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4032" w14:textId="2E421F88" w:rsidR="000C0F68" w:rsidRPr="00A95888" w:rsidRDefault="002C74D6" w:rsidP="001C0A34">
      <w:pPr>
        <w:pStyle w:val="Headingpart1"/>
        <w:spacing w:after="0" w:line="240" w:lineRule="auto"/>
        <w:contextualSpacing/>
        <w:jc w:val="center"/>
        <w:rPr>
          <w:color w:val="4F6228" w:themeColor="accent3" w:themeShade="80"/>
          <w:sz w:val="44"/>
          <w:szCs w:val="44"/>
        </w:rPr>
      </w:pPr>
      <w:r>
        <w:rPr>
          <w:color w:val="4F6228" w:themeColor="accent3" w:themeShade="80"/>
          <w:sz w:val="44"/>
          <w:szCs w:val="44"/>
        </w:rPr>
        <w:t>H</w:t>
      </w:r>
      <w:r w:rsidR="00D33DEC">
        <w:rPr>
          <w:color w:val="4F6228" w:themeColor="accent3" w:themeShade="80"/>
          <w:sz w:val="44"/>
          <w:szCs w:val="44"/>
        </w:rPr>
        <w:t>olistic Grazing Management</w:t>
      </w:r>
      <w:r>
        <w:rPr>
          <w:color w:val="4F6228" w:themeColor="accent3" w:themeShade="80"/>
          <w:sz w:val="44"/>
          <w:szCs w:val="44"/>
        </w:rPr>
        <w:t xml:space="preserve"> C</w:t>
      </w:r>
      <w:r w:rsidR="00984085" w:rsidRPr="00A95888">
        <w:rPr>
          <w:color w:val="4F6228" w:themeColor="accent3" w:themeShade="80"/>
          <w:sz w:val="44"/>
          <w:szCs w:val="44"/>
        </w:rPr>
        <w:t>ourse</w:t>
      </w:r>
    </w:p>
    <w:p w14:paraId="62EDFD39" w14:textId="22E1D9F9" w:rsidR="00674EF2" w:rsidRDefault="00674EF2" w:rsidP="001C0A34">
      <w:pPr>
        <w:pStyle w:val="Paragraphtext"/>
        <w:spacing w:after="120" w:line="240" w:lineRule="auto"/>
      </w:pPr>
    </w:p>
    <w:p w14:paraId="34C66EA1" w14:textId="66D414F2" w:rsidR="00223D7A" w:rsidRDefault="00CF1E06" w:rsidP="001C0A34">
      <w:pPr>
        <w:pStyle w:val="Paragraphtext"/>
        <w:spacing w:after="0" w:line="240" w:lineRule="auto"/>
      </w:pPr>
      <w:r>
        <w:t>The H</w:t>
      </w:r>
      <w:r w:rsidR="00D33DEC">
        <w:t>olistic Grazing Management</w:t>
      </w:r>
      <w:r>
        <w:t xml:space="preserve"> Course forms part of the</w:t>
      </w:r>
      <w:r w:rsidR="00223D7A" w:rsidRPr="008C5CFD">
        <w:t xml:space="preserve"> </w:t>
      </w:r>
      <w:r w:rsidR="00223D7A" w:rsidRPr="000E1433">
        <w:rPr>
          <w:i/>
          <w:iCs/>
        </w:rPr>
        <w:t xml:space="preserve">Healthy Landscapes </w:t>
      </w:r>
      <w:r w:rsidR="000C0F68">
        <w:rPr>
          <w:i/>
          <w:iCs/>
        </w:rPr>
        <w:t xml:space="preserve">- Practical Regenerative Agricultural Communities </w:t>
      </w:r>
      <w:r w:rsidRPr="00CF1E06">
        <w:rPr>
          <w:iCs/>
        </w:rPr>
        <w:t>program</w:t>
      </w:r>
      <w:r w:rsidR="003F3B6C">
        <w:t xml:space="preserve"> which</w:t>
      </w:r>
      <w:r w:rsidR="00223D7A" w:rsidRPr="008C5CFD">
        <w:t xml:space="preserve"> </w:t>
      </w:r>
      <w:r w:rsidR="002C74D6">
        <w:t>aims</w:t>
      </w:r>
      <w:r w:rsidR="000C0F68">
        <w:t xml:space="preserve"> </w:t>
      </w:r>
      <w:r w:rsidR="00223D7A" w:rsidRPr="008C5CFD">
        <w:t>to raise awareness</w:t>
      </w:r>
      <w:r w:rsidR="002C74D6">
        <w:t xml:space="preserve"> about </w:t>
      </w:r>
      <w:r w:rsidR="00223D7A" w:rsidRPr="008C5CFD">
        <w:t xml:space="preserve">sustainable </w:t>
      </w:r>
      <w:r w:rsidR="003F3B6C">
        <w:t>land</w:t>
      </w:r>
      <w:r w:rsidR="0060585A">
        <w:t xml:space="preserve"> </w:t>
      </w:r>
      <w:r w:rsidR="00223D7A" w:rsidRPr="008C5CFD">
        <w:t>management practices that improve soil health, reduce exposure to climate risk, enhance biodiversity and increase productivity</w:t>
      </w:r>
      <w:r w:rsidR="00223D7A">
        <w:t>.</w:t>
      </w:r>
    </w:p>
    <w:p w14:paraId="2463EF19" w14:textId="33155C69" w:rsidR="002C74D6" w:rsidRDefault="002C74D6" w:rsidP="001C0A34">
      <w:pPr>
        <w:pStyle w:val="Paragraphtext"/>
        <w:spacing w:after="0" w:line="240" w:lineRule="auto"/>
      </w:pPr>
    </w:p>
    <w:p w14:paraId="135DFAB4" w14:textId="1BD81D41" w:rsidR="003F3B6C" w:rsidRPr="003F3B6C" w:rsidRDefault="008D69DE" w:rsidP="001C0A34">
      <w:pPr>
        <w:pStyle w:val="Paragraphtext"/>
        <w:spacing w:after="0" w:line="240" w:lineRule="auto"/>
        <w:rPr>
          <w:u w:val="single"/>
        </w:rPr>
      </w:pPr>
      <w:r w:rsidRPr="00A95888">
        <w:rPr>
          <w:noProof/>
          <w:color w:val="4F6228" w:themeColor="accent3" w:themeShade="80"/>
          <w:lang w:val="en-GB" w:eastAsia="en-GB"/>
        </w:rPr>
        <w:drawing>
          <wp:anchor distT="0" distB="0" distL="144145" distR="114300" simplePos="0" relativeHeight="251661312" behindDoc="0" locked="0" layoutInCell="1" allowOverlap="1" wp14:anchorId="4842B758" wp14:editId="4CE7197C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200275" cy="22536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B6C">
        <w:rPr>
          <w:u w:val="single"/>
        </w:rPr>
        <w:t>About the course</w:t>
      </w:r>
    </w:p>
    <w:p w14:paraId="35DBE905" w14:textId="1E7A457F" w:rsidR="00C8148B" w:rsidRDefault="00CF1E06" w:rsidP="001C0A34">
      <w:pPr>
        <w:pStyle w:val="Paragraphtext"/>
        <w:spacing w:after="0" w:line="240" w:lineRule="auto"/>
      </w:pPr>
      <w:r>
        <w:t>The</w:t>
      </w:r>
      <w:r w:rsidR="000C0F68">
        <w:t xml:space="preserve"> </w:t>
      </w:r>
      <w:r w:rsidR="003F3B6C">
        <w:t>H</w:t>
      </w:r>
      <w:r w:rsidR="00D33DEC">
        <w:t>olistic Grazing Management</w:t>
      </w:r>
      <w:r w:rsidR="003F3B6C">
        <w:t xml:space="preserve"> C</w:t>
      </w:r>
      <w:r w:rsidR="00173772">
        <w:t>ourse</w:t>
      </w:r>
      <w:r w:rsidR="0060585A">
        <w:t xml:space="preserve"> </w:t>
      </w:r>
      <w:r w:rsidR="000C0F68">
        <w:t>has been designed</w:t>
      </w:r>
      <w:r w:rsidR="0060585A">
        <w:t xml:space="preserve"> to assist land managers </w:t>
      </w:r>
      <w:r w:rsidR="000C0F68">
        <w:t>to improve</w:t>
      </w:r>
      <w:r>
        <w:t xml:space="preserve"> their</w:t>
      </w:r>
      <w:r w:rsidR="000C0F68">
        <w:t xml:space="preserve"> </w:t>
      </w:r>
      <w:r w:rsidR="0060585A">
        <w:t>skills</w:t>
      </w:r>
      <w:r w:rsidR="000C0F68">
        <w:t xml:space="preserve"> and knowledge</w:t>
      </w:r>
      <w:r w:rsidR="0060585A">
        <w:t xml:space="preserve"> about</w:t>
      </w:r>
      <w:r w:rsidR="00223D7A" w:rsidRPr="008C5CFD">
        <w:t xml:space="preserve"> grazing livestock</w:t>
      </w:r>
      <w:r w:rsidR="000C0F68">
        <w:t>,</w:t>
      </w:r>
      <w:r w:rsidR="00223D7A" w:rsidRPr="008C5CFD">
        <w:t xml:space="preserve"> resulting in an increase in </w:t>
      </w:r>
      <w:r w:rsidRPr="008C5CFD">
        <w:t>soil carbon</w:t>
      </w:r>
      <w:r>
        <w:t xml:space="preserve"> and</w:t>
      </w:r>
      <w:r w:rsidRPr="008C5CFD">
        <w:t xml:space="preserve"> </w:t>
      </w:r>
      <w:r w:rsidR="00223D7A" w:rsidRPr="008C5CFD">
        <w:t xml:space="preserve">perennial </w:t>
      </w:r>
      <w:r w:rsidR="00223D7A">
        <w:t>pasture</w:t>
      </w:r>
      <w:r>
        <w:t xml:space="preserve"> species, including native species.</w:t>
      </w:r>
    </w:p>
    <w:p w14:paraId="775084BD" w14:textId="1803104A" w:rsidR="003F3B6C" w:rsidRDefault="003F3B6C" w:rsidP="001C0A34">
      <w:pPr>
        <w:pStyle w:val="Paragraphtext"/>
        <w:spacing w:after="0" w:line="240" w:lineRule="auto"/>
      </w:pPr>
    </w:p>
    <w:p w14:paraId="1E0D298D" w14:textId="50D4F0BA" w:rsidR="00625546" w:rsidRDefault="002C74D6" w:rsidP="001C0A34">
      <w:pPr>
        <w:pStyle w:val="Paragraphtext"/>
        <w:spacing w:after="0" w:line="240" w:lineRule="auto"/>
      </w:pPr>
      <w:r>
        <w:t>Along with the presenters</w:t>
      </w:r>
      <w:r w:rsidR="00C8148B">
        <w:t xml:space="preserve"> Jason McAinch and Sam White, g</w:t>
      </w:r>
      <w:r w:rsidR="00173772">
        <w:t>uest speak</w:t>
      </w:r>
      <w:r w:rsidR="00034A28">
        <w:t>ers will be used to enhance the</w:t>
      </w:r>
      <w:r w:rsidR="003F3B6C">
        <w:t xml:space="preserve"> delivery of the program.</w:t>
      </w:r>
    </w:p>
    <w:p w14:paraId="76011A64" w14:textId="77777777" w:rsidR="002C74D6" w:rsidRDefault="002C74D6" w:rsidP="001C0A34">
      <w:pPr>
        <w:pStyle w:val="Paragraphtext"/>
        <w:spacing w:after="0" w:line="240" w:lineRule="auto"/>
      </w:pPr>
    </w:p>
    <w:p w14:paraId="798F3B74" w14:textId="43C9C185" w:rsidR="00625546" w:rsidRDefault="005C41BC" w:rsidP="001C0A34">
      <w:pPr>
        <w:pStyle w:val="Paragraphtext"/>
        <w:spacing w:after="0" w:line="240" w:lineRule="auto"/>
      </w:pPr>
      <w:r>
        <w:t>The course will incorporate:</w:t>
      </w:r>
    </w:p>
    <w:p w14:paraId="09F5640A" w14:textId="36D484B1" w:rsidR="003F3B6C" w:rsidRDefault="00905A49" w:rsidP="001C0A34">
      <w:pPr>
        <w:pStyle w:val="Paragraphtext"/>
        <w:numPr>
          <w:ilvl w:val="0"/>
          <w:numId w:val="9"/>
        </w:numPr>
        <w:spacing w:after="0" w:line="240" w:lineRule="auto"/>
      </w:pPr>
      <w:r>
        <w:t>S</w:t>
      </w:r>
      <w:r w:rsidR="00477A29">
        <w:t xml:space="preserve">essions delivered between </w:t>
      </w:r>
      <w:r w:rsidR="000A1C4C">
        <w:t>August</w:t>
      </w:r>
      <w:r w:rsidR="003F3B6C">
        <w:t xml:space="preserve"> 202</w:t>
      </w:r>
      <w:r w:rsidR="000A1C4C">
        <w:t>4</w:t>
      </w:r>
      <w:r w:rsidR="003F3B6C">
        <w:t xml:space="preserve"> and </w:t>
      </w:r>
      <w:r w:rsidR="00F67C42">
        <w:t>May</w:t>
      </w:r>
      <w:r w:rsidR="003F3B6C">
        <w:t xml:space="preserve"> 202</w:t>
      </w:r>
      <w:r w:rsidR="000A1C4C">
        <w:t>5</w:t>
      </w:r>
      <w:r w:rsidR="003F3B6C">
        <w:t xml:space="preserve"> </w:t>
      </w:r>
    </w:p>
    <w:p w14:paraId="2C2CD4B8" w14:textId="44449A96" w:rsidR="00625546" w:rsidRDefault="005C41BC" w:rsidP="001C0A34">
      <w:pPr>
        <w:pStyle w:val="Paragraphtext"/>
        <w:numPr>
          <w:ilvl w:val="0"/>
          <w:numId w:val="9"/>
        </w:numPr>
        <w:spacing w:after="0" w:line="240" w:lineRule="auto"/>
      </w:pPr>
      <w:r>
        <w:t>Face to face theory learning</w:t>
      </w:r>
      <w:r w:rsidR="00107935">
        <w:t xml:space="preserve"> (6 days)</w:t>
      </w:r>
    </w:p>
    <w:p w14:paraId="6CCB58C9" w14:textId="089B9639" w:rsidR="00625546" w:rsidRDefault="002C74D6" w:rsidP="001C0A34">
      <w:pPr>
        <w:pStyle w:val="Paragraphtext"/>
        <w:numPr>
          <w:ilvl w:val="0"/>
          <w:numId w:val="9"/>
        </w:numPr>
        <w:spacing w:after="0" w:line="240" w:lineRule="auto"/>
      </w:pPr>
      <w:r>
        <w:t>Online (Z</w:t>
      </w:r>
      <w:r w:rsidR="005C41BC">
        <w:t>oom) theory learning</w:t>
      </w:r>
      <w:r w:rsidR="00AA296A">
        <w:t xml:space="preserve"> and support sessions</w:t>
      </w:r>
    </w:p>
    <w:p w14:paraId="5FCE9AFC" w14:textId="5797F280" w:rsidR="00300956" w:rsidRDefault="00CF1E06" w:rsidP="001C0A34">
      <w:pPr>
        <w:pStyle w:val="Paragraphtext"/>
        <w:numPr>
          <w:ilvl w:val="0"/>
          <w:numId w:val="9"/>
        </w:numPr>
        <w:spacing w:after="0" w:line="240" w:lineRule="auto"/>
      </w:pPr>
      <w:r>
        <w:t>Practical on-</w:t>
      </w:r>
      <w:r w:rsidR="005C41BC">
        <w:t>property learning</w:t>
      </w:r>
    </w:p>
    <w:p w14:paraId="6C2ADF69" w14:textId="4207B4B6" w:rsidR="002C74D6" w:rsidRDefault="002C74D6" w:rsidP="001C0A34">
      <w:pPr>
        <w:pStyle w:val="Paragraphtext"/>
        <w:spacing w:after="0" w:line="240" w:lineRule="auto"/>
      </w:pPr>
    </w:p>
    <w:p w14:paraId="3CAC86E1" w14:textId="27519BC0" w:rsidR="003F3B6C" w:rsidRPr="003F3B6C" w:rsidRDefault="003F3B6C" w:rsidP="001C0A34">
      <w:pPr>
        <w:pStyle w:val="Paragraphtext"/>
        <w:spacing w:after="0" w:line="240" w:lineRule="auto"/>
        <w:rPr>
          <w:u w:val="single"/>
        </w:rPr>
      </w:pPr>
      <w:r>
        <w:rPr>
          <w:u w:val="single"/>
        </w:rPr>
        <w:t>Who is the course for?</w:t>
      </w:r>
    </w:p>
    <w:p w14:paraId="2175D48A" w14:textId="548E220B" w:rsidR="003F3B6C" w:rsidRDefault="003F3B6C" w:rsidP="001C0A34">
      <w:pPr>
        <w:pStyle w:val="Paragraphtext"/>
        <w:spacing w:after="0" w:line="240" w:lineRule="auto"/>
      </w:pPr>
      <w:r w:rsidRPr="008C5CFD">
        <w:t>Th</w:t>
      </w:r>
      <w:r>
        <w:t>e course</w:t>
      </w:r>
      <w:r w:rsidRPr="008C5CFD">
        <w:t xml:space="preserve"> </w:t>
      </w:r>
      <w:r>
        <w:t>is</w:t>
      </w:r>
      <w:r w:rsidRPr="008C5CFD">
        <w:t xml:space="preserve"> </w:t>
      </w:r>
      <w:r>
        <w:t>structured for</w:t>
      </w:r>
      <w:r w:rsidRPr="008C5CFD">
        <w:t xml:space="preserve"> </w:t>
      </w:r>
      <w:r>
        <w:t>large and small landholders with grazing livestock. Landholders in the Macedon Ranges Shire, Hepburn Shire</w:t>
      </w:r>
      <w:r w:rsidR="000A1C4C">
        <w:t>, Mount Alexander Shire</w:t>
      </w:r>
      <w:r>
        <w:t xml:space="preserve"> or the City of Greater Bendigo are eligible to attend.</w:t>
      </w:r>
    </w:p>
    <w:p w14:paraId="5A2D7DC8" w14:textId="77777777" w:rsidR="003F3B6C" w:rsidRDefault="003F3B6C" w:rsidP="001C0A34">
      <w:pPr>
        <w:pStyle w:val="Paragraphtext"/>
        <w:spacing w:after="0" w:line="240" w:lineRule="auto"/>
      </w:pPr>
    </w:p>
    <w:p w14:paraId="392BA20B" w14:textId="0B675FAB" w:rsidR="00CF1E06" w:rsidRPr="00CF1E06" w:rsidRDefault="00CF1E06" w:rsidP="001C0A34">
      <w:pPr>
        <w:pStyle w:val="Paragraphtext"/>
        <w:spacing w:after="0" w:line="240" w:lineRule="auto"/>
        <w:rPr>
          <w:u w:val="single"/>
        </w:rPr>
      </w:pPr>
      <w:r>
        <w:rPr>
          <w:u w:val="single"/>
        </w:rPr>
        <w:t>Grazing Fundamentals</w:t>
      </w:r>
    </w:p>
    <w:p w14:paraId="118CA269" w14:textId="00D0E7E8" w:rsidR="00300956" w:rsidRDefault="00321E6A" w:rsidP="001C0A34">
      <w:pPr>
        <w:pStyle w:val="Paragraphtext"/>
        <w:spacing w:after="0" w:line="240" w:lineRule="auto"/>
      </w:pPr>
      <w:r>
        <w:t>L</w:t>
      </w:r>
      <w:r w:rsidR="00300956">
        <w:t>imiting sunlight hitting bare soil</w:t>
      </w:r>
      <w:r>
        <w:t xml:space="preserve"> </w:t>
      </w:r>
      <w:r w:rsidR="00300956">
        <w:t xml:space="preserve">and increasing the time green pastures are growing increases the time plants are photosynthesising. Through proper grazing, this results in </w:t>
      </w:r>
      <w:r w:rsidR="00CF1E06">
        <w:t>m</w:t>
      </w:r>
      <w:r>
        <w:t>ore energy/sugars/</w:t>
      </w:r>
      <w:r w:rsidR="00300956">
        <w:t xml:space="preserve">carbon entering the soil and the grazing animal. The consistent green pasture cover increases </w:t>
      </w:r>
      <w:r>
        <w:t>life and organic matter in soils,</w:t>
      </w:r>
      <w:r w:rsidR="00300956">
        <w:t xml:space="preserve"> resulting in additional nutrient cycling. Land managers are rewarded as the soil is able to hold more moisture </w:t>
      </w:r>
      <w:r>
        <w:t xml:space="preserve">while </w:t>
      </w:r>
      <w:r w:rsidR="00300956">
        <w:t xml:space="preserve">drainage is improved. </w:t>
      </w:r>
    </w:p>
    <w:p w14:paraId="28F1E82A" w14:textId="6328CDCC" w:rsidR="00300956" w:rsidRDefault="00300956" w:rsidP="001C0A34">
      <w:pPr>
        <w:pStyle w:val="Paragraphtext"/>
        <w:spacing w:after="0" w:line="240" w:lineRule="auto"/>
      </w:pPr>
    </w:p>
    <w:p w14:paraId="2F6BE819" w14:textId="3152580B" w:rsidR="003F3B6C" w:rsidRPr="003F3B6C" w:rsidRDefault="003F3B6C" w:rsidP="001C0A34">
      <w:pPr>
        <w:pStyle w:val="Paragraphtext"/>
        <w:spacing w:after="0" w:line="240" w:lineRule="auto"/>
        <w:rPr>
          <w:u w:val="single"/>
        </w:rPr>
      </w:pPr>
      <w:r w:rsidRPr="003F3B6C">
        <w:rPr>
          <w:u w:val="single"/>
        </w:rPr>
        <w:t>Cost</w:t>
      </w:r>
    </w:p>
    <w:p w14:paraId="3F085A77" w14:textId="011FD016" w:rsidR="003F3B6C" w:rsidRDefault="003F3B6C" w:rsidP="001C0A34">
      <w:pPr>
        <w:pStyle w:val="Paragraphtext"/>
        <w:spacing w:after="0" w:line="240" w:lineRule="auto"/>
      </w:pPr>
      <w:r>
        <w:t xml:space="preserve">The </w:t>
      </w:r>
      <w:r w:rsidR="007458D1">
        <w:t>cost of the course is</w:t>
      </w:r>
      <w:r w:rsidR="00F67C42">
        <w:t xml:space="preserve"> $15</w:t>
      </w:r>
      <w:r>
        <w:t>0 per property</w:t>
      </w:r>
      <w:r w:rsidR="00D46106">
        <w:t xml:space="preserve"> (up to two participants)</w:t>
      </w:r>
      <w:r>
        <w:t>.</w:t>
      </w:r>
      <w:r w:rsidR="00905A49">
        <w:t xml:space="preserve"> </w:t>
      </w:r>
      <w:r w:rsidR="00D46106">
        <w:t xml:space="preserve"> We would encourage two members of the property decision making team to attend. </w:t>
      </w:r>
      <w:r w:rsidR="00905A49">
        <w:t xml:space="preserve"> Morning tea and lunch supplied.</w:t>
      </w:r>
    </w:p>
    <w:p w14:paraId="4ECB7CC2" w14:textId="77777777" w:rsidR="003F3B6C" w:rsidRDefault="003F3B6C" w:rsidP="001C0A34">
      <w:pPr>
        <w:pStyle w:val="Paragraphtext"/>
        <w:spacing w:after="0" w:line="240" w:lineRule="auto"/>
      </w:pPr>
    </w:p>
    <w:p w14:paraId="06BEEA07" w14:textId="1CC82AAD" w:rsidR="00CF1E06" w:rsidRPr="00CF1E06" w:rsidRDefault="00CF1E06" w:rsidP="001C0A34">
      <w:pPr>
        <w:pStyle w:val="Paragraphtext"/>
        <w:spacing w:after="0" w:line="240" w:lineRule="auto"/>
        <w:rPr>
          <w:b/>
          <w:sz w:val="24"/>
        </w:rPr>
      </w:pPr>
      <w:r w:rsidRPr="00CF1E06">
        <w:rPr>
          <w:b/>
          <w:bCs/>
          <w:sz w:val="24"/>
        </w:rPr>
        <w:t>To register, fil</w:t>
      </w:r>
      <w:r w:rsidR="00321E6A">
        <w:rPr>
          <w:b/>
          <w:bCs/>
          <w:sz w:val="24"/>
        </w:rPr>
        <w:t>l</w:t>
      </w:r>
      <w:r w:rsidRPr="00CF1E06">
        <w:rPr>
          <w:b/>
          <w:bCs/>
          <w:sz w:val="24"/>
        </w:rPr>
        <w:t xml:space="preserve"> out the online form at </w:t>
      </w:r>
      <w:hyperlink r:id="rId9" w:history="1">
        <w:r w:rsidRPr="00CF1E06">
          <w:rPr>
            <w:rStyle w:val="Hyperlink"/>
            <w:b/>
            <w:bCs/>
            <w:sz w:val="24"/>
          </w:rPr>
          <w:t>www.mrsc.vic.gov.au/healthylandscapes</w:t>
        </w:r>
      </w:hyperlink>
      <w:r w:rsidR="00321E6A">
        <w:rPr>
          <w:b/>
          <w:bCs/>
          <w:sz w:val="24"/>
        </w:rPr>
        <w:t>.</w:t>
      </w:r>
      <w:r w:rsidRPr="00CF1E06">
        <w:rPr>
          <w:b/>
          <w:bCs/>
          <w:sz w:val="24"/>
        </w:rPr>
        <w:t xml:space="preserve"> </w:t>
      </w:r>
    </w:p>
    <w:p w14:paraId="4A0A9D1A" w14:textId="77777777" w:rsidR="00CF1E06" w:rsidRPr="00CF1E06" w:rsidRDefault="00CF1E06" w:rsidP="001C0A34">
      <w:pPr>
        <w:pStyle w:val="Paragraphtext"/>
        <w:spacing w:after="0" w:line="240" w:lineRule="auto"/>
        <w:rPr>
          <w:b/>
          <w:sz w:val="24"/>
        </w:rPr>
      </w:pPr>
    </w:p>
    <w:p w14:paraId="77C3C19F" w14:textId="6032ED58" w:rsidR="00CF1E06" w:rsidRPr="00CF1E06" w:rsidRDefault="00CF1E06" w:rsidP="001C0A34">
      <w:pPr>
        <w:pStyle w:val="Paragraphtext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For </w:t>
      </w:r>
      <w:r w:rsidRPr="00CF1E06">
        <w:rPr>
          <w:b/>
          <w:sz w:val="24"/>
        </w:rPr>
        <w:t>more information contact Private Land Conservation Officer, Jason McAinch on 0455 210 436 or at jmcainch@mrsc.vic.gov.au</w:t>
      </w:r>
      <w:r w:rsidR="00321E6A">
        <w:rPr>
          <w:b/>
          <w:sz w:val="24"/>
        </w:rPr>
        <w:t>.</w:t>
      </w:r>
    </w:p>
    <w:p w14:paraId="22BDEA8F" w14:textId="77777777" w:rsidR="002C74D6" w:rsidRDefault="002C74D6" w:rsidP="001C0A34">
      <w:pPr>
        <w:rPr>
          <w:rFonts w:ascii="Arial" w:hAnsi="Arial" w:cs="Arial"/>
          <w:b/>
          <w:color w:val="4F6228" w:themeColor="accent3" w:themeShade="80"/>
          <w:sz w:val="32"/>
          <w:szCs w:val="44"/>
        </w:rPr>
      </w:pPr>
      <w:r>
        <w:rPr>
          <w:b/>
          <w:color w:val="4F6228" w:themeColor="accent3" w:themeShade="80"/>
          <w:sz w:val="32"/>
          <w:szCs w:val="44"/>
        </w:rPr>
        <w:br w:type="page"/>
      </w:r>
    </w:p>
    <w:p w14:paraId="6BF948D4" w14:textId="53DEBB22" w:rsidR="00300956" w:rsidRPr="00300956" w:rsidRDefault="00300956" w:rsidP="00F20DD6">
      <w:pPr>
        <w:pStyle w:val="Paragraphtext"/>
        <w:spacing w:after="0" w:line="360" w:lineRule="auto"/>
        <w:rPr>
          <w:b/>
          <w:color w:val="4F6228" w:themeColor="accent3" w:themeShade="80"/>
          <w:spacing w:val="0"/>
          <w:sz w:val="32"/>
          <w:szCs w:val="44"/>
        </w:rPr>
      </w:pPr>
      <w:r w:rsidRPr="00300956">
        <w:rPr>
          <w:b/>
          <w:color w:val="4F6228" w:themeColor="accent3" w:themeShade="80"/>
          <w:spacing w:val="0"/>
          <w:sz w:val="32"/>
          <w:szCs w:val="44"/>
        </w:rPr>
        <w:lastRenderedPageBreak/>
        <w:t>Course Outline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5812"/>
        <w:gridCol w:w="2410"/>
      </w:tblGrid>
      <w:tr w:rsidR="004109BA" w14:paraId="4B52974F" w14:textId="77777777" w:rsidTr="001C0A34">
        <w:tc>
          <w:tcPr>
            <w:tcW w:w="2127" w:type="dxa"/>
            <w:vMerge w:val="restart"/>
          </w:tcPr>
          <w:p w14:paraId="6577BDE9" w14:textId="77777777" w:rsidR="004109BA" w:rsidRDefault="004109BA" w:rsidP="00F20DD6">
            <w:pPr>
              <w:pStyle w:val="Paragraphtext"/>
              <w:spacing w:after="0" w:line="360" w:lineRule="auto"/>
            </w:pPr>
            <w:r>
              <w:t>DAY 1</w:t>
            </w:r>
          </w:p>
          <w:p w14:paraId="77085D02" w14:textId="57DE717C" w:rsidR="004109BA" w:rsidRDefault="00DC1E44" w:rsidP="00F20DD6">
            <w:pPr>
              <w:pStyle w:val="Paragraphtext"/>
              <w:spacing w:after="0" w:line="360" w:lineRule="auto"/>
            </w:pPr>
            <w:r>
              <w:t xml:space="preserve">Friday </w:t>
            </w:r>
            <w:r w:rsidR="000A1C4C">
              <w:t>2 August</w:t>
            </w:r>
          </w:p>
          <w:p w14:paraId="734AF671" w14:textId="77777777" w:rsidR="004109BA" w:rsidRDefault="004109BA" w:rsidP="00F20DD6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0C6601FE" w14:textId="7C2C975B" w:rsidR="00DC1E44" w:rsidRDefault="00DC1E44" w:rsidP="00F20DD6">
            <w:pPr>
              <w:pStyle w:val="Paragraphtext"/>
              <w:spacing w:after="0" w:line="360" w:lineRule="auto"/>
            </w:pPr>
            <w:r>
              <w:t>930am - ~4pm</w:t>
            </w:r>
          </w:p>
        </w:tc>
        <w:tc>
          <w:tcPr>
            <w:tcW w:w="5812" w:type="dxa"/>
          </w:tcPr>
          <w:p w14:paraId="532ED1BB" w14:textId="77777777" w:rsidR="004109BA" w:rsidRDefault="004109BA" w:rsidP="00F20DD6">
            <w:pPr>
              <w:pStyle w:val="Paragraphtext"/>
              <w:tabs>
                <w:tab w:val="left" w:pos="1168"/>
              </w:tabs>
              <w:spacing w:after="0" w:line="360" w:lineRule="auto"/>
              <w:ind w:right="33"/>
            </w:pPr>
            <w:r w:rsidRPr="00B50295">
              <w:rPr>
                <w:b/>
              </w:rPr>
              <w:t>Setting the big picture</w:t>
            </w:r>
            <w:r>
              <w:t xml:space="preserve"> </w:t>
            </w:r>
          </w:p>
          <w:p w14:paraId="4BB5096E" w14:textId="77777777" w:rsidR="005703E3" w:rsidRDefault="005703E3" w:rsidP="005703E3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Bring an aerial photo!</w:t>
            </w:r>
          </w:p>
          <w:p w14:paraId="6CCB51AE" w14:textId="2DEF9FF5" w:rsidR="004109BA" w:rsidRDefault="004109BA" w:rsidP="00F20DD6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Energy cycle, water cycle, nutrient cycle, community</w:t>
            </w:r>
          </w:p>
          <w:p w14:paraId="4F097C71" w14:textId="2D7C0CFD" w:rsidR="004109BA" w:rsidRDefault="004109BA" w:rsidP="00F20DD6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Complicated and complex</w:t>
            </w:r>
          </w:p>
          <w:p w14:paraId="74A075A2" w14:textId="2132F7D7" w:rsidR="004109BA" w:rsidRDefault="004109BA" w:rsidP="00F20DD6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Introduction to grassland species</w:t>
            </w:r>
          </w:p>
          <w:p w14:paraId="543287E0" w14:textId="3F593DE9" w:rsidR="004109BA" w:rsidRDefault="004109BA" w:rsidP="005703E3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Introduction to how grasses grow</w:t>
            </w:r>
          </w:p>
        </w:tc>
        <w:tc>
          <w:tcPr>
            <w:tcW w:w="2410" w:type="dxa"/>
          </w:tcPr>
          <w:p w14:paraId="3193776A" w14:textId="4F0DB7B9" w:rsidR="004109BA" w:rsidRDefault="000A1C4C" w:rsidP="00F20DD6">
            <w:pPr>
              <w:pStyle w:val="Paragraphtext"/>
              <w:spacing w:after="0" w:line="360" w:lineRule="auto"/>
            </w:pPr>
            <w:r>
              <w:t>Malmsbury Town Hall (TBC)</w:t>
            </w:r>
          </w:p>
        </w:tc>
      </w:tr>
      <w:tr w:rsidR="004109BA" w14:paraId="31A121CE" w14:textId="5C3D67D1" w:rsidTr="001C0A34">
        <w:tc>
          <w:tcPr>
            <w:tcW w:w="2127" w:type="dxa"/>
            <w:vMerge/>
          </w:tcPr>
          <w:p w14:paraId="4E57C352" w14:textId="77777777" w:rsidR="004109BA" w:rsidRDefault="004109BA" w:rsidP="00F20DD6">
            <w:pPr>
              <w:pStyle w:val="Paragraphtext"/>
              <w:spacing w:after="0" w:line="360" w:lineRule="auto"/>
            </w:pPr>
          </w:p>
        </w:tc>
        <w:tc>
          <w:tcPr>
            <w:tcW w:w="5812" w:type="dxa"/>
          </w:tcPr>
          <w:p w14:paraId="3D8E4E2B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Animals and Grassland - Not all grass is good for animals</w:t>
            </w:r>
          </w:p>
          <w:p w14:paraId="17598B95" w14:textId="627CBA11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Developing a grazing plan “tool”</w:t>
            </w:r>
          </w:p>
          <w:p w14:paraId="614CA34D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Water &amp; Fencing for stock</w:t>
            </w:r>
          </w:p>
          <w:p w14:paraId="1FF5BEB0" w14:textId="7F12FADC" w:rsidR="004109BA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Setting a short-term action plan</w:t>
            </w:r>
            <w:r w:rsidR="004109BA">
              <w:t xml:space="preserve">. </w:t>
            </w:r>
          </w:p>
        </w:tc>
        <w:tc>
          <w:tcPr>
            <w:tcW w:w="2410" w:type="dxa"/>
          </w:tcPr>
          <w:p w14:paraId="412E0F71" w14:textId="22C7A3A9" w:rsidR="004109BA" w:rsidRDefault="004109BA" w:rsidP="00F20DD6">
            <w:pPr>
              <w:pStyle w:val="Paragraphtext"/>
              <w:spacing w:after="0" w:line="360" w:lineRule="auto"/>
            </w:pPr>
          </w:p>
        </w:tc>
      </w:tr>
      <w:tr w:rsidR="00DC1E44" w14:paraId="642F4C4E" w14:textId="77777777" w:rsidTr="00905A49">
        <w:tc>
          <w:tcPr>
            <w:tcW w:w="2127" w:type="dxa"/>
            <w:shd w:val="clear" w:color="auto" w:fill="F2F2F2" w:themeFill="background1" w:themeFillShade="F2"/>
          </w:tcPr>
          <w:p w14:paraId="5F9E9337" w14:textId="77777777" w:rsidR="00DC1E44" w:rsidRDefault="00DC1E44" w:rsidP="00DC1E44">
            <w:pPr>
              <w:pStyle w:val="Paragraphtext"/>
              <w:spacing w:after="0" w:line="360" w:lineRule="auto"/>
            </w:pPr>
            <w:r>
              <w:t>DAY 2</w:t>
            </w:r>
          </w:p>
          <w:p w14:paraId="61829106" w14:textId="579EABCD" w:rsidR="00DC1E44" w:rsidRDefault="00DC1E44" w:rsidP="00DC1E44">
            <w:pPr>
              <w:pStyle w:val="Paragraphtext"/>
              <w:spacing w:after="0" w:line="360" w:lineRule="auto"/>
            </w:pPr>
            <w:r>
              <w:t xml:space="preserve">Friday </w:t>
            </w:r>
            <w:r w:rsidR="000A1C4C">
              <w:t>2</w:t>
            </w:r>
            <w:r>
              <w:t xml:space="preserve">3 </w:t>
            </w:r>
            <w:r w:rsidR="000A1C4C">
              <w:t>August</w:t>
            </w:r>
          </w:p>
          <w:p w14:paraId="69029088" w14:textId="77777777" w:rsidR="00DC1E44" w:rsidRDefault="00DC1E44" w:rsidP="00DC1E44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627300A3" w14:textId="18B848A2" w:rsidR="00DC1E44" w:rsidRDefault="00DC1E44" w:rsidP="00DC1E44">
            <w:pPr>
              <w:pStyle w:val="Paragraphtext"/>
              <w:spacing w:after="120" w:line="360" w:lineRule="auto"/>
            </w:pPr>
            <w:r>
              <w:t>10am -~3pm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26FAD31" w14:textId="77777777" w:rsidR="00DC1E44" w:rsidRPr="00F20DD6" w:rsidRDefault="00DC1E44" w:rsidP="00DC1E44">
            <w:pPr>
              <w:pStyle w:val="Paragraphtext"/>
              <w:tabs>
                <w:tab w:val="left" w:pos="1168"/>
              </w:tabs>
              <w:spacing w:after="0" w:line="360" w:lineRule="auto"/>
              <w:ind w:right="33"/>
            </w:pPr>
            <w:r w:rsidRPr="00B50295">
              <w:rPr>
                <w:b/>
              </w:rPr>
              <w:t xml:space="preserve">Setting up </w:t>
            </w:r>
            <w:r>
              <w:rPr>
                <w:b/>
              </w:rPr>
              <w:t xml:space="preserve"> </w:t>
            </w:r>
            <w:r w:rsidRPr="00B50295">
              <w:rPr>
                <w:b/>
              </w:rPr>
              <w:t xml:space="preserve">your property </w:t>
            </w:r>
          </w:p>
          <w:p w14:paraId="3153E6FA" w14:textId="77777777" w:rsidR="00DC1E44" w:rsidRPr="00F20DD6" w:rsidRDefault="00DC1E44" w:rsidP="00DC1E44">
            <w:pPr>
              <w:pStyle w:val="Paragraphtext"/>
              <w:tabs>
                <w:tab w:val="left" w:pos="1168"/>
              </w:tabs>
              <w:spacing w:after="0" w:line="360" w:lineRule="auto"/>
            </w:pPr>
            <w:r w:rsidRPr="00B50295">
              <w:rPr>
                <w:b/>
              </w:rPr>
              <w:t>Practical – Property visit</w:t>
            </w:r>
          </w:p>
          <w:p w14:paraId="7AD0C4CE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Identify grasses (C3 &amp; C4) and herbs/forbs. Tufted, stoloniferous and taproot</w:t>
            </w:r>
          </w:p>
          <w:p w14:paraId="361B17AF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Animal gut health</w:t>
            </w:r>
          </w:p>
          <w:p w14:paraId="75ADE2B5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Practical water, fencing, stock handling infrastructure</w:t>
            </w:r>
          </w:p>
          <w:p w14:paraId="70EC5690" w14:textId="7E1BF187" w:rsidR="005703E3" w:rsidRDefault="005703E3" w:rsidP="005703E3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Hay, Soils and seed heads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C1BAFD" w14:textId="69AB66D1" w:rsidR="00DC1E44" w:rsidRDefault="00DC1E44" w:rsidP="00DC1E44">
            <w:pPr>
              <w:pStyle w:val="Paragraphtext"/>
              <w:spacing w:after="0" w:line="360" w:lineRule="auto"/>
            </w:pPr>
            <w:r>
              <w:t>Si</w:t>
            </w:r>
            <w:r w:rsidRPr="009278ED">
              <w:t>d</w:t>
            </w:r>
            <w:r>
              <w:t>oni</w:t>
            </w:r>
            <w:r w:rsidRPr="009278ED">
              <w:t>a Beef</w:t>
            </w:r>
            <w:r>
              <w:t xml:space="preserve"> - Sidonia</w:t>
            </w:r>
          </w:p>
        </w:tc>
      </w:tr>
      <w:tr w:rsidR="00DC1E44" w14:paraId="71B16E5C" w14:textId="77777777" w:rsidTr="00946D9B">
        <w:tc>
          <w:tcPr>
            <w:tcW w:w="2127" w:type="dxa"/>
            <w:vMerge w:val="restart"/>
          </w:tcPr>
          <w:p w14:paraId="4539B60A" w14:textId="77777777" w:rsidR="00DC1E44" w:rsidRDefault="00DC1E44" w:rsidP="00DC1E44">
            <w:pPr>
              <w:pStyle w:val="Paragraphtext"/>
              <w:spacing w:after="0" w:line="360" w:lineRule="auto"/>
            </w:pPr>
            <w:r>
              <w:t>DAY 3</w:t>
            </w:r>
          </w:p>
          <w:p w14:paraId="52097D04" w14:textId="420AE6E0" w:rsidR="00DC1E44" w:rsidRDefault="00DC1E44" w:rsidP="00DC1E44">
            <w:pPr>
              <w:pStyle w:val="Paragraphtext"/>
              <w:spacing w:after="0" w:line="360" w:lineRule="auto"/>
            </w:pPr>
            <w:r>
              <w:t xml:space="preserve">Friday </w:t>
            </w:r>
            <w:r w:rsidR="000A1C4C">
              <w:t>13 September</w:t>
            </w:r>
          </w:p>
          <w:p w14:paraId="25AFFD55" w14:textId="77777777" w:rsidR="00DC1E44" w:rsidRDefault="00DC1E44" w:rsidP="00DC1E44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510DE50F" w14:textId="368BBE37" w:rsidR="00DC1E44" w:rsidRDefault="00DC1E44" w:rsidP="00DC1E44">
            <w:pPr>
              <w:pStyle w:val="Paragraphtext"/>
              <w:spacing w:after="0" w:line="360" w:lineRule="auto"/>
            </w:pPr>
            <w:r>
              <w:t>930am - ~3pm</w:t>
            </w:r>
          </w:p>
        </w:tc>
        <w:tc>
          <w:tcPr>
            <w:tcW w:w="5812" w:type="dxa"/>
          </w:tcPr>
          <w:p w14:paraId="1D194BCA" w14:textId="77777777" w:rsidR="00DC1E44" w:rsidRDefault="00DC1E44" w:rsidP="00DC1E44">
            <w:pPr>
              <w:pStyle w:val="Paragraphtext"/>
              <w:tabs>
                <w:tab w:val="left" w:pos="1168"/>
              </w:tabs>
              <w:spacing w:after="0" w:line="360" w:lineRule="auto"/>
            </w:pPr>
            <w:r w:rsidRPr="00B50295">
              <w:rPr>
                <w:b/>
              </w:rPr>
              <w:t>Soils</w:t>
            </w:r>
            <w:r>
              <w:t xml:space="preserve"> </w:t>
            </w:r>
          </w:p>
          <w:p w14:paraId="6E7D47F7" w14:textId="77777777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Soil biology, Soil testing, Carbon farming</w:t>
            </w:r>
          </w:p>
        </w:tc>
        <w:tc>
          <w:tcPr>
            <w:tcW w:w="2410" w:type="dxa"/>
          </w:tcPr>
          <w:p w14:paraId="1EA9C32E" w14:textId="5BB4BA68" w:rsidR="00DC1E44" w:rsidRDefault="000A1C4C" w:rsidP="00DC1E44">
            <w:pPr>
              <w:pStyle w:val="Paragraphtext"/>
              <w:spacing w:after="0" w:line="360" w:lineRule="auto"/>
            </w:pPr>
            <w:r>
              <w:t>Malmsbury Town Hall (</w:t>
            </w:r>
            <w:r w:rsidR="00DC1E44">
              <w:t>TBC</w:t>
            </w:r>
            <w:r>
              <w:t>)</w:t>
            </w:r>
          </w:p>
        </w:tc>
      </w:tr>
      <w:tr w:rsidR="00DC1E44" w14:paraId="15CE94C0" w14:textId="77777777" w:rsidTr="00946D9B">
        <w:tc>
          <w:tcPr>
            <w:tcW w:w="2127" w:type="dxa"/>
            <w:vMerge/>
          </w:tcPr>
          <w:p w14:paraId="3EE3B788" w14:textId="77777777" w:rsidR="00DC1E44" w:rsidRDefault="00DC1E44" w:rsidP="00DC1E44">
            <w:pPr>
              <w:pStyle w:val="Paragraphtext"/>
              <w:spacing w:after="0" w:line="360" w:lineRule="auto"/>
            </w:pPr>
          </w:p>
        </w:tc>
        <w:tc>
          <w:tcPr>
            <w:tcW w:w="5812" w:type="dxa"/>
          </w:tcPr>
          <w:p w14:paraId="4104BCD7" w14:textId="77777777" w:rsidR="00DC1E44" w:rsidRDefault="00DC1E44" w:rsidP="00DC1E44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Practical – Property visit</w:t>
            </w:r>
          </w:p>
          <w:p w14:paraId="6DCD552D" w14:textId="21BBB1C4" w:rsidR="00DC1E44" w:rsidRDefault="00DC1E44" w:rsidP="00DC1E44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Soils, soil properties &amp; soil sampling</w:t>
            </w:r>
          </w:p>
        </w:tc>
        <w:tc>
          <w:tcPr>
            <w:tcW w:w="2410" w:type="dxa"/>
          </w:tcPr>
          <w:p w14:paraId="79498DB7" w14:textId="08C3891A" w:rsidR="00DC1E44" w:rsidRDefault="00DC1E44" w:rsidP="00DC1E44">
            <w:pPr>
              <w:pStyle w:val="Paragraphtext"/>
              <w:spacing w:after="0" w:line="360" w:lineRule="auto"/>
            </w:pPr>
            <w:r>
              <w:t>On farm - TBC</w:t>
            </w:r>
          </w:p>
        </w:tc>
      </w:tr>
      <w:tr w:rsidR="000A1C4C" w14:paraId="42EE1D95" w14:textId="77777777" w:rsidTr="000A1C4C">
        <w:tc>
          <w:tcPr>
            <w:tcW w:w="2127" w:type="dxa"/>
            <w:shd w:val="clear" w:color="auto" w:fill="E1EBF7" w:themeFill="text2" w:themeFillTint="1A"/>
          </w:tcPr>
          <w:p w14:paraId="6B96B479" w14:textId="3285CE66" w:rsidR="000A1C4C" w:rsidRDefault="000A1C4C" w:rsidP="000A1C4C">
            <w:pPr>
              <w:pStyle w:val="Paragraphtext"/>
              <w:spacing w:after="0" w:line="360" w:lineRule="auto"/>
            </w:pPr>
            <w:r>
              <w:t>Sept - Oct</w:t>
            </w:r>
          </w:p>
        </w:tc>
        <w:tc>
          <w:tcPr>
            <w:tcW w:w="5812" w:type="dxa"/>
            <w:shd w:val="clear" w:color="auto" w:fill="E1EBF7" w:themeFill="text2" w:themeFillTint="1A"/>
          </w:tcPr>
          <w:p w14:paraId="68529AE5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ind w:right="33"/>
            </w:pPr>
            <w:r w:rsidRPr="00B50295">
              <w:rPr>
                <w:b/>
              </w:rPr>
              <w:t xml:space="preserve">1:1 property </w:t>
            </w:r>
            <w:proofErr w:type="gramStart"/>
            <w:r w:rsidRPr="00B50295">
              <w:rPr>
                <w:b/>
              </w:rPr>
              <w:t>visits</w:t>
            </w:r>
            <w:proofErr w:type="gramEnd"/>
            <w:r>
              <w:t xml:space="preserve"> </w:t>
            </w:r>
          </w:p>
          <w:p w14:paraId="440D43D8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right="33" w:hanging="176"/>
            </w:pPr>
            <w:r>
              <w:t>Consolidate foundation learning on grazing grasslands.</w:t>
            </w:r>
          </w:p>
          <w:p w14:paraId="0F96893C" w14:textId="4BF0A197" w:rsidR="000A1C4C" w:rsidRPr="00F20DD6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>
              <w:t>Consolidate grazing plan &amp; ACTION plan</w:t>
            </w:r>
          </w:p>
        </w:tc>
        <w:tc>
          <w:tcPr>
            <w:tcW w:w="2410" w:type="dxa"/>
            <w:shd w:val="clear" w:color="auto" w:fill="E1EBF7" w:themeFill="text2" w:themeFillTint="1A"/>
          </w:tcPr>
          <w:p w14:paraId="1D1B7F44" w14:textId="6973FBD0" w:rsidR="000A1C4C" w:rsidRDefault="000A1C4C" w:rsidP="000A1C4C">
            <w:pPr>
              <w:pStyle w:val="Paragraphtext"/>
              <w:spacing w:after="0" w:line="360" w:lineRule="auto"/>
            </w:pPr>
            <w:r>
              <w:t>Individual property visits</w:t>
            </w:r>
          </w:p>
        </w:tc>
      </w:tr>
      <w:tr w:rsidR="000A1C4C" w14:paraId="705F6C70" w14:textId="0B4440E3" w:rsidTr="001C0A34">
        <w:tc>
          <w:tcPr>
            <w:tcW w:w="2127" w:type="dxa"/>
            <w:shd w:val="clear" w:color="auto" w:fill="EAF1DD" w:themeFill="accent3" w:themeFillTint="33"/>
          </w:tcPr>
          <w:p w14:paraId="703E5A3E" w14:textId="65F6FB25" w:rsidR="000A1C4C" w:rsidRDefault="000A1C4C" w:rsidP="000A1C4C">
            <w:pPr>
              <w:pStyle w:val="Paragraphtext"/>
              <w:spacing w:after="0" w:line="360" w:lineRule="auto"/>
            </w:pPr>
            <w:r>
              <w:t>Tuesday 8 October</w:t>
            </w:r>
          </w:p>
          <w:p w14:paraId="4CDA5E7A" w14:textId="61730F2A" w:rsidR="000A1C4C" w:rsidRDefault="000A1C4C" w:rsidP="000A1C4C">
            <w:pPr>
              <w:pStyle w:val="Paragraphtext"/>
              <w:spacing w:after="0" w:line="360" w:lineRule="auto"/>
            </w:pPr>
            <w:r>
              <w:t>730pm – 830pm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6CC45CA3" w14:textId="1AA4E356" w:rsidR="000A1C4C" w:rsidRPr="00F20DD6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 w:rsidRPr="00F20DD6">
              <w:rPr>
                <w:b/>
              </w:rPr>
              <w:t xml:space="preserve">Review of Day </w:t>
            </w:r>
            <w:r>
              <w:rPr>
                <w:b/>
              </w:rPr>
              <w:t>1-3</w:t>
            </w:r>
          </w:p>
          <w:p w14:paraId="7C67181B" w14:textId="37F54E83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>
              <w:t>Review of spring &amp; summer planning</w:t>
            </w:r>
          </w:p>
          <w:p w14:paraId="664E9964" w14:textId="3087778B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>
              <w:lastRenderedPageBreak/>
              <w:t>Practical feed budgeting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4562B8B" w14:textId="0A8FDEF6" w:rsidR="000A1C4C" w:rsidRDefault="000A1C4C" w:rsidP="000A1C4C">
            <w:pPr>
              <w:pStyle w:val="Paragraphtext"/>
              <w:spacing w:after="0" w:line="360" w:lineRule="auto"/>
            </w:pPr>
            <w:r>
              <w:lastRenderedPageBreak/>
              <w:t>Online</w:t>
            </w:r>
          </w:p>
        </w:tc>
      </w:tr>
      <w:tr w:rsidR="000A1C4C" w14:paraId="702F9E3B" w14:textId="77777777" w:rsidTr="001C0A34">
        <w:tc>
          <w:tcPr>
            <w:tcW w:w="2127" w:type="dxa"/>
            <w:vMerge w:val="restart"/>
          </w:tcPr>
          <w:p w14:paraId="355267E4" w14:textId="77777777" w:rsidR="000A1C4C" w:rsidRDefault="000A1C4C" w:rsidP="000A1C4C">
            <w:pPr>
              <w:pStyle w:val="Paragraphtext"/>
              <w:spacing w:after="0" w:line="360" w:lineRule="auto"/>
            </w:pPr>
            <w:r>
              <w:t>DAY 4</w:t>
            </w:r>
          </w:p>
          <w:p w14:paraId="0C84ECC3" w14:textId="01227488" w:rsidR="000A1C4C" w:rsidRDefault="000A1C4C" w:rsidP="000A1C4C">
            <w:pPr>
              <w:pStyle w:val="Paragraphtext"/>
              <w:spacing w:after="0" w:line="360" w:lineRule="auto"/>
            </w:pPr>
            <w:r>
              <w:t>Friday 22 November</w:t>
            </w:r>
          </w:p>
          <w:p w14:paraId="0EFF57B4" w14:textId="77777777" w:rsidR="000A1C4C" w:rsidRDefault="000A1C4C" w:rsidP="000A1C4C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115223D7" w14:textId="77777777" w:rsidR="000A1C4C" w:rsidRDefault="000A1C4C" w:rsidP="000A1C4C">
            <w:pPr>
              <w:pStyle w:val="Paragraphtext"/>
              <w:spacing w:after="0" w:line="360" w:lineRule="auto"/>
            </w:pPr>
          </w:p>
          <w:p w14:paraId="1AB90BEA" w14:textId="607F0F2A" w:rsidR="000A1C4C" w:rsidRPr="000A1C4C" w:rsidRDefault="000A1C4C" w:rsidP="000A1C4C">
            <w:pPr>
              <w:pStyle w:val="Paragraphtext"/>
              <w:spacing w:after="0" w:line="360" w:lineRule="auto"/>
              <w:rPr>
                <w:b/>
                <w:bCs/>
              </w:rPr>
            </w:pPr>
            <w:r w:rsidRPr="000A1C4C">
              <w:rPr>
                <w:b/>
                <w:bCs/>
              </w:rPr>
              <w:t>2pm - ~8pm</w:t>
            </w:r>
          </w:p>
        </w:tc>
        <w:tc>
          <w:tcPr>
            <w:tcW w:w="5812" w:type="dxa"/>
          </w:tcPr>
          <w:p w14:paraId="4008AF2E" w14:textId="1D796C92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Water - Practical</w:t>
            </w:r>
          </w:p>
          <w:p w14:paraId="28354C88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Hydration of soils</w:t>
            </w:r>
          </w:p>
          <w:p w14:paraId="1FC5C890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Pugging soils</w:t>
            </w:r>
          </w:p>
          <w:p w14:paraId="38E218F4" w14:textId="01ABF6E9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Riparian zones</w:t>
            </w:r>
          </w:p>
        </w:tc>
        <w:tc>
          <w:tcPr>
            <w:tcW w:w="2410" w:type="dxa"/>
            <w:vMerge w:val="restart"/>
          </w:tcPr>
          <w:p w14:paraId="54E40B53" w14:textId="0CC48BA7" w:rsidR="000A1C4C" w:rsidRDefault="000A1C4C" w:rsidP="000A1C4C">
            <w:pPr>
              <w:pStyle w:val="Paragraphtext"/>
              <w:spacing w:after="0" w:line="360" w:lineRule="auto"/>
            </w:pPr>
            <w:r>
              <w:t>Sidonia Beef - Sidonia</w:t>
            </w:r>
          </w:p>
        </w:tc>
      </w:tr>
      <w:tr w:rsidR="000A1C4C" w14:paraId="7B9A04C6" w14:textId="77777777" w:rsidTr="001C0A34">
        <w:tc>
          <w:tcPr>
            <w:tcW w:w="2127" w:type="dxa"/>
            <w:vMerge/>
          </w:tcPr>
          <w:p w14:paraId="634D1770" w14:textId="6CA6D581" w:rsidR="000A1C4C" w:rsidRDefault="000A1C4C" w:rsidP="000A1C4C">
            <w:pPr>
              <w:pStyle w:val="Paragraphtext"/>
              <w:spacing w:after="0" w:line="360" w:lineRule="auto"/>
            </w:pPr>
          </w:p>
        </w:tc>
        <w:tc>
          <w:tcPr>
            <w:tcW w:w="5812" w:type="dxa"/>
          </w:tcPr>
          <w:p w14:paraId="3D2BFDC5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>
              <w:rPr>
                <w:b/>
              </w:rPr>
              <w:t>Monitoring</w:t>
            </w:r>
          </w:p>
          <w:p w14:paraId="5BB34017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monitoring soil health</w:t>
            </w:r>
          </w:p>
          <w:p w14:paraId="225E5A36" w14:textId="06AE94D1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monitoring landscape health</w:t>
            </w:r>
          </w:p>
        </w:tc>
        <w:tc>
          <w:tcPr>
            <w:tcW w:w="2410" w:type="dxa"/>
            <w:vMerge/>
          </w:tcPr>
          <w:p w14:paraId="18B79719" w14:textId="40202E00" w:rsidR="000A1C4C" w:rsidRDefault="000A1C4C" w:rsidP="000A1C4C">
            <w:pPr>
              <w:pStyle w:val="Paragraphtext"/>
              <w:spacing w:after="0" w:line="360" w:lineRule="auto"/>
            </w:pPr>
          </w:p>
        </w:tc>
      </w:tr>
      <w:tr w:rsidR="000A1C4C" w14:paraId="0F4C3F9A" w14:textId="77777777" w:rsidTr="00905A49"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7623157E" w14:textId="77777777" w:rsidR="000A1C4C" w:rsidRDefault="000A1C4C" w:rsidP="000A1C4C">
            <w:pPr>
              <w:pStyle w:val="Paragraphtext"/>
              <w:spacing w:after="0" w:line="360" w:lineRule="auto"/>
            </w:pPr>
            <w:r>
              <w:t>DAY 5</w:t>
            </w:r>
          </w:p>
          <w:p w14:paraId="0E6780FA" w14:textId="450BBA6E" w:rsidR="000A1C4C" w:rsidRDefault="000A1C4C" w:rsidP="000A1C4C">
            <w:pPr>
              <w:pStyle w:val="Paragraphtext"/>
              <w:spacing w:after="0" w:line="360" w:lineRule="auto"/>
            </w:pPr>
            <w:r>
              <w:t xml:space="preserve">Friday 14 </w:t>
            </w:r>
            <w:r w:rsidR="00CF29D3">
              <w:t>February</w:t>
            </w:r>
          </w:p>
          <w:p w14:paraId="1DB6920A" w14:textId="0A843EBD" w:rsidR="000A1C4C" w:rsidRDefault="000A1C4C" w:rsidP="000A1C4C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28491DC8" w14:textId="77777777" w:rsidR="000A1C4C" w:rsidRDefault="000A1C4C" w:rsidP="000A1C4C">
            <w:pPr>
              <w:pStyle w:val="Paragraphtext"/>
              <w:spacing w:after="0" w:line="360" w:lineRule="auto"/>
            </w:pPr>
          </w:p>
          <w:p w14:paraId="07675B1D" w14:textId="4EC2F54B" w:rsidR="000A1C4C" w:rsidRDefault="000A1C4C" w:rsidP="000A1C4C">
            <w:pPr>
              <w:pStyle w:val="Paragraphtext"/>
              <w:spacing w:after="0" w:line="360" w:lineRule="auto"/>
            </w:pPr>
            <w:r>
              <w:t>930am - ~3pm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26C8AA9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 w:rsidRPr="00B50295">
              <w:rPr>
                <w:b/>
              </w:rPr>
              <w:t xml:space="preserve">Weeds and </w:t>
            </w:r>
            <w:r>
              <w:rPr>
                <w:b/>
              </w:rPr>
              <w:t>Biodiversity</w:t>
            </w:r>
          </w:p>
          <w:p w14:paraId="19102294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Woody weeds – gorse, blackberry, rose.</w:t>
            </w:r>
          </w:p>
          <w:p w14:paraId="1B0B4F8D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 xml:space="preserve">Annual weeds - capeweed </w:t>
            </w:r>
          </w:p>
          <w:p w14:paraId="348B55C9" w14:textId="1BF79F2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Reasons for resowing/crops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51D1C0E0" w14:textId="76C3E42C" w:rsidR="000A1C4C" w:rsidRDefault="000A1C4C" w:rsidP="000A1C4C">
            <w:pPr>
              <w:pStyle w:val="Paragraphtext"/>
              <w:spacing w:after="0" w:line="360" w:lineRule="auto"/>
            </w:pPr>
            <w:r>
              <w:t>Malmsbury Town Hall</w:t>
            </w:r>
          </w:p>
          <w:p w14:paraId="6066E2C6" w14:textId="4D6089AA" w:rsidR="000A1C4C" w:rsidRDefault="000A1C4C" w:rsidP="000A1C4C">
            <w:pPr>
              <w:pStyle w:val="Paragraphtext"/>
              <w:spacing w:after="0" w:line="360" w:lineRule="auto"/>
            </w:pPr>
            <w:r>
              <w:t>(TBC)</w:t>
            </w:r>
          </w:p>
        </w:tc>
      </w:tr>
      <w:tr w:rsidR="000A1C4C" w14:paraId="29AF0D15" w14:textId="77777777" w:rsidTr="00905A49">
        <w:tc>
          <w:tcPr>
            <w:tcW w:w="2127" w:type="dxa"/>
            <w:vMerge/>
            <w:shd w:val="clear" w:color="auto" w:fill="F2F2F2" w:themeFill="background1" w:themeFillShade="F2"/>
          </w:tcPr>
          <w:p w14:paraId="53B14B43" w14:textId="77777777" w:rsidR="000A1C4C" w:rsidRDefault="000A1C4C" w:rsidP="000A1C4C">
            <w:pPr>
              <w:pStyle w:val="Paragraphtext"/>
              <w:spacing w:after="0" w:line="360" w:lineRule="auto"/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C01B732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 w:rsidRPr="00B50295">
              <w:rPr>
                <w:b/>
              </w:rPr>
              <w:t>Trees</w:t>
            </w:r>
            <w:r w:rsidRPr="00BC3A99">
              <w:t xml:space="preserve"> </w:t>
            </w:r>
          </w:p>
          <w:p w14:paraId="08DDC991" w14:textId="77777777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 w:rsidRPr="00BC3A99">
              <w:t>Creating</w:t>
            </w:r>
            <w:r>
              <w:t xml:space="preserve"> biodiverse farms</w:t>
            </w:r>
            <w:r w:rsidRPr="00213582">
              <w:t xml:space="preserve"> </w:t>
            </w:r>
            <w:r>
              <w:t xml:space="preserve">&amp; </w:t>
            </w:r>
            <w:r w:rsidRPr="00F427F6">
              <w:t>Revegetation</w:t>
            </w:r>
            <w:r>
              <w:t xml:space="preserve"> techniques </w:t>
            </w:r>
          </w:p>
          <w:p w14:paraId="53A118D6" w14:textId="3F8A6F55" w:rsidR="000A1C4C" w:rsidRPr="00764827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Paddock trees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642BF3A" w14:textId="77777777" w:rsidR="000A1C4C" w:rsidRDefault="000A1C4C" w:rsidP="000A1C4C">
            <w:pPr>
              <w:pStyle w:val="Paragraphtext"/>
              <w:spacing w:after="0" w:line="360" w:lineRule="auto"/>
            </w:pPr>
          </w:p>
        </w:tc>
      </w:tr>
      <w:tr w:rsidR="000A1C4C" w14:paraId="2E899F1B" w14:textId="77777777" w:rsidTr="001C0A34">
        <w:tc>
          <w:tcPr>
            <w:tcW w:w="2127" w:type="dxa"/>
            <w:shd w:val="clear" w:color="auto" w:fill="EAF1DD" w:themeFill="accent3" w:themeFillTint="33"/>
          </w:tcPr>
          <w:p w14:paraId="0C1D278C" w14:textId="30E39231" w:rsidR="000A1C4C" w:rsidRDefault="00CF29D3" w:rsidP="000A1C4C">
            <w:pPr>
              <w:pStyle w:val="Paragraphtext"/>
              <w:spacing w:after="0" w:line="360" w:lineRule="auto"/>
            </w:pPr>
            <w:r>
              <w:t>Wedne</w:t>
            </w:r>
            <w:r w:rsidR="000A1C4C">
              <w:t xml:space="preserve">sday </w:t>
            </w:r>
            <w:r>
              <w:t xml:space="preserve">2 </w:t>
            </w:r>
            <w:r w:rsidR="000A1C4C">
              <w:t>April</w:t>
            </w:r>
          </w:p>
          <w:p w14:paraId="79456BD0" w14:textId="5582E9E5" w:rsidR="000A1C4C" w:rsidRDefault="000A1C4C" w:rsidP="000A1C4C">
            <w:pPr>
              <w:pStyle w:val="Paragraphtext"/>
              <w:spacing w:after="0" w:line="360" w:lineRule="auto"/>
            </w:pPr>
            <w:r>
              <w:t>730pm – 830pm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2DD613F2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 w:rsidRPr="001C0A34">
              <w:rPr>
                <w:b/>
              </w:rPr>
              <w:t xml:space="preserve">Review of </w:t>
            </w:r>
            <w:r>
              <w:rPr>
                <w:b/>
              </w:rPr>
              <w:t>Course Days</w:t>
            </w:r>
          </w:p>
          <w:p w14:paraId="08C803C8" w14:textId="4997A9E4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>
              <w:t>Review of autumn and winter planning</w:t>
            </w:r>
          </w:p>
          <w:p w14:paraId="43EEDCD3" w14:textId="7C45D377" w:rsidR="000A1C4C" w:rsidRPr="001C0A34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  <w:rPr>
                <w:b/>
              </w:rPr>
            </w:pPr>
            <w:r>
              <w:t>Feed budgeting and practical feed budgeting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D9A5069" w14:textId="77777777" w:rsidR="000A1C4C" w:rsidRDefault="000A1C4C" w:rsidP="000A1C4C">
            <w:pPr>
              <w:pStyle w:val="Paragraphtext"/>
              <w:spacing w:after="0" w:line="360" w:lineRule="auto"/>
            </w:pPr>
            <w:r>
              <w:t>Online</w:t>
            </w:r>
          </w:p>
        </w:tc>
      </w:tr>
      <w:tr w:rsidR="000A1C4C" w14:paraId="3301E896" w14:textId="77777777" w:rsidTr="001C0A34">
        <w:tc>
          <w:tcPr>
            <w:tcW w:w="2127" w:type="dxa"/>
          </w:tcPr>
          <w:p w14:paraId="7D03BCEA" w14:textId="77777777" w:rsidR="000A1C4C" w:rsidRDefault="000A1C4C" w:rsidP="000A1C4C">
            <w:pPr>
              <w:pStyle w:val="Paragraphtext"/>
              <w:spacing w:after="0" w:line="360" w:lineRule="auto"/>
            </w:pPr>
            <w:r>
              <w:t>DAY 6</w:t>
            </w:r>
          </w:p>
          <w:p w14:paraId="3D1CA212" w14:textId="47CA1C42" w:rsidR="000A1C4C" w:rsidRDefault="000A1C4C" w:rsidP="000A1C4C">
            <w:pPr>
              <w:pStyle w:val="Paragraphtext"/>
              <w:spacing w:after="0" w:line="360" w:lineRule="auto"/>
            </w:pPr>
            <w:r>
              <w:t xml:space="preserve">Friday </w:t>
            </w:r>
            <w:r w:rsidR="00CF29D3">
              <w:t>16</w:t>
            </w:r>
            <w:r>
              <w:t xml:space="preserve"> May</w:t>
            </w:r>
          </w:p>
          <w:p w14:paraId="2C5972C2" w14:textId="25B8C9A6" w:rsidR="000A1C4C" w:rsidRDefault="000A1C4C" w:rsidP="000A1C4C">
            <w:pPr>
              <w:pStyle w:val="Paragraphtext"/>
              <w:spacing w:after="0" w:line="360" w:lineRule="auto"/>
            </w:pPr>
            <w:r>
              <w:t>Face to face</w:t>
            </w:r>
          </w:p>
          <w:p w14:paraId="54E9D505" w14:textId="593E86B7" w:rsidR="000A1C4C" w:rsidRDefault="000A1C4C" w:rsidP="000A1C4C">
            <w:pPr>
              <w:pStyle w:val="Paragraphtext"/>
              <w:spacing w:after="0" w:line="360" w:lineRule="auto"/>
            </w:pPr>
            <w:r>
              <w:t>930am - ~3pm</w:t>
            </w:r>
          </w:p>
        </w:tc>
        <w:tc>
          <w:tcPr>
            <w:tcW w:w="5812" w:type="dxa"/>
          </w:tcPr>
          <w:p w14:paraId="76D27243" w14:textId="77777777" w:rsidR="000A1C4C" w:rsidRDefault="000A1C4C" w:rsidP="000A1C4C">
            <w:pPr>
              <w:pStyle w:val="Paragraphtext"/>
              <w:tabs>
                <w:tab w:val="left" w:pos="1168"/>
              </w:tabs>
              <w:spacing w:after="0" w:line="360" w:lineRule="auto"/>
            </w:pPr>
            <w:r w:rsidRPr="00B50295">
              <w:rPr>
                <w:b/>
              </w:rPr>
              <w:t>Community</w:t>
            </w:r>
            <w:r>
              <w:t xml:space="preserve"> </w:t>
            </w:r>
          </w:p>
          <w:p w14:paraId="6879663C" w14:textId="648793C6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Revisit our plans</w:t>
            </w:r>
          </w:p>
          <w:p w14:paraId="6F27CA86" w14:textId="2F86EE2B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Economics – does this meet our financial needs?</w:t>
            </w:r>
          </w:p>
          <w:p w14:paraId="19A828C5" w14:textId="36A25C45" w:rsidR="000A1C4C" w:rsidRDefault="000A1C4C" w:rsidP="000A1C4C">
            <w:pPr>
              <w:pStyle w:val="Paragraphtext"/>
              <w:numPr>
                <w:ilvl w:val="0"/>
                <w:numId w:val="13"/>
              </w:numPr>
              <w:tabs>
                <w:tab w:val="left" w:pos="1168"/>
              </w:tabs>
              <w:spacing w:after="0" w:line="360" w:lineRule="auto"/>
              <w:ind w:left="176" w:hanging="176"/>
            </w:pPr>
            <w:r>
              <w:t>Celebrate the success</w:t>
            </w:r>
          </w:p>
        </w:tc>
        <w:tc>
          <w:tcPr>
            <w:tcW w:w="2410" w:type="dxa"/>
          </w:tcPr>
          <w:p w14:paraId="6330BAD2" w14:textId="31FDB584" w:rsidR="000A1C4C" w:rsidRDefault="000A1C4C" w:rsidP="000A1C4C">
            <w:pPr>
              <w:pStyle w:val="Paragraphtext"/>
              <w:spacing w:after="0" w:line="360" w:lineRule="auto"/>
            </w:pPr>
            <w:r>
              <w:t>Si</w:t>
            </w:r>
            <w:r w:rsidRPr="009278ED">
              <w:t>d</w:t>
            </w:r>
            <w:r>
              <w:t>oni</w:t>
            </w:r>
            <w:r w:rsidRPr="009278ED">
              <w:t>a Beef</w:t>
            </w:r>
            <w:r>
              <w:t xml:space="preserve"> - Sidonia</w:t>
            </w:r>
          </w:p>
        </w:tc>
      </w:tr>
    </w:tbl>
    <w:p w14:paraId="6F6E03C8" w14:textId="77777777" w:rsidR="009156CD" w:rsidRDefault="009156CD" w:rsidP="00F20DD6">
      <w:pPr>
        <w:pStyle w:val="Paragraphtext"/>
        <w:spacing w:after="120" w:line="360" w:lineRule="auto"/>
        <w:ind w:left="-284"/>
      </w:pPr>
    </w:p>
    <w:p w14:paraId="5F2F1D98" w14:textId="78AC946E" w:rsidR="00300956" w:rsidRDefault="00300956" w:rsidP="00F20DD6">
      <w:pPr>
        <w:spacing w:line="360" w:lineRule="auto"/>
        <w:rPr>
          <w:rFonts w:ascii="Arial" w:hAnsi="Arial" w:cs="Arial"/>
          <w:color w:val="4A4B4C"/>
          <w:spacing w:val="-2"/>
          <w:sz w:val="22"/>
          <w:szCs w:val="22"/>
        </w:rPr>
      </w:pPr>
    </w:p>
    <w:sectPr w:rsidR="00300956" w:rsidSect="00300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4111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DB8" w14:textId="77777777" w:rsidR="00AA60D1" w:rsidRDefault="00AA60D1" w:rsidP="00ED1CA3">
      <w:r>
        <w:separator/>
      </w:r>
    </w:p>
  </w:endnote>
  <w:endnote w:type="continuationSeparator" w:id="0">
    <w:p w14:paraId="0C972E2B" w14:textId="77777777" w:rsidR="00AA60D1" w:rsidRDefault="00AA60D1" w:rsidP="00E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09D" w14:textId="77777777" w:rsidR="00477A29" w:rsidRDefault="00477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940B" w14:textId="592E1527" w:rsidR="00300956" w:rsidRDefault="002C74D6">
    <w:pPr>
      <w:pStyle w:val="Footer"/>
    </w:pPr>
    <w:r w:rsidRPr="002C74D6">
      <w:rPr>
        <w:noProof/>
        <w:lang w:val="en-GB" w:eastAsia="en-GB"/>
      </w:rPr>
      <w:drawing>
        <wp:anchor distT="0" distB="0" distL="114300" distR="114300" simplePos="0" relativeHeight="251702272" behindDoc="0" locked="0" layoutInCell="1" allowOverlap="1" wp14:anchorId="44030E81" wp14:editId="6BDD91AC">
          <wp:simplePos x="0" y="0"/>
          <wp:positionH relativeFrom="margin">
            <wp:posOffset>-638013</wp:posOffset>
          </wp:positionH>
          <wp:positionV relativeFrom="paragraph">
            <wp:posOffset>-130175</wp:posOffset>
          </wp:positionV>
          <wp:extent cx="7581734" cy="743108"/>
          <wp:effectExtent l="0" t="0" r="63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734" cy="74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CC16" w14:textId="77777777" w:rsidR="00477A29" w:rsidRDefault="00477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24FD" w14:textId="77777777" w:rsidR="00AA60D1" w:rsidRDefault="00AA60D1" w:rsidP="00ED1CA3">
      <w:r>
        <w:separator/>
      </w:r>
    </w:p>
  </w:footnote>
  <w:footnote w:type="continuationSeparator" w:id="0">
    <w:p w14:paraId="1BD612F2" w14:textId="77777777" w:rsidR="00AA60D1" w:rsidRDefault="00AA60D1" w:rsidP="00ED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39C5" w14:textId="77777777" w:rsidR="00477A29" w:rsidRDefault="00477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7FDF" w14:textId="16B9A947" w:rsidR="00C6398F" w:rsidRDefault="006812B4">
    <w:pPr>
      <w:pStyle w:val="Header"/>
    </w:pPr>
    <w:r w:rsidRPr="006812B4">
      <w:rPr>
        <w:noProof/>
        <w:lang w:val="en-GB" w:eastAsia="en-GB"/>
      </w:rPr>
      <w:drawing>
        <wp:anchor distT="0" distB="0" distL="114300" distR="114300" simplePos="0" relativeHeight="251703296" behindDoc="0" locked="0" layoutInCell="1" allowOverlap="1" wp14:anchorId="06D9E6E3" wp14:editId="542012A1">
          <wp:simplePos x="0" y="0"/>
          <wp:positionH relativeFrom="column">
            <wp:posOffset>-638810</wp:posOffset>
          </wp:positionH>
          <wp:positionV relativeFrom="paragraph">
            <wp:posOffset>-440690</wp:posOffset>
          </wp:positionV>
          <wp:extent cx="7569926" cy="2324100"/>
          <wp:effectExtent l="0" t="0" r="0" b="0"/>
          <wp:wrapNone/>
          <wp:docPr id="3" name="Picture 3" descr="G:\Environment\Healthy Landscapes\WEB-banner_HealthylandscapesA - PR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vironment\Healthy Landscapes\WEB-banner_HealthylandscapesA - PR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926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8F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4DC4" w14:textId="77777777" w:rsidR="00477A29" w:rsidRDefault="00477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543"/>
    <w:multiLevelType w:val="hybridMultilevel"/>
    <w:tmpl w:val="0F221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892"/>
    <w:multiLevelType w:val="hybridMultilevel"/>
    <w:tmpl w:val="CF80D7A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CDF046C"/>
    <w:multiLevelType w:val="hybridMultilevel"/>
    <w:tmpl w:val="C860A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718CB"/>
    <w:multiLevelType w:val="hybridMultilevel"/>
    <w:tmpl w:val="98183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43805"/>
    <w:multiLevelType w:val="hybridMultilevel"/>
    <w:tmpl w:val="C7082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69B4"/>
    <w:multiLevelType w:val="hybridMultilevel"/>
    <w:tmpl w:val="548C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D3D"/>
    <w:multiLevelType w:val="hybridMultilevel"/>
    <w:tmpl w:val="117A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5A13"/>
    <w:multiLevelType w:val="hybridMultilevel"/>
    <w:tmpl w:val="A640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A057F"/>
    <w:multiLevelType w:val="hybridMultilevel"/>
    <w:tmpl w:val="1DC2D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1B9"/>
    <w:multiLevelType w:val="hybridMultilevel"/>
    <w:tmpl w:val="2926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018F8"/>
    <w:multiLevelType w:val="hybridMultilevel"/>
    <w:tmpl w:val="0F221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91AC9"/>
    <w:multiLevelType w:val="hybridMultilevel"/>
    <w:tmpl w:val="6F38204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D95ECD"/>
    <w:multiLevelType w:val="hybridMultilevel"/>
    <w:tmpl w:val="3534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161107">
    <w:abstractNumId w:val="12"/>
  </w:num>
  <w:num w:numId="2" w16cid:durableId="760178385">
    <w:abstractNumId w:val="4"/>
  </w:num>
  <w:num w:numId="3" w16cid:durableId="435901991">
    <w:abstractNumId w:val="8"/>
  </w:num>
  <w:num w:numId="4" w16cid:durableId="1043098132">
    <w:abstractNumId w:val="10"/>
  </w:num>
  <w:num w:numId="5" w16cid:durableId="520052452">
    <w:abstractNumId w:val="0"/>
  </w:num>
  <w:num w:numId="6" w16cid:durableId="72824078">
    <w:abstractNumId w:val="11"/>
  </w:num>
  <w:num w:numId="7" w16cid:durableId="77093644">
    <w:abstractNumId w:val="2"/>
  </w:num>
  <w:num w:numId="8" w16cid:durableId="476456940">
    <w:abstractNumId w:val="1"/>
  </w:num>
  <w:num w:numId="9" w16cid:durableId="789008561">
    <w:abstractNumId w:val="3"/>
  </w:num>
  <w:num w:numId="10" w16cid:durableId="2051218841">
    <w:abstractNumId w:val="7"/>
  </w:num>
  <w:num w:numId="11" w16cid:durableId="1414549392">
    <w:abstractNumId w:val="13"/>
  </w:num>
  <w:num w:numId="12" w16cid:durableId="872495565">
    <w:abstractNumId w:val="5"/>
  </w:num>
  <w:num w:numId="13" w16cid:durableId="1370452453">
    <w:abstractNumId w:val="9"/>
  </w:num>
  <w:num w:numId="14" w16cid:durableId="1409889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3"/>
  </w:docVars>
  <w:rsids>
    <w:rsidRoot w:val="00C6398F"/>
    <w:rsid w:val="00002F38"/>
    <w:rsid w:val="000211C6"/>
    <w:rsid w:val="00034A28"/>
    <w:rsid w:val="00037768"/>
    <w:rsid w:val="00054195"/>
    <w:rsid w:val="0007527A"/>
    <w:rsid w:val="00086AE7"/>
    <w:rsid w:val="000921C2"/>
    <w:rsid w:val="000A1C4C"/>
    <w:rsid w:val="000B608B"/>
    <w:rsid w:val="000B79FD"/>
    <w:rsid w:val="000C0F68"/>
    <w:rsid w:val="000D5D98"/>
    <w:rsid w:val="000E1433"/>
    <w:rsid w:val="000E70A3"/>
    <w:rsid w:val="000F3106"/>
    <w:rsid w:val="00107935"/>
    <w:rsid w:val="00127D00"/>
    <w:rsid w:val="00134FF1"/>
    <w:rsid w:val="001403EE"/>
    <w:rsid w:val="00155F05"/>
    <w:rsid w:val="00173772"/>
    <w:rsid w:val="00194A37"/>
    <w:rsid w:val="00197E08"/>
    <w:rsid w:val="001A5FED"/>
    <w:rsid w:val="001B2A12"/>
    <w:rsid w:val="001B6110"/>
    <w:rsid w:val="001C0A34"/>
    <w:rsid w:val="001C6B0F"/>
    <w:rsid w:val="001D6218"/>
    <w:rsid w:val="001E0313"/>
    <w:rsid w:val="001F5587"/>
    <w:rsid w:val="00201508"/>
    <w:rsid w:val="0021145B"/>
    <w:rsid w:val="00214F5A"/>
    <w:rsid w:val="00223D7A"/>
    <w:rsid w:val="002344BC"/>
    <w:rsid w:val="00250BE3"/>
    <w:rsid w:val="00264FBF"/>
    <w:rsid w:val="00280F9B"/>
    <w:rsid w:val="002852EB"/>
    <w:rsid w:val="002918D5"/>
    <w:rsid w:val="002A56B0"/>
    <w:rsid w:val="002A7BAE"/>
    <w:rsid w:val="002B567A"/>
    <w:rsid w:val="002B79E3"/>
    <w:rsid w:val="002C74D6"/>
    <w:rsid w:val="002D5313"/>
    <w:rsid w:val="002E25A3"/>
    <w:rsid w:val="0030087E"/>
    <w:rsid w:val="00300956"/>
    <w:rsid w:val="00321E6A"/>
    <w:rsid w:val="0033225A"/>
    <w:rsid w:val="00344BD0"/>
    <w:rsid w:val="00347D57"/>
    <w:rsid w:val="003657B1"/>
    <w:rsid w:val="00384E5A"/>
    <w:rsid w:val="00385B83"/>
    <w:rsid w:val="003A6E8F"/>
    <w:rsid w:val="003B084C"/>
    <w:rsid w:val="003B4F6E"/>
    <w:rsid w:val="003C0498"/>
    <w:rsid w:val="003E6658"/>
    <w:rsid w:val="003F0294"/>
    <w:rsid w:val="003F3B6C"/>
    <w:rsid w:val="00401C9C"/>
    <w:rsid w:val="004109BA"/>
    <w:rsid w:val="00414D5B"/>
    <w:rsid w:val="0042224D"/>
    <w:rsid w:val="00433AE8"/>
    <w:rsid w:val="00444B8A"/>
    <w:rsid w:val="0044585F"/>
    <w:rsid w:val="00447B68"/>
    <w:rsid w:val="00465F30"/>
    <w:rsid w:val="00471E49"/>
    <w:rsid w:val="00477A29"/>
    <w:rsid w:val="0049295F"/>
    <w:rsid w:val="004B199C"/>
    <w:rsid w:val="004B414B"/>
    <w:rsid w:val="004C0BE5"/>
    <w:rsid w:val="004D3C23"/>
    <w:rsid w:val="004E7966"/>
    <w:rsid w:val="004F404A"/>
    <w:rsid w:val="00503BCE"/>
    <w:rsid w:val="00525AC6"/>
    <w:rsid w:val="00525D3E"/>
    <w:rsid w:val="00526E81"/>
    <w:rsid w:val="0053041E"/>
    <w:rsid w:val="0053169E"/>
    <w:rsid w:val="00544F49"/>
    <w:rsid w:val="0056471E"/>
    <w:rsid w:val="00567DF0"/>
    <w:rsid w:val="005703E3"/>
    <w:rsid w:val="00585A37"/>
    <w:rsid w:val="00591C7B"/>
    <w:rsid w:val="005A6688"/>
    <w:rsid w:val="005B1C01"/>
    <w:rsid w:val="005B1C9A"/>
    <w:rsid w:val="005C41BC"/>
    <w:rsid w:val="005C4FC3"/>
    <w:rsid w:val="005D4F9C"/>
    <w:rsid w:val="005D74B3"/>
    <w:rsid w:val="005E139A"/>
    <w:rsid w:val="0060585A"/>
    <w:rsid w:val="00625546"/>
    <w:rsid w:val="00632B09"/>
    <w:rsid w:val="0063637F"/>
    <w:rsid w:val="006459A1"/>
    <w:rsid w:val="00660FAD"/>
    <w:rsid w:val="006654E0"/>
    <w:rsid w:val="00674EF2"/>
    <w:rsid w:val="006812B4"/>
    <w:rsid w:val="006820BF"/>
    <w:rsid w:val="006A112E"/>
    <w:rsid w:val="006A4D81"/>
    <w:rsid w:val="006A7DC0"/>
    <w:rsid w:val="006B7E26"/>
    <w:rsid w:val="006C1C39"/>
    <w:rsid w:val="006C4316"/>
    <w:rsid w:val="006D415D"/>
    <w:rsid w:val="006D7302"/>
    <w:rsid w:val="006E1B2F"/>
    <w:rsid w:val="006F475E"/>
    <w:rsid w:val="007055E0"/>
    <w:rsid w:val="00721FFF"/>
    <w:rsid w:val="007458D1"/>
    <w:rsid w:val="0074693C"/>
    <w:rsid w:val="007513B3"/>
    <w:rsid w:val="0076008F"/>
    <w:rsid w:val="00764827"/>
    <w:rsid w:val="00765BFA"/>
    <w:rsid w:val="007801DA"/>
    <w:rsid w:val="00790FBC"/>
    <w:rsid w:val="007A4D2C"/>
    <w:rsid w:val="007A691E"/>
    <w:rsid w:val="007C0C74"/>
    <w:rsid w:val="007E57B1"/>
    <w:rsid w:val="007F66E2"/>
    <w:rsid w:val="008169C4"/>
    <w:rsid w:val="0082447D"/>
    <w:rsid w:val="008322F8"/>
    <w:rsid w:val="00850F07"/>
    <w:rsid w:val="008549F9"/>
    <w:rsid w:val="008606B7"/>
    <w:rsid w:val="00861F58"/>
    <w:rsid w:val="008757CD"/>
    <w:rsid w:val="00895154"/>
    <w:rsid w:val="008970B7"/>
    <w:rsid w:val="00897F32"/>
    <w:rsid w:val="008A066B"/>
    <w:rsid w:val="008B2E9E"/>
    <w:rsid w:val="008C5CFD"/>
    <w:rsid w:val="008D14AF"/>
    <w:rsid w:val="008D69DE"/>
    <w:rsid w:val="008E25F4"/>
    <w:rsid w:val="00903017"/>
    <w:rsid w:val="00905A49"/>
    <w:rsid w:val="00913650"/>
    <w:rsid w:val="009156CD"/>
    <w:rsid w:val="00916A2B"/>
    <w:rsid w:val="00925799"/>
    <w:rsid w:val="009278ED"/>
    <w:rsid w:val="00937DA8"/>
    <w:rsid w:val="00942976"/>
    <w:rsid w:val="009448BF"/>
    <w:rsid w:val="00944EAE"/>
    <w:rsid w:val="00975AF3"/>
    <w:rsid w:val="00984085"/>
    <w:rsid w:val="009B403A"/>
    <w:rsid w:val="009C07B2"/>
    <w:rsid w:val="009E4F15"/>
    <w:rsid w:val="00A54295"/>
    <w:rsid w:val="00A63EF3"/>
    <w:rsid w:val="00A817B8"/>
    <w:rsid w:val="00A85BB4"/>
    <w:rsid w:val="00A95888"/>
    <w:rsid w:val="00AA296A"/>
    <w:rsid w:val="00AA60D1"/>
    <w:rsid w:val="00AA655A"/>
    <w:rsid w:val="00AB7CB0"/>
    <w:rsid w:val="00AC41ED"/>
    <w:rsid w:val="00AC6E45"/>
    <w:rsid w:val="00AD1C70"/>
    <w:rsid w:val="00AD305A"/>
    <w:rsid w:val="00AD622B"/>
    <w:rsid w:val="00AF06CC"/>
    <w:rsid w:val="00AF2B88"/>
    <w:rsid w:val="00B11965"/>
    <w:rsid w:val="00B14780"/>
    <w:rsid w:val="00B25974"/>
    <w:rsid w:val="00B305C0"/>
    <w:rsid w:val="00B32BD1"/>
    <w:rsid w:val="00B50295"/>
    <w:rsid w:val="00B76B9A"/>
    <w:rsid w:val="00B87BCD"/>
    <w:rsid w:val="00B945C0"/>
    <w:rsid w:val="00BA6579"/>
    <w:rsid w:val="00BC3762"/>
    <w:rsid w:val="00BC63A6"/>
    <w:rsid w:val="00BF3AE3"/>
    <w:rsid w:val="00BF65DD"/>
    <w:rsid w:val="00C13692"/>
    <w:rsid w:val="00C46D56"/>
    <w:rsid w:val="00C6398F"/>
    <w:rsid w:val="00C65D39"/>
    <w:rsid w:val="00C702D2"/>
    <w:rsid w:val="00C77554"/>
    <w:rsid w:val="00C8148B"/>
    <w:rsid w:val="00C85DC8"/>
    <w:rsid w:val="00C86448"/>
    <w:rsid w:val="00C93500"/>
    <w:rsid w:val="00C954C3"/>
    <w:rsid w:val="00C95710"/>
    <w:rsid w:val="00CA171E"/>
    <w:rsid w:val="00CA2E3E"/>
    <w:rsid w:val="00CA70D2"/>
    <w:rsid w:val="00CB5B3E"/>
    <w:rsid w:val="00CC0B9C"/>
    <w:rsid w:val="00CC3CDA"/>
    <w:rsid w:val="00CE5AA3"/>
    <w:rsid w:val="00CF1C16"/>
    <w:rsid w:val="00CF1E06"/>
    <w:rsid w:val="00CF29D3"/>
    <w:rsid w:val="00CF3020"/>
    <w:rsid w:val="00D03278"/>
    <w:rsid w:val="00D03A52"/>
    <w:rsid w:val="00D22315"/>
    <w:rsid w:val="00D24A54"/>
    <w:rsid w:val="00D2748C"/>
    <w:rsid w:val="00D31EB0"/>
    <w:rsid w:val="00D33DEC"/>
    <w:rsid w:val="00D46106"/>
    <w:rsid w:val="00D858E2"/>
    <w:rsid w:val="00D87155"/>
    <w:rsid w:val="00D90AEA"/>
    <w:rsid w:val="00D92FEB"/>
    <w:rsid w:val="00DA3F8C"/>
    <w:rsid w:val="00DB5180"/>
    <w:rsid w:val="00DB5461"/>
    <w:rsid w:val="00DB734F"/>
    <w:rsid w:val="00DC1E44"/>
    <w:rsid w:val="00DC4D00"/>
    <w:rsid w:val="00DF364F"/>
    <w:rsid w:val="00E04AD0"/>
    <w:rsid w:val="00E064F8"/>
    <w:rsid w:val="00E22EC6"/>
    <w:rsid w:val="00E41B1C"/>
    <w:rsid w:val="00E56002"/>
    <w:rsid w:val="00E575BC"/>
    <w:rsid w:val="00E97F0B"/>
    <w:rsid w:val="00ED1896"/>
    <w:rsid w:val="00ED1CA3"/>
    <w:rsid w:val="00EE34C3"/>
    <w:rsid w:val="00EF658B"/>
    <w:rsid w:val="00EF74B4"/>
    <w:rsid w:val="00F02F2C"/>
    <w:rsid w:val="00F1429B"/>
    <w:rsid w:val="00F20DD6"/>
    <w:rsid w:val="00F2246E"/>
    <w:rsid w:val="00F24FB1"/>
    <w:rsid w:val="00F312D3"/>
    <w:rsid w:val="00F32719"/>
    <w:rsid w:val="00F33115"/>
    <w:rsid w:val="00F41AF4"/>
    <w:rsid w:val="00F6439C"/>
    <w:rsid w:val="00F67C42"/>
    <w:rsid w:val="00F81563"/>
    <w:rsid w:val="00FA32F6"/>
    <w:rsid w:val="00FA59F7"/>
    <w:rsid w:val="00FA6452"/>
    <w:rsid w:val="00FB2848"/>
    <w:rsid w:val="00FC1BF5"/>
    <w:rsid w:val="00FD1D5C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923AE"/>
  <w15:docId w15:val="{2FB8F133-C330-4257-9860-175C27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44"/>
  </w:style>
  <w:style w:type="paragraph" w:styleId="Heading1">
    <w:name w:val="heading 1"/>
    <w:basedOn w:val="Normal"/>
    <w:link w:val="Heading1Char"/>
    <w:uiPriority w:val="9"/>
    <w:qFormat/>
    <w:rsid w:val="007801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E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02F38"/>
  </w:style>
  <w:style w:type="paragraph" w:customStyle="1" w:styleId="MRSCBoldCoverHeading">
    <w:name w:val="MRSC Bold Cover Heading"/>
    <w:next w:val="MRSCLightCoverHeading"/>
    <w:qFormat/>
    <w:rsid w:val="00002F38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2F38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2F38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A3"/>
  </w:style>
  <w:style w:type="paragraph" w:styleId="Footer">
    <w:name w:val="footer"/>
    <w:basedOn w:val="Normal"/>
    <w:link w:val="Foot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A3"/>
  </w:style>
  <w:style w:type="paragraph" w:customStyle="1" w:styleId="BulletPoints">
    <w:name w:val="Bullet Points"/>
    <w:basedOn w:val="Paragraphtext"/>
    <w:qFormat/>
    <w:rsid w:val="00BF65DD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BF65DD"/>
    <w:rPr>
      <w:b/>
    </w:rPr>
  </w:style>
  <w:style w:type="paragraph" w:customStyle="1" w:styleId="Headingpart1">
    <w:name w:val="Heading part 1"/>
    <w:basedOn w:val="Normal"/>
    <w:qFormat/>
    <w:rsid w:val="00660FAD"/>
    <w:pPr>
      <w:spacing w:after="12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Subheading">
    <w:name w:val="Subheading"/>
    <w:basedOn w:val="Normal"/>
    <w:qFormat/>
    <w:rsid w:val="00660FAD"/>
    <w:pPr>
      <w:spacing w:before="120" w:after="180"/>
    </w:pPr>
    <w:rPr>
      <w:rFonts w:ascii="Arial" w:hAnsi="Arial" w:cs="Arial"/>
      <w:b/>
      <w:color w:val="4A4B4C"/>
      <w:sz w:val="36"/>
      <w:szCs w:val="36"/>
    </w:rPr>
  </w:style>
  <w:style w:type="paragraph" w:customStyle="1" w:styleId="Paragraphtext">
    <w:name w:val="Paragraph text"/>
    <w:basedOn w:val="Normal"/>
    <w:qFormat/>
    <w:rsid w:val="00BF65DD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1B1C"/>
    <w:rPr>
      <w:color w:val="792021"/>
      <w:u w:val="single"/>
    </w:rPr>
  </w:style>
  <w:style w:type="paragraph" w:styleId="ListParagraph">
    <w:name w:val="List Paragraph"/>
    <w:basedOn w:val="Normal"/>
    <w:uiPriority w:val="34"/>
    <w:qFormat/>
    <w:rsid w:val="00D274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a">
    <w:name w:val="_"/>
    <w:basedOn w:val="DefaultParagraphFont"/>
    <w:rsid w:val="00C65D39"/>
  </w:style>
  <w:style w:type="character" w:customStyle="1" w:styleId="ff5">
    <w:name w:val="ff5"/>
    <w:basedOn w:val="DefaultParagraphFont"/>
    <w:rsid w:val="00C65D39"/>
  </w:style>
  <w:style w:type="character" w:customStyle="1" w:styleId="Heading1Char">
    <w:name w:val="Heading 1 Char"/>
    <w:basedOn w:val="DefaultParagraphFont"/>
    <w:link w:val="Heading1"/>
    <w:uiPriority w:val="9"/>
    <w:rsid w:val="007801D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epub-state">
    <w:name w:val="epub-state"/>
    <w:basedOn w:val="DefaultParagraphFont"/>
    <w:rsid w:val="007801DA"/>
  </w:style>
  <w:style w:type="character" w:customStyle="1" w:styleId="epub-date">
    <w:name w:val="epub-date"/>
    <w:basedOn w:val="DefaultParagraphFont"/>
    <w:rsid w:val="007801DA"/>
  </w:style>
  <w:style w:type="character" w:customStyle="1" w:styleId="editors">
    <w:name w:val="editors"/>
    <w:basedOn w:val="DefaultParagraphFont"/>
    <w:rsid w:val="00DF364F"/>
  </w:style>
  <w:style w:type="character" w:customStyle="1" w:styleId="extended">
    <w:name w:val="extended"/>
    <w:basedOn w:val="DefaultParagraphFont"/>
    <w:rsid w:val="00DF364F"/>
  </w:style>
  <w:style w:type="paragraph" w:styleId="NormalWeb">
    <w:name w:val="Normal (Web)"/>
    <w:basedOn w:val="Normal"/>
    <w:uiPriority w:val="99"/>
    <w:semiHidden/>
    <w:unhideWhenUsed/>
    <w:rsid w:val="00DF36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17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274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8D9DA"/>
                <w:bottom w:val="none" w:sz="0" w:space="0" w:color="auto"/>
                <w:right w:val="single" w:sz="6" w:space="7" w:color="D8D9DA"/>
              </w:divBdr>
              <w:divsChild>
                <w:div w:id="20324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38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22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rsc.vic.gov.au/healthylandscap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34C2D1-763D-B347-A7F1-FEDA5239EAF1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D3E13B6-32E9-4910-930E-5EE327320D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612</Words>
  <Characters>3437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Degree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Gamble</dc:creator>
  <cp:keywords/>
  <dc:description/>
  <cp:lastModifiedBy>Kimberley Cook</cp:lastModifiedBy>
  <cp:revision>2</cp:revision>
  <cp:lastPrinted>2023-07-28T00:00:00Z</cp:lastPrinted>
  <dcterms:created xsi:type="dcterms:W3CDTF">2024-05-31T02:43:00Z</dcterms:created>
  <dcterms:modified xsi:type="dcterms:W3CDTF">2024-05-31T02:43:00Z</dcterms:modified>
</cp:coreProperties>
</file>