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CC" w:rsidRPr="00454A66" w:rsidRDefault="001944D3">
      <w:pPr>
        <w:rPr>
          <w:b/>
        </w:rPr>
      </w:pPr>
      <w:r w:rsidRPr="00454A66">
        <w:rPr>
          <w:b/>
        </w:rPr>
        <w:t>Sample Budget</w:t>
      </w:r>
      <w:r w:rsidR="006F69F5">
        <w:rPr>
          <w:b/>
        </w:rPr>
        <w:t xml:space="preserve"> – (For Community Funding Scheme Category </w:t>
      </w:r>
      <w:r w:rsidR="009A0897">
        <w:rPr>
          <w:b/>
        </w:rPr>
        <w:t>2</w:t>
      </w:r>
      <w:r w:rsidR="006F69F5">
        <w:rPr>
          <w:b/>
        </w:rPr>
        <w:t>)</w:t>
      </w:r>
    </w:p>
    <w:p w:rsidR="001944D3" w:rsidRPr="00454A66" w:rsidRDefault="001944D3">
      <w:pPr>
        <w:rPr>
          <w:b/>
        </w:rPr>
      </w:pPr>
      <w:r w:rsidRPr="00454A66">
        <w:rPr>
          <w:b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44D3" w:rsidTr="00454A66">
        <w:tc>
          <w:tcPr>
            <w:tcW w:w="2254" w:type="dxa"/>
            <w:shd w:val="clear" w:color="auto" w:fill="DEEAF6" w:themeFill="accent1" w:themeFillTint="33"/>
          </w:tcPr>
          <w:p w:rsidR="001944D3" w:rsidRDefault="00DC0CA7">
            <w:r>
              <w:t>description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1944D3" w:rsidRDefault="00DC0CA7">
            <w:r>
              <w:t>type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1944D3" w:rsidRDefault="00DC0CA7">
            <w:r>
              <w:t>Confirmed funding?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1944D3" w:rsidRDefault="00DC0CA7">
            <w:r>
              <w:t>Income Amount</w:t>
            </w:r>
          </w:p>
        </w:tc>
      </w:tr>
      <w:tr w:rsidR="001944D3" w:rsidTr="001944D3">
        <w:tc>
          <w:tcPr>
            <w:tcW w:w="2254" w:type="dxa"/>
          </w:tcPr>
          <w:p w:rsidR="001944D3" w:rsidRDefault="00CA6BBA">
            <w:r>
              <w:t>MRSC grant</w:t>
            </w:r>
          </w:p>
        </w:tc>
        <w:tc>
          <w:tcPr>
            <w:tcW w:w="2254" w:type="dxa"/>
          </w:tcPr>
          <w:p w:rsidR="001944D3" w:rsidRDefault="00CA6BBA">
            <w:r>
              <w:t>grant</w:t>
            </w:r>
          </w:p>
        </w:tc>
        <w:tc>
          <w:tcPr>
            <w:tcW w:w="2254" w:type="dxa"/>
          </w:tcPr>
          <w:p w:rsidR="001944D3" w:rsidRDefault="00DC0CA7">
            <w:r>
              <w:t>yes</w:t>
            </w:r>
          </w:p>
        </w:tc>
        <w:tc>
          <w:tcPr>
            <w:tcW w:w="2254" w:type="dxa"/>
          </w:tcPr>
          <w:p w:rsidR="001944D3" w:rsidRDefault="009A0897">
            <w:r>
              <w:t>$5</w:t>
            </w:r>
            <w:r w:rsidR="00C008E9">
              <w:t>000</w:t>
            </w:r>
          </w:p>
        </w:tc>
      </w:tr>
      <w:tr w:rsidR="001944D3" w:rsidTr="001944D3">
        <w:tc>
          <w:tcPr>
            <w:tcW w:w="2254" w:type="dxa"/>
          </w:tcPr>
          <w:p w:rsidR="001944D3" w:rsidRDefault="009A0897">
            <w:r>
              <w:t>Volunteer time @$40 per hour x1</w:t>
            </w:r>
            <w:r w:rsidR="00C008E9">
              <w:t>0hrs</w:t>
            </w:r>
          </w:p>
        </w:tc>
        <w:tc>
          <w:tcPr>
            <w:tcW w:w="2254" w:type="dxa"/>
          </w:tcPr>
          <w:p w:rsidR="001944D3" w:rsidRDefault="00DC0CA7">
            <w:r>
              <w:t>In kind contribution</w:t>
            </w:r>
          </w:p>
        </w:tc>
        <w:tc>
          <w:tcPr>
            <w:tcW w:w="2254" w:type="dxa"/>
          </w:tcPr>
          <w:p w:rsidR="001944D3" w:rsidRDefault="00C008E9">
            <w:r>
              <w:t>yes</w:t>
            </w:r>
          </w:p>
        </w:tc>
        <w:tc>
          <w:tcPr>
            <w:tcW w:w="2254" w:type="dxa"/>
          </w:tcPr>
          <w:p w:rsidR="001944D3" w:rsidRDefault="009A0897">
            <w:r>
              <w:t>$4</w:t>
            </w:r>
            <w:r w:rsidR="00C008E9">
              <w:t>00</w:t>
            </w:r>
          </w:p>
        </w:tc>
      </w:tr>
      <w:tr w:rsidR="001944D3" w:rsidTr="001944D3">
        <w:tc>
          <w:tcPr>
            <w:tcW w:w="2254" w:type="dxa"/>
          </w:tcPr>
          <w:p w:rsidR="001944D3" w:rsidRDefault="009A0897" w:rsidP="00663E95">
            <w:r>
              <w:t>Group contribution</w:t>
            </w:r>
          </w:p>
        </w:tc>
        <w:tc>
          <w:tcPr>
            <w:tcW w:w="2254" w:type="dxa"/>
          </w:tcPr>
          <w:p w:rsidR="001944D3" w:rsidRDefault="00DC0CA7">
            <w:r>
              <w:t>Other income</w:t>
            </w:r>
          </w:p>
        </w:tc>
        <w:tc>
          <w:tcPr>
            <w:tcW w:w="2254" w:type="dxa"/>
          </w:tcPr>
          <w:p w:rsidR="001944D3" w:rsidRDefault="009A0897">
            <w:r>
              <w:t>yes</w:t>
            </w:r>
          </w:p>
        </w:tc>
        <w:tc>
          <w:tcPr>
            <w:tcW w:w="2254" w:type="dxa"/>
          </w:tcPr>
          <w:p w:rsidR="001944D3" w:rsidRDefault="00663E95">
            <w:r>
              <w:t>$5</w:t>
            </w:r>
            <w:r w:rsidR="00701883">
              <w:t>00</w:t>
            </w:r>
          </w:p>
        </w:tc>
      </w:tr>
      <w:tr w:rsidR="006F69F5" w:rsidTr="006F69F5">
        <w:tc>
          <w:tcPr>
            <w:tcW w:w="2254" w:type="dxa"/>
            <w:shd w:val="clear" w:color="auto" w:fill="DEEAF6" w:themeFill="accent1" w:themeFillTint="33"/>
          </w:tcPr>
          <w:p w:rsidR="006F69F5" w:rsidRDefault="006F69F5" w:rsidP="00663E95">
            <w:r>
              <w:t>Total Income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6F69F5" w:rsidRDefault="006F69F5"/>
        </w:tc>
        <w:tc>
          <w:tcPr>
            <w:tcW w:w="2254" w:type="dxa"/>
            <w:shd w:val="clear" w:color="auto" w:fill="DEEAF6" w:themeFill="accent1" w:themeFillTint="33"/>
          </w:tcPr>
          <w:p w:rsidR="006F69F5" w:rsidRDefault="006F69F5"/>
        </w:tc>
        <w:tc>
          <w:tcPr>
            <w:tcW w:w="2254" w:type="dxa"/>
            <w:shd w:val="clear" w:color="auto" w:fill="DEEAF6" w:themeFill="accent1" w:themeFillTint="33"/>
          </w:tcPr>
          <w:p w:rsidR="006F69F5" w:rsidRDefault="009A0897">
            <w:r>
              <w:t>$5,9</w:t>
            </w:r>
            <w:r w:rsidR="006F69F5">
              <w:t>00</w:t>
            </w:r>
          </w:p>
        </w:tc>
      </w:tr>
    </w:tbl>
    <w:p w:rsidR="001944D3" w:rsidRDefault="001944D3"/>
    <w:p w:rsidR="001944D3" w:rsidRPr="00454A66" w:rsidRDefault="001944D3">
      <w:pPr>
        <w:rPr>
          <w:b/>
        </w:rPr>
      </w:pPr>
      <w:r w:rsidRPr="00454A66">
        <w:rPr>
          <w:b/>
        </w:rPr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8"/>
      </w:tblGrid>
      <w:tr w:rsidR="00DC0CA7" w:rsidTr="00454A66">
        <w:tc>
          <w:tcPr>
            <w:tcW w:w="4248" w:type="dxa"/>
            <w:shd w:val="clear" w:color="auto" w:fill="DEEAF6" w:themeFill="accent1" w:themeFillTint="33"/>
          </w:tcPr>
          <w:p w:rsidR="00DC0CA7" w:rsidRDefault="00DC0CA7" w:rsidP="009E79DE">
            <w:r>
              <w:t>description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DC0CA7" w:rsidRDefault="00DC0CA7" w:rsidP="009E79DE">
            <w:r>
              <w:t>type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DC0CA7" w:rsidRDefault="00DC0CA7" w:rsidP="009E79DE">
            <w:r>
              <w:t>Expenditure amount</w:t>
            </w:r>
          </w:p>
        </w:tc>
      </w:tr>
      <w:tr w:rsidR="00DC0CA7" w:rsidTr="00DC0CA7">
        <w:tc>
          <w:tcPr>
            <w:tcW w:w="4248" w:type="dxa"/>
          </w:tcPr>
          <w:p w:rsidR="00DC0CA7" w:rsidRDefault="009A0897" w:rsidP="009A0897">
            <w:r>
              <w:t>Volunteer hours</w:t>
            </w:r>
          </w:p>
        </w:tc>
        <w:tc>
          <w:tcPr>
            <w:tcW w:w="2410" w:type="dxa"/>
          </w:tcPr>
          <w:p w:rsidR="00DC0CA7" w:rsidRDefault="009A0897" w:rsidP="009E79DE">
            <w:r>
              <w:t>In kind contribution</w:t>
            </w:r>
          </w:p>
        </w:tc>
        <w:tc>
          <w:tcPr>
            <w:tcW w:w="2268" w:type="dxa"/>
          </w:tcPr>
          <w:p w:rsidR="00DC0CA7" w:rsidRDefault="009A0897" w:rsidP="009A0897">
            <w:r>
              <w:t>$4</w:t>
            </w:r>
            <w:r w:rsidR="00701883">
              <w:t>0</w:t>
            </w:r>
            <w:r w:rsidR="00C008E9">
              <w:t>0</w:t>
            </w:r>
          </w:p>
        </w:tc>
      </w:tr>
      <w:tr w:rsidR="00DC0CA7" w:rsidTr="00DC0CA7">
        <w:tc>
          <w:tcPr>
            <w:tcW w:w="4248" w:type="dxa"/>
          </w:tcPr>
          <w:p w:rsidR="00DC0CA7" w:rsidRDefault="00A003A6" w:rsidP="00A003A6">
            <w:r>
              <w:t>Tents x 2</w:t>
            </w:r>
          </w:p>
        </w:tc>
        <w:tc>
          <w:tcPr>
            <w:tcW w:w="2410" w:type="dxa"/>
          </w:tcPr>
          <w:p w:rsidR="00DC0CA7" w:rsidRDefault="00DC0CA7" w:rsidP="009E79DE">
            <w:r>
              <w:t>Small equipment</w:t>
            </w:r>
          </w:p>
        </w:tc>
        <w:tc>
          <w:tcPr>
            <w:tcW w:w="2268" w:type="dxa"/>
          </w:tcPr>
          <w:p w:rsidR="00DC0CA7" w:rsidRDefault="00A003A6" w:rsidP="00A003A6">
            <w:r>
              <w:t>$20</w:t>
            </w:r>
            <w:r w:rsidR="00701883">
              <w:t>00</w:t>
            </w:r>
          </w:p>
        </w:tc>
      </w:tr>
      <w:tr w:rsidR="00A003A6" w:rsidTr="00DC0CA7">
        <w:tc>
          <w:tcPr>
            <w:tcW w:w="4248" w:type="dxa"/>
          </w:tcPr>
          <w:p w:rsidR="00A003A6" w:rsidRPr="00A003A6" w:rsidRDefault="00A003A6" w:rsidP="00A003A6">
            <w:pPr>
              <w:rPr>
                <w:b/>
              </w:rPr>
            </w:pPr>
            <w:r>
              <w:t>BBQs x 2</w:t>
            </w:r>
          </w:p>
        </w:tc>
        <w:tc>
          <w:tcPr>
            <w:tcW w:w="2410" w:type="dxa"/>
          </w:tcPr>
          <w:p w:rsidR="00A003A6" w:rsidRDefault="00A003A6" w:rsidP="009E79DE">
            <w:r>
              <w:t>Small equipment</w:t>
            </w:r>
          </w:p>
        </w:tc>
        <w:tc>
          <w:tcPr>
            <w:tcW w:w="2268" w:type="dxa"/>
          </w:tcPr>
          <w:p w:rsidR="00A003A6" w:rsidRDefault="00A003A6" w:rsidP="009E79DE">
            <w:r>
              <w:t>$2,900</w:t>
            </w:r>
            <w:bookmarkStart w:id="0" w:name="_GoBack"/>
            <w:bookmarkEnd w:id="0"/>
          </w:p>
        </w:tc>
      </w:tr>
      <w:tr w:rsidR="00A003A6" w:rsidTr="00DC0CA7">
        <w:tc>
          <w:tcPr>
            <w:tcW w:w="4248" w:type="dxa"/>
          </w:tcPr>
          <w:p w:rsidR="00A003A6" w:rsidRDefault="00A003A6" w:rsidP="00A003A6">
            <w:r>
              <w:t>F</w:t>
            </w:r>
            <w:r>
              <w:t>olding table</w:t>
            </w:r>
            <w:r>
              <w:t xml:space="preserve"> x 3</w:t>
            </w:r>
          </w:p>
        </w:tc>
        <w:tc>
          <w:tcPr>
            <w:tcW w:w="2410" w:type="dxa"/>
          </w:tcPr>
          <w:p w:rsidR="00A003A6" w:rsidRDefault="00A003A6" w:rsidP="009E79DE">
            <w:r>
              <w:t>Small equipment</w:t>
            </w:r>
          </w:p>
        </w:tc>
        <w:tc>
          <w:tcPr>
            <w:tcW w:w="2268" w:type="dxa"/>
          </w:tcPr>
          <w:p w:rsidR="00A003A6" w:rsidRDefault="00A003A6" w:rsidP="009E79DE">
            <w:r>
              <w:t>$600</w:t>
            </w:r>
          </w:p>
        </w:tc>
      </w:tr>
      <w:tr w:rsidR="006F69F5" w:rsidTr="006F69F5">
        <w:tc>
          <w:tcPr>
            <w:tcW w:w="4248" w:type="dxa"/>
            <w:shd w:val="clear" w:color="auto" w:fill="DEEAF6" w:themeFill="accent1" w:themeFillTint="33"/>
          </w:tcPr>
          <w:p w:rsidR="006F69F5" w:rsidRDefault="006F69F5" w:rsidP="009E79DE">
            <w:r>
              <w:t>Total Expenditure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F69F5" w:rsidRDefault="006F69F5" w:rsidP="009E79DE"/>
        </w:tc>
        <w:tc>
          <w:tcPr>
            <w:tcW w:w="2268" w:type="dxa"/>
            <w:shd w:val="clear" w:color="auto" w:fill="DEEAF6" w:themeFill="accent1" w:themeFillTint="33"/>
          </w:tcPr>
          <w:p w:rsidR="006F69F5" w:rsidRDefault="009A0897" w:rsidP="009A0897">
            <w:r>
              <w:t>$5,9</w:t>
            </w:r>
            <w:r w:rsidR="006F69F5">
              <w:t>00</w:t>
            </w:r>
          </w:p>
        </w:tc>
      </w:tr>
    </w:tbl>
    <w:p w:rsidR="001944D3" w:rsidRDefault="001944D3"/>
    <w:p w:rsidR="001944D3" w:rsidRPr="00454A66" w:rsidRDefault="00DC0CA7">
      <w:pPr>
        <w:rPr>
          <w:b/>
        </w:rPr>
      </w:pPr>
      <w:r w:rsidRPr="00454A66">
        <w:rPr>
          <w:b/>
        </w:rPr>
        <w:t>Budget 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0CA7" w:rsidTr="00454A66">
        <w:tc>
          <w:tcPr>
            <w:tcW w:w="3005" w:type="dxa"/>
            <w:shd w:val="clear" w:color="auto" w:fill="DEEAF6" w:themeFill="accent1" w:themeFillTint="33"/>
          </w:tcPr>
          <w:p w:rsidR="00DC0CA7" w:rsidRDefault="00DC0CA7">
            <w:r>
              <w:t>Total income amount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:rsidR="00DC0CA7" w:rsidRDefault="00DC0CA7">
            <w:r>
              <w:t>total expenditure amount</w:t>
            </w:r>
          </w:p>
        </w:tc>
        <w:tc>
          <w:tcPr>
            <w:tcW w:w="3006" w:type="dxa"/>
            <w:shd w:val="clear" w:color="auto" w:fill="DEEAF6" w:themeFill="accent1" w:themeFillTint="33"/>
          </w:tcPr>
          <w:p w:rsidR="00DC0CA7" w:rsidRDefault="00DC0CA7">
            <w:r>
              <w:t>income-expenditure</w:t>
            </w:r>
          </w:p>
        </w:tc>
      </w:tr>
      <w:tr w:rsidR="00DC0CA7" w:rsidTr="00DC0CA7">
        <w:tc>
          <w:tcPr>
            <w:tcW w:w="3005" w:type="dxa"/>
          </w:tcPr>
          <w:p w:rsidR="00DC0CA7" w:rsidRDefault="009A0897" w:rsidP="009A0897">
            <w:r>
              <w:t>$5,9</w:t>
            </w:r>
            <w:r w:rsidR="00701883">
              <w:t>00</w:t>
            </w:r>
          </w:p>
        </w:tc>
        <w:tc>
          <w:tcPr>
            <w:tcW w:w="3005" w:type="dxa"/>
          </w:tcPr>
          <w:p w:rsidR="00DC0CA7" w:rsidRDefault="00701883" w:rsidP="009A0897">
            <w:r>
              <w:t>$</w:t>
            </w:r>
            <w:r w:rsidR="009A0897">
              <w:t>5,9</w:t>
            </w:r>
            <w:r>
              <w:t>00</w:t>
            </w:r>
          </w:p>
        </w:tc>
        <w:tc>
          <w:tcPr>
            <w:tcW w:w="3006" w:type="dxa"/>
          </w:tcPr>
          <w:p w:rsidR="00DC0CA7" w:rsidRDefault="00701883">
            <w:r>
              <w:t>$0</w:t>
            </w:r>
          </w:p>
        </w:tc>
      </w:tr>
    </w:tbl>
    <w:p w:rsidR="009873E6" w:rsidRDefault="00DC0CA7">
      <w:r>
        <w:t xml:space="preserve"> </w:t>
      </w:r>
    </w:p>
    <w:p w:rsidR="00DC0CA7" w:rsidRDefault="009873E6">
      <w:r>
        <w:t>NB: the Budget totals</w:t>
      </w:r>
      <w:r w:rsidR="00DC0CA7">
        <w:t xml:space="preserve"> table will auto-fill in Smarty Grants</w:t>
      </w:r>
    </w:p>
    <w:sectPr w:rsidR="00DC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A7" w:rsidRDefault="00DC0CA7" w:rsidP="00DC0CA7">
      <w:pPr>
        <w:spacing w:after="0" w:line="240" w:lineRule="auto"/>
      </w:pPr>
      <w:r>
        <w:separator/>
      </w:r>
    </w:p>
  </w:endnote>
  <w:endnote w:type="continuationSeparator" w:id="0">
    <w:p w:rsidR="00DC0CA7" w:rsidRDefault="00DC0CA7" w:rsidP="00D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A7" w:rsidRDefault="00DC0CA7" w:rsidP="00DC0CA7">
      <w:pPr>
        <w:spacing w:after="0" w:line="240" w:lineRule="auto"/>
      </w:pPr>
      <w:r>
        <w:separator/>
      </w:r>
    </w:p>
  </w:footnote>
  <w:footnote w:type="continuationSeparator" w:id="0">
    <w:p w:rsidR="00DC0CA7" w:rsidRDefault="00DC0CA7" w:rsidP="00DC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D3"/>
    <w:rsid w:val="001944D3"/>
    <w:rsid w:val="002538CF"/>
    <w:rsid w:val="00454A66"/>
    <w:rsid w:val="00454BA0"/>
    <w:rsid w:val="00530049"/>
    <w:rsid w:val="00663E95"/>
    <w:rsid w:val="006657EE"/>
    <w:rsid w:val="006F69F5"/>
    <w:rsid w:val="00701883"/>
    <w:rsid w:val="009873E6"/>
    <w:rsid w:val="009A0897"/>
    <w:rsid w:val="00A003A6"/>
    <w:rsid w:val="00B96ECA"/>
    <w:rsid w:val="00C008E9"/>
    <w:rsid w:val="00CA6BBA"/>
    <w:rsid w:val="00D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F9113B"/>
  <w15:chartTrackingRefBased/>
  <w15:docId w15:val="{AB44AEBC-C884-4705-A543-E2AC838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A7"/>
  </w:style>
  <w:style w:type="paragraph" w:styleId="Footer">
    <w:name w:val="footer"/>
    <w:basedOn w:val="Normal"/>
    <w:link w:val="FooterChar"/>
    <w:uiPriority w:val="99"/>
    <w:unhideWhenUsed/>
    <w:rsid w:val="00DC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A22E192-0272-4888-9453-4A0F14562C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576</Characters>
  <Application>Microsoft Office Word</Application>
  <DocSecurity>0</DocSecurity>
  <Lines>48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Melissa Telford</cp:lastModifiedBy>
  <cp:revision>2</cp:revision>
  <dcterms:created xsi:type="dcterms:W3CDTF">2023-04-17T04:43:00Z</dcterms:created>
  <dcterms:modified xsi:type="dcterms:W3CDTF">2023-04-17T04:43:00Z</dcterms:modified>
</cp:coreProperties>
</file>