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E26E3" w:rsidRPr="00E2144C" w:rsidTr="00EE4384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9E26E3" w:rsidRPr="005E3C0E" w:rsidRDefault="009E26E3" w:rsidP="00EE4384">
            <w:pPr>
              <w:spacing w:before="36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5E3C0E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9E26E3" w:rsidRPr="00E2144C" w:rsidRDefault="009E26E3" w:rsidP="00EE438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3C0E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9" w:history="1">
              <w:r w:rsidRPr="005E3C0E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5E3C0E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5E3C0E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5E3C0E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2521CC" w:rsidRPr="00586CBA" w:rsidRDefault="009E26E3" w:rsidP="009E26E3">
      <w:pPr>
        <w:pStyle w:val="Formheading"/>
      </w:pPr>
      <w:r>
        <w:t xml:space="preserve">Application for </w:t>
      </w:r>
      <w:r w:rsidR="00E2144C">
        <w:t xml:space="preserve">Report and </w:t>
      </w:r>
      <w:r>
        <w:t xml:space="preserve">Consent </w:t>
      </w:r>
      <w:r w:rsidR="00E2144C">
        <w:t>of Council</w:t>
      </w:r>
      <w:r w:rsidR="009D55F9">
        <w:t xml:space="preserve">             </w:t>
      </w:r>
    </w:p>
    <w:p w:rsidR="00586CBA" w:rsidRPr="000A0929" w:rsidRDefault="00DB4948" w:rsidP="008F687B">
      <w:pPr>
        <w:pStyle w:val="Formnormaltext"/>
        <w:sectPr w:rsidR="00586CBA" w:rsidRPr="000A0929" w:rsidSect="008F68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40" w:bottom="567" w:left="1440" w:header="709" w:footer="709" w:gutter="0"/>
          <w:cols w:space="708"/>
          <w:docGrid w:linePitch="360"/>
        </w:sectPr>
      </w:pPr>
      <w:r w:rsidRPr="000A0929">
        <w:t>The fee applies to each regulation for which consent is required.</w:t>
      </w: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6946"/>
      </w:tblGrid>
      <w:tr w:rsidR="00183D19" w:rsidRPr="000A0929" w:rsidTr="00EE4384">
        <w:tc>
          <w:tcPr>
            <w:tcW w:w="1844" w:type="dxa"/>
          </w:tcPr>
          <w:p w:rsidR="00183D19" w:rsidRPr="000A0929" w:rsidRDefault="008F687B" w:rsidP="008F687B">
            <w:pPr>
              <w:pStyle w:val="Formnormaltext"/>
              <w:ind w:left="34"/>
            </w:pPr>
            <w:r w:rsidRPr="000A0929">
              <w:t>Property a</w:t>
            </w:r>
            <w:r w:rsidR="00183D19" w:rsidRPr="000A0929">
              <w:t xml:space="preserve">ddress: </w:t>
            </w:r>
          </w:p>
        </w:tc>
        <w:bookmarkStart w:id="0" w:name="Text1"/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183D19" w:rsidRPr="000A0929" w:rsidRDefault="00B21D2D" w:rsidP="009E26E3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"/>
                  <w:enabled/>
                  <w:calcOnExit w:val="0"/>
                  <w:statusText w:type="text" w:val="Type your address here"/>
                  <w:textInput/>
                </w:ffData>
              </w:fldChar>
            </w:r>
            <w:r w:rsidR="00183D19" w:rsidRPr="000A0929">
              <w:instrText xml:space="preserve"> FORMTEXT </w:instrText>
            </w:r>
            <w:r w:rsidRPr="000A0929">
              <w:fldChar w:fldCharType="separate"/>
            </w:r>
            <w:r w:rsidR="00183D19" w:rsidRPr="000A0929">
              <w:rPr>
                <w:noProof/>
              </w:rPr>
              <w:t> </w:t>
            </w:r>
            <w:r w:rsidR="00183D19" w:rsidRPr="000A0929">
              <w:rPr>
                <w:noProof/>
              </w:rPr>
              <w:t> </w:t>
            </w:r>
            <w:r w:rsidR="00183D19" w:rsidRPr="000A0929">
              <w:rPr>
                <w:noProof/>
              </w:rPr>
              <w:t> </w:t>
            </w:r>
            <w:r w:rsidR="00183D19" w:rsidRPr="000A0929">
              <w:rPr>
                <w:noProof/>
              </w:rPr>
              <w:t> </w:t>
            </w:r>
            <w:r w:rsidR="00183D19"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0"/>
          </w:p>
        </w:tc>
      </w:tr>
      <w:tr w:rsidR="00183D19" w:rsidRPr="000A0929" w:rsidTr="00EE4384">
        <w:tc>
          <w:tcPr>
            <w:tcW w:w="2978" w:type="dxa"/>
            <w:gridSpan w:val="2"/>
          </w:tcPr>
          <w:p w:rsidR="00183D19" w:rsidRPr="000A0929" w:rsidRDefault="00E2144C" w:rsidP="009E26E3">
            <w:pPr>
              <w:pStyle w:val="Formnormaltext"/>
              <w:ind w:left="34"/>
            </w:pPr>
            <w:r w:rsidRPr="000A0929">
              <w:t>D</w:t>
            </w:r>
            <w:r w:rsidR="00586CBA" w:rsidRPr="000A0929">
              <w:t>escription</w:t>
            </w:r>
            <w:r w:rsidRPr="000A0929">
              <w:t xml:space="preserve"> of proposed work</w:t>
            </w:r>
            <w:r w:rsidR="00586CBA" w:rsidRPr="000A0929">
              <w:t>:</w:t>
            </w:r>
            <w:r w:rsidR="00183D19" w:rsidRPr="000A0929">
              <w:t xml:space="preserve"> </w:t>
            </w:r>
          </w:p>
        </w:tc>
        <w:bookmarkStart w:id="1" w:name="email"/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83D19" w:rsidRPr="000A0929" w:rsidRDefault="00B21D2D" w:rsidP="009E26E3">
            <w:pPr>
              <w:pStyle w:val="Formnormaltext"/>
              <w:ind w:left="34"/>
            </w:pPr>
            <w:r w:rsidRPr="000A0929">
              <w:fldChar w:fldCharType="begin">
                <w:ffData>
                  <w:name w:val="email"/>
                  <w:enabled/>
                  <w:calcOnExit w:val="0"/>
                  <w:statusText w:type="text" w:val="Type your email address here"/>
                  <w:textInput/>
                </w:ffData>
              </w:fldChar>
            </w:r>
            <w:r w:rsidR="00183D19" w:rsidRPr="000A0929">
              <w:instrText xml:space="preserve"> FORMTEXT </w:instrText>
            </w:r>
            <w:r w:rsidRPr="000A0929">
              <w:fldChar w:fldCharType="separate"/>
            </w:r>
            <w:r w:rsidR="00183D19" w:rsidRPr="000A0929">
              <w:rPr>
                <w:noProof/>
              </w:rPr>
              <w:t> </w:t>
            </w:r>
            <w:r w:rsidR="00183D19" w:rsidRPr="000A0929">
              <w:rPr>
                <w:noProof/>
              </w:rPr>
              <w:t> </w:t>
            </w:r>
            <w:r w:rsidR="00183D19" w:rsidRPr="000A0929">
              <w:rPr>
                <w:noProof/>
              </w:rPr>
              <w:t> </w:t>
            </w:r>
            <w:r w:rsidR="00183D19" w:rsidRPr="000A0929">
              <w:rPr>
                <w:noProof/>
              </w:rPr>
              <w:t> </w:t>
            </w:r>
            <w:r w:rsidR="00183D19"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1"/>
          </w:p>
        </w:tc>
      </w:tr>
    </w:tbl>
    <w:p w:rsidR="00586CBA" w:rsidRPr="000A0929" w:rsidRDefault="00586CBA" w:rsidP="000A0929">
      <w:pPr>
        <w:pStyle w:val="Formsubheading"/>
        <w:spacing w:before="100" w:beforeAutospacing="1"/>
        <w:rPr>
          <w:sz w:val="20"/>
          <w:szCs w:val="24"/>
        </w:rPr>
      </w:pPr>
      <w:r w:rsidRPr="000A0929">
        <w:rPr>
          <w:sz w:val="20"/>
          <w:szCs w:val="24"/>
        </w:rPr>
        <w:t>Applicant</w:t>
      </w:r>
    </w:p>
    <w:p w:rsidR="007957AB" w:rsidRPr="000A0929" w:rsidRDefault="007957AB" w:rsidP="007957AB">
      <w:pPr>
        <w:pStyle w:val="ListParagraph"/>
        <w:tabs>
          <w:tab w:val="left" w:pos="1073"/>
        </w:tabs>
        <w:rPr>
          <w:rFonts w:ascii="Arial" w:hAnsi="Arial" w:cs="Arial"/>
          <w:sz w:val="20"/>
        </w:rPr>
        <w:sectPr w:rsidR="007957AB" w:rsidRPr="000A0929" w:rsidSect="002521CC">
          <w:headerReference w:type="default" r:id="rId16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586CBA" w:rsidRPr="000A0929" w:rsidRDefault="00586CBA" w:rsidP="009E26E3">
      <w:pPr>
        <w:pStyle w:val="Formnormaltext"/>
      </w:pPr>
      <w:r w:rsidRPr="000A0929">
        <w:t xml:space="preserve">Building Surveyor </w:t>
      </w:r>
      <w:r w:rsidR="00B21D2D" w:rsidRPr="000A0929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0A0929">
        <w:instrText xml:space="preserve"> FORMCHECKBOX </w:instrText>
      </w:r>
      <w:r w:rsidR="00831ACA">
        <w:fldChar w:fldCharType="separate"/>
      </w:r>
      <w:r w:rsidR="00B21D2D" w:rsidRPr="000A0929">
        <w:fldChar w:fldCharType="end"/>
      </w:r>
      <w:bookmarkEnd w:id="2"/>
    </w:p>
    <w:p w:rsidR="00586CBA" w:rsidRPr="000A0929" w:rsidRDefault="00586CBA" w:rsidP="009E26E3">
      <w:pPr>
        <w:pStyle w:val="Formnormaltext"/>
      </w:pPr>
      <w:r w:rsidRPr="000A0929">
        <w:t xml:space="preserve">Owner </w:t>
      </w:r>
      <w:r w:rsidR="00B21D2D" w:rsidRPr="000A092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0A0929">
        <w:instrText xml:space="preserve"> FORMCHECKBOX </w:instrText>
      </w:r>
      <w:r w:rsidR="00831ACA">
        <w:fldChar w:fldCharType="separate"/>
      </w:r>
      <w:r w:rsidR="00B21D2D" w:rsidRPr="000A0929">
        <w:fldChar w:fldCharType="end"/>
      </w:r>
      <w:bookmarkEnd w:id="3"/>
    </w:p>
    <w:p w:rsidR="00586CBA" w:rsidRPr="000A0929" w:rsidRDefault="00586CBA" w:rsidP="009E26E3">
      <w:pPr>
        <w:pStyle w:val="Formnormaltext"/>
      </w:pPr>
      <w:r w:rsidRPr="000A0929">
        <w:t xml:space="preserve">Agent of Owner </w:t>
      </w:r>
      <w:r w:rsidR="00B21D2D" w:rsidRPr="000A0929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0A0929">
        <w:instrText xml:space="preserve"> FORMCHECKBOX </w:instrText>
      </w:r>
      <w:r w:rsidR="00831ACA">
        <w:fldChar w:fldCharType="separate"/>
      </w:r>
      <w:r w:rsidR="00B21D2D" w:rsidRPr="000A0929">
        <w:fldChar w:fldCharType="end"/>
      </w:r>
      <w:bookmarkEnd w:id="4"/>
    </w:p>
    <w:p w:rsidR="007957AB" w:rsidRPr="000A0929" w:rsidRDefault="007957AB" w:rsidP="009E26E3">
      <w:pPr>
        <w:pStyle w:val="Formnormaltext"/>
        <w:sectPr w:rsidR="007957AB" w:rsidRPr="000A0929" w:rsidSect="007957AB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41"/>
        <w:gridCol w:w="284"/>
        <w:gridCol w:w="567"/>
        <w:gridCol w:w="1910"/>
        <w:gridCol w:w="992"/>
        <w:gridCol w:w="1760"/>
        <w:gridCol w:w="157"/>
        <w:gridCol w:w="297"/>
        <w:gridCol w:w="414"/>
        <w:gridCol w:w="282"/>
        <w:gridCol w:w="87"/>
        <w:gridCol w:w="2181"/>
      </w:tblGrid>
      <w:tr w:rsidR="00E47302" w:rsidRPr="000A0929" w:rsidTr="00EE4384">
        <w:tc>
          <w:tcPr>
            <w:tcW w:w="852" w:type="dxa"/>
          </w:tcPr>
          <w:p w:rsidR="00E47302" w:rsidRPr="000A0929" w:rsidRDefault="00E47302" w:rsidP="009E26E3">
            <w:pPr>
              <w:pStyle w:val="Formnormaltext"/>
              <w:ind w:left="34"/>
            </w:pPr>
            <w:r w:rsidRPr="000A0929">
              <w:t>Name:</w:t>
            </w:r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</w:tcPr>
          <w:p w:rsidR="00E47302" w:rsidRPr="000A0929" w:rsidRDefault="00B21D2D" w:rsidP="009E26E3">
            <w:pPr>
              <w:pStyle w:val="Formnormaltext"/>
              <w:ind w:left="34"/>
            </w:pPr>
            <w:r w:rsidRPr="000A092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972E08" w:rsidRPr="000A0929">
              <w:instrText xml:space="preserve"> FORMTEXT </w:instrText>
            </w:r>
            <w:r w:rsidRPr="000A0929">
              <w:fldChar w:fldCharType="separate"/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5"/>
          </w:p>
        </w:tc>
      </w:tr>
      <w:tr w:rsidR="005F736D" w:rsidRPr="000A0929" w:rsidTr="00EE4384">
        <w:tc>
          <w:tcPr>
            <w:tcW w:w="1844" w:type="dxa"/>
            <w:gridSpan w:val="4"/>
          </w:tcPr>
          <w:p w:rsidR="005F736D" w:rsidRPr="000A0929" w:rsidRDefault="005F736D" w:rsidP="009E26E3">
            <w:pPr>
              <w:pStyle w:val="Formnormaltext"/>
              <w:ind w:left="34"/>
            </w:pPr>
            <w:r w:rsidRPr="000A0929">
              <w:t>Postal address: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36D" w:rsidRPr="000A0929" w:rsidRDefault="005F736D" w:rsidP="009E26E3">
            <w:pPr>
              <w:pStyle w:val="Formnormaltext"/>
              <w:ind w:left="34"/>
            </w:pPr>
            <w:r w:rsidRPr="000A092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36D" w:rsidRPr="000A0929" w:rsidRDefault="005F736D" w:rsidP="009E26E3">
            <w:pPr>
              <w:pStyle w:val="Formnormaltext"/>
              <w:ind w:left="34"/>
            </w:pPr>
            <w:r w:rsidRPr="000A0929">
              <w:t>Email: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6D" w:rsidRPr="000A0929" w:rsidRDefault="005F736D" w:rsidP="009E26E3">
            <w:pPr>
              <w:pStyle w:val="Formnormaltext"/>
              <w:ind w:left="34"/>
            </w:pPr>
            <w:r w:rsidRPr="000A092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6"/>
          </w:p>
        </w:tc>
      </w:tr>
      <w:tr w:rsidR="00E47302" w:rsidRPr="000A0929" w:rsidTr="00EE4384">
        <w:tc>
          <w:tcPr>
            <w:tcW w:w="1277" w:type="dxa"/>
            <w:gridSpan w:val="3"/>
          </w:tcPr>
          <w:p w:rsidR="00E47302" w:rsidRPr="000A0929" w:rsidRDefault="00E47302" w:rsidP="009E26E3">
            <w:pPr>
              <w:pStyle w:val="Formnormaltext"/>
              <w:ind w:left="34"/>
            </w:pPr>
            <w:r w:rsidRPr="000A0929">
              <w:t>Telephone: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E47302" w:rsidRPr="000A0929" w:rsidRDefault="00B21D2D" w:rsidP="009E26E3">
            <w:pPr>
              <w:pStyle w:val="Formnormaltext"/>
              <w:ind w:left="34"/>
            </w:pPr>
            <w:r w:rsidRPr="000A0929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972E08" w:rsidRPr="000A0929">
              <w:instrText xml:space="preserve"> FORMTEXT </w:instrText>
            </w:r>
            <w:r w:rsidRPr="000A0929">
              <w:fldChar w:fldCharType="separate"/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7"/>
          </w:p>
        </w:tc>
        <w:tc>
          <w:tcPr>
            <w:tcW w:w="992" w:type="dxa"/>
          </w:tcPr>
          <w:p w:rsidR="00E47302" w:rsidRPr="000A0929" w:rsidRDefault="00E47302" w:rsidP="009E26E3">
            <w:pPr>
              <w:pStyle w:val="Formnormaltext"/>
              <w:ind w:left="34"/>
            </w:pPr>
            <w:r w:rsidRPr="000A0929">
              <w:t>Mobile: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47302" w:rsidRPr="000A0929" w:rsidRDefault="00B21D2D" w:rsidP="009E26E3">
            <w:pPr>
              <w:pStyle w:val="Formnormaltext"/>
              <w:ind w:left="34"/>
            </w:pPr>
            <w:r w:rsidRPr="000A092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972E08" w:rsidRPr="000A0929">
              <w:instrText xml:space="preserve"> FORMTEXT </w:instrText>
            </w:r>
            <w:r w:rsidRPr="000A0929">
              <w:fldChar w:fldCharType="separate"/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8"/>
          </w:p>
        </w:tc>
        <w:tc>
          <w:tcPr>
            <w:tcW w:w="783" w:type="dxa"/>
            <w:gridSpan w:val="3"/>
          </w:tcPr>
          <w:p w:rsidR="00E47302" w:rsidRPr="000A0929" w:rsidRDefault="00E47302" w:rsidP="009E26E3">
            <w:pPr>
              <w:pStyle w:val="Formnormaltext"/>
              <w:ind w:left="34"/>
            </w:pPr>
            <w:r w:rsidRPr="000A0929">
              <w:t>Fax: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E47302" w:rsidRPr="000A0929" w:rsidRDefault="00B21D2D" w:rsidP="009E26E3">
            <w:pPr>
              <w:pStyle w:val="Formnormaltext"/>
              <w:ind w:left="34"/>
            </w:pPr>
            <w:r w:rsidRPr="000A09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972E08" w:rsidRPr="000A0929">
              <w:instrText xml:space="preserve"> FORMTEXT </w:instrText>
            </w:r>
            <w:r w:rsidRPr="000A0929">
              <w:fldChar w:fldCharType="separate"/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="00972E08"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9"/>
          </w:p>
        </w:tc>
      </w:tr>
      <w:tr w:rsidR="005E3C0E" w:rsidRPr="000A0929" w:rsidTr="00EE4384">
        <w:tc>
          <w:tcPr>
            <w:tcW w:w="993" w:type="dxa"/>
            <w:gridSpan w:val="2"/>
          </w:tcPr>
          <w:p w:rsidR="005E3C0E" w:rsidRPr="000A0929" w:rsidRDefault="005E3C0E" w:rsidP="00646E48">
            <w:pPr>
              <w:pStyle w:val="Formnormaltext"/>
              <w:ind w:left="0"/>
            </w:pPr>
            <w:r w:rsidRPr="000A0929">
              <w:t>Signed:</w:t>
            </w: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5E3C0E" w:rsidRPr="000A0929" w:rsidRDefault="00B21D2D" w:rsidP="00646E48">
            <w:pPr>
              <w:pStyle w:val="Formnormaltext"/>
              <w:ind w:left="0"/>
            </w:pPr>
            <w:r w:rsidRPr="000A092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5E3C0E" w:rsidRPr="000A0929">
              <w:instrText xml:space="preserve"> FORMTEXT </w:instrText>
            </w:r>
            <w:r w:rsidRPr="000A0929">
              <w:fldChar w:fldCharType="separate"/>
            </w:r>
            <w:r w:rsidR="005E3C0E" w:rsidRPr="000A0929">
              <w:rPr>
                <w:noProof/>
              </w:rPr>
              <w:t> </w:t>
            </w:r>
            <w:r w:rsidR="005E3C0E" w:rsidRPr="000A0929">
              <w:rPr>
                <w:noProof/>
              </w:rPr>
              <w:t> </w:t>
            </w:r>
            <w:r w:rsidR="005E3C0E" w:rsidRPr="000A0929">
              <w:rPr>
                <w:noProof/>
              </w:rPr>
              <w:t> </w:t>
            </w:r>
            <w:r w:rsidR="005E3C0E" w:rsidRPr="000A0929">
              <w:rPr>
                <w:noProof/>
              </w:rPr>
              <w:t> </w:t>
            </w:r>
            <w:r w:rsidR="005E3C0E"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10"/>
          </w:p>
        </w:tc>
        <w:tc>
          <w:tcPr>
            <w:tcW w:w="868" w:type="dxa"/>
            <w:gridSpan w:val="3"/>
          </w:tcPr>
          <w:p w:rsidR="005E3C0E" w:rsidRPr="000A0929" w:rsidRDefault="005E3C0E" w:rsidP="00646E48">
            <w:pPr>
              <w:pStyle w:val="Formnormaltext"/>
              <w:ind w:left="0"/>
            </w:pPr>
            <w:r w:rsidRPr="000A0929">
              <w:t>Date: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5E3C0E" w:rsidRPr="000A0929" w:rsidRDefault="00B21D2D" w:rsidP="00646E48">
            <w:pPr>
              <w:pStyle w:val="Formnormaltext"/>
              <w:ind w:left="0"/>
            </w:pPr>
            <w:r w:rsidRPr="000A092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5E3C0E" w:rsidRPr="000A0929">
              <w:instrText xml:space="preserve"> FORMTEXT </w:instrText>
            </w:r>
            <w:r w:rsidRPr="000A0929">
              <w:fldChar w:fldCharType="separate"/>
            </w:r>
            <w:r w:rsidR="005E3C0E" w:rsidRPr="000A0929">
              <w:rPr>
                <w:noProof/>
              </w:rPr>
              <w:t> </w:t>
            </w:r>
            <w:r w:rsidR="005E3C0E" w:rsidRPr="000A0929">
              <w:rPr>
                <w:noProof/>
              </w:rPr>
              <w:t> </w:t>
            </w:r>
            <w:r w:rsidR="005E3C0E" w:rsidRPr="000A0929">
              <w:rPr>
                <w:noProof/>
              </w:rPr>
              <w:t> </w:t>
            </w:r>
            <w:r w:rsidR="005E3C0E" w:rsidRPr="000A0929">
              <w:rPr>
                <w:noProof/>
              </w:rPr>
              <w:t> </w:t>
            </w:r>
            <w:r w:rsidR="005E3C0E" w:rsidRPr="000A0929">
              <w:rPr>
                <w:noProof/>
              </w:rPr>
              <w:t> </w:t>
            </w:r>
            <w:r w:rsidRPr="000A0929">
              <w:fldChar w:fldCharType="end"/>
            </w:r>
            <w:bookmarkEnd w:id="11"/>
          </w:p>
        </w:tc>
      </w:tr>
    </w:tbl>
    <w:p w:rsidR="007C67F7" w:rsidRPr="000A0929" w:rsidRDefault="007C67F7" w:rsidP="000A0929">
      <w:pPr>
        <w:pStyle w:val="Formnormaltext"/>
        <w:spacing w:before="240"/>
        <w:ind w:right="-23"/>
        <w:rPr>
          <w:b/>
        </w:rPr>
      </w:pPr>
      <w:r w:rsidRPr="000A0929">
        <w:rPr>
          <w:b/>
        </w:rPr>
        <w:t xml:space="preserve">Information to be </w:t>
      </w:r>
      <w:r w:rsidR="00FB2189" w:rsidRPr="000A0929">
        <w:rPr>
          <w:b/>
        </w:rPr>
        <w:t>included with your application</w:t>
      </w:r>
    </w:p>
    <w:p w:rsidR="007C67F7" w:rsidRPr="000A0929" w:rsidRDefault="007C67F7" w:rsidP="000A0929">
      <w:pPr>
        <w:pStyle w:val="Formnormaltext"/>
        <w:numPr>
          <w:ilvl w:val="0"/>
          <w:numId w:val="9"/>
        </w:numPr>
        <w:spacing w:before="240"/>
        <w:ind w:right="-23"/>
        <w:sectPr w:rsidR="007C67F7" w:rsidRPr="000A0929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7C67F7" w:rsidRPr="000A0929" w:rsidRDefault="00FB2189" w:rsidP="007C67F7">
      <w:pPr>
        <w:pStyle w:val="Formnormaltext"/>
        <w:numPr>
          <w:ilvl w:val="0"/>
          <w:numId w:val="9"/>
        </w:numPr>
      </w:pPr>
      <w:r w:rsidRPr="000A0929">
        <w:t>R</w:t>
      </w:r>
      <w:r w:rsidR="007C67F7" w:rsidRPr="000A0929">
        <w:t>elevant fees</w:t>
      </w:r>
      <w:r w:rsidR="000A0929">
        <w:t xml:space="preserve"> per Regulation and a</w:t>
      </w:r>
      <w:r w:rsidR="007C67F7" w:rsidRPr="000A0929">
        <w:t xml:space="preserve"> copy of the Building Permit Application Form.</w:t>
      </w:r>
    </w:p>
    <w:p w:rsidR="007C67F7" w:rsidRPr="000A0929" w:rsidRDefault="00FB2189" w:rsidP="007C67F7">
      <w:pPr>
        <w:pStyle w:val="Formnormaltext"/>
        <w:numPr>
          <w:ilvl w:val="0"/>
          <w:numId w:val="9"/>
        </w:numPr>
      </w:pPr>
      <w:r w:rsidRPr="000A0929">
        <w:t>A</w:t>
      </w:r>
      <w:r w:rsidR="007C67F7" w:rsidRPr="000A0929">
        <w:t xml:space="preserve"> current clear copy of the Certificate of Title, including the Plan of Subdivision and any encumbrances registered against the Title.</w:t>
      </w:r>
    </w:p>
    <w:p w:rsidR="007C67F7" w:rsidRPr="000A0929" w:rsidRDefault="00FB2189" w:rsidP="007C67F7">
      <w:pPr>
        <w:pStyle w:val="Formnormaltext"/>
        <w:numPr>
          <w:ilvl w:val="0"/>
          <w:numId w:val="9"/>
        </w:numPr>
      </w:pPr>
      <w:r w:rsidRPr="000A0929">
        <w:t>A</w:t>
      </w:r>
      <w:r w:rsidR="007C67F7" w:rsidRPr="000A0929">
        <w:t xml:space="preserve"> written explanation of the reasons seeking the variation</w:t>
      </w:r>
      <w:r w:rsidR="000A0929">
        <w:t>,</w:t>
      </w:r>
      <w:r w:rsidR="007C67F7" w:rsidRPr="000A0929">
        <w:t xml:space="preserve"> including comment on the relevant Ministers Guidelines</w:t>
      </w:r>
      <w:r w:rsidR="00773C13" w:rsidRPr="000A0929">
        <w:t xml:space="preserve"> </w:t>
      </w:r>
      <w:r w:rsidR="007C67F7" w:rsidRPr="000A0929">
        <w:t>(where applicable).</w:t>
      </w:r>
    </w:p>
    <w:p w:rsidR="00773C13" w:rsidRPr="000A0929" w:rsidRDefault="00773C13" w:rsidP="00773C13">
      <w:pPr>
        <w:pStyle w:val="Formnormaltext"/>
        <w:numPr>
          <w:ilvl w:val="0"/>
          <w:numId w:val="9"/>
        </w:numPr>
      </w:pPr>
      <w:r w:rsidRPr="000A0929">
        <w:t xml:space="preserve">If the property is in a Neighbourhood Residential Zone the Ministers Guidelines require comment on </w:t>
      </w:r>
      <w:r w:rsidRPr="000A0929">
        <w:rPr>
          <w:lang w:val="en-US"/>
        </w:rPr>
        <w:t>any relevant neighbourhood character objective, policy or statement set o</w:t>
      </w:r>
      <w:r w:rsidR="000A0929">
        <w:rPr>
          <w:lang w:val="en-US"/>
        </w:rPr>
        <w:t>ut in the Macedon Ranges Shire P</w:t>
      </w:r>
      <w:r w:rsidRPr="000A0929">
        <w:rPr>
          <w:lang w:val="en-US"/>
        </w:rPr>
        <w:t xml:space="preserve">lanning </w:t>
      </w:r>
      <w:r w:rsidR="000A0929">
        <w:rPr>
          <w:lang w:val="en-US"/>
        </w:rPr>
        <w:t>S</w:t>
      </w:r>
      <w:r w:rsidRPr="000A0929">
        <w:rPr>
          <w:lang w:val="en-US"/>
        </w:rPr>
        <w:t>cheme.</w:t>
      </w:r>
    </w:p>
    <w:p w:rsidR="007C67F7" w:rsidRPr="000A0929" w:rsidRDefault="00FB2189" w:rsidP="007C67F7">
      <w:pPr>
        <w:pStyle w:val="Formnormaltext"/>
        <w:numPr>
          <w:ilvl w:val="0"/>
          <w:numId w:val="9"/>
        </w:numPr>
      </w:pPr>
      <w:r w:rsidRPr="000A0929">
        <w:t>C</w:t>
      </w:r>
      <w:r w:rsidR="007C67F7" w:rsidRPr="000A0929">
        <w:t>lear and complete design documents and plans including details of buildings on adjacent properties.</w:t>
      </w:r>
    </w:p>
    <w:p w:rsidR="007C67F7" w:rsidRPr="000A0929" w:rsidRDefault="00FB2189" w:rsidP="007C67F7">
      <w:pPr>
        <w:pStyle w:val="Formnormaltext"/>
        <w:numPr>
          <w:ilvl w:val="0"/>
          <w:numId w:val="9"/>
        </w:numPr>
      </w:pPr>
      <w:r w:rsidRPr="000A0929">
        <w:t>D</w:t>
      </w:r>
      <w:r w:rsidR="007C67F7" w:rsidRPr="000A0929">
        <w:t>etails clearly showing the extent of non-compliance with the Building</w:t>
      </w:r>
      <w:r w:rsidR="00537B23" w:rsidRPr="000A0929">
        <w:t xml:space="preserve"> </w:t>
      </w:r>
      <w:r w:rsidR="007C67F7" w:rsidRPr="000A0929">
        <w:t>Regulations 20</w:t>
      </w:r>
      <w:r w:rsidR="00F82A2B" w:rsidRPr="000A0929">
        <w:t>18</w:t>
      </w:r>
      <w:r w:rsidR="007C67F7" w:rsidRPr="000A0929">
        <w:t>.</w:t>
      </w:r>
    </w:p>
    <w:p w:rsidR="007C67F7" w:rsidRPr="000A0929" w:rsidRDefault="00FB2189" w:rsidP="007C67F7">
      <w:pPr>
        <w:pStyle w:val="Formnormaltext"/>
        <w:numPr>
          <w:ilvl w:val="0"/>
          <w:numId w:val="9"/>
        </w:numPr>
      </w:pPr>
      <w:r w:rsidRPr="000A0929">
        <w:t>D</w:t>
      </w:r>
      <w:r w:rsidR="007C67F7" w:rsidRPr="000A0929">
        <w:t xml:space="preserve">etails of any protection </w:t>
      </w:r>
      <w:proofErr w:type="gramStart"/>
      <w:r w:rsidR="007C67F7" w:rsidRPr="000A0929">
        <w:t>work or scaffolding</w:t>
      </w:r>
      <w:proofErr w:type="gramEnd"/>
      <w:r w:rsidR="007C67F7" w:rsidRPr="000A0929">
        <w:t xml:space="preserve"> or hoarding to be erected over a road</w:t>
      </w:r>
      <w:r w:rsidR="00F82A2B" w:rsidRPr="000A0929">
        <w:t xml:space="preserve"> (where applicable)</w:t>
      </w:r>
      <w:r w:rsidR="007C67F7" w:rsidRPr="000A0929">
        <w:t>.</w:t>
      </w:r>
    </w:p>
    <w:p w:rsidR="007C67F7" w:rsidRPr="000A0929" w:rsidRDefault="007C67F7" w:rsidP="007C67F7">
      <w:pPr>
        <w:pStyle w:val="Formnormaltext"/>
        <w:numPr>
          <w:ilvl w:val="0"/>
          <w:numId w:val="9"/>
        </w:numPr>
      </w:pPr>
      <w:r w:rsidRPr="000A0929">
        <w:t>Any other information in support of the application.</w:t>
      </w:r>
    </w:p>
    <w:p w:rsidR="007C67F7" w:rsidRPr="000A0929" w:rsidRDefault="007C67F7" w:rsidP="007C67F7">
      <w:pPr>
        <w:pStyle w:val="Formnormaltext"/>
        <w:ind w:left="76"/>
        <w:sectPr w:rsidR="007C67F7" w:rsidRPr="000A0929" w:rsidSect="00FB2189">
          <w:type w:val="continuous"/>
          <w:pgSz w:w="11906" w:h="16838"/>
          <w:pgMar w:top="851" w:right="707" w:bottom="1440" w:left="1134" w:header="708" w:footer="708" w:gutter="0"/>
          <w:cols w:space="286"/>
          <w:docGrid w:linePitch="360"/>
        </w:sectPr>
      </w:pPr>
    </w:p>
    <w:p w:rsidR="007C67F7" w:rsidRPr="000A0929" w:rsidRDefault="007C67F7" w:rsidP="007C67F7">
      <w:pPr>
        <w:pStyle w:val="Formnormaltext"/>
      </w:pPr>
      <w:r w:rsidRPr="000A0929">
        <w:t xml:space="preserve">Where insufficient information </w:t>
      </w:r>
      <w:proofErr w:type="gramStart"/>
      <w:r w:rsidRPr="000A0929">
        <w:t>has been provided</w:t>
      </w:r>
      <w:proofErr w:type="gramEnd"/>
      <w:r w:rsidRPr="000A0929">
        <w:t xml:space="preserve"> a request for further rel</w:t>
      </w:r>
      <w:r w:rsidR="00FD1F43" w:rsidRPr="000A0929">
        <w:t xml:space="preserve">evant documents may be sought. </w:t>
      </w:r>
      <w:r w:rsidRPr="000A0929">
        <w:t>Failure to provide further information may result in refusal of the application.</w:t>
      </w:r>
    </w:p>
    <w:p w:rsidR="000A0929" w:rsidRPr="000A0929" w:rsidRDefault="00773C13" w:rsidP="00773C13">
      <w:pPr>
        <w:pStyle w:val="Formsubheading"/>
        <w:rPr>
          <w:b w:val="0"/>
          <w:sz w:val="20"/>
          <w:szCs w:val="24"/>
          <w:lang w:val="en-US"/>
        </w:rPr>
      </w:pPr>
      <w:r w:rsidRPr="000A0929">
        <w:rPr>
          <w:b w:val="0"/>
          <w:sz w:val="20"/>
          <w:szCs w:val="24"/>
        </w:rPr>
        <w:t xml:space="preserve">It is the responsibility of the applicant to justify why </w:t>
      </w:r>
      <w:proofErr w:type="gramStart"/>
      <w:r w:rsidRPr="000A0929">
        <w:rPr>
          <w:b w:val="0"/>
          <w:sz w:val="20"/>
          <w:szCs w:val="24"/>
        </w:rPr>
        <w:t xml:space="preserve">a variation to the building regulations </w:t>
      </w:r>
      <w:r w:rsidR="000A0929" w:rsidRPr="000A0929">
        <w:rPr>
          <w:b w:val="0"/>
          <w:sz w:val="20"/>
          <w:szCs w:val="24"/>
        </w:rPr>
        <w:t>should be approved by Council</w:t>
      </w:r>
      <w:proofErr w:type="gramEnd"/>
      <w:r w:rsidR="000A0929" w:rsidRPr="000A0929">
        <w:rPr>
          <w:b w:val="0"/>
          <w:sz w:val="20"/>
          <w:szCs w:val="24"/>
        </w:rPr>
        <w:t xml:space="preserve">. </w:t>
      </w:r>
      <w:r w:rsidRPr="000A0929">
        <w:rPr>
          <w:b w:val="0"/>
          <w:sz w:val="20"/>
          <w:szCs w:val="24"/>
          <w:lang w:val="en-US"/>
        </w:rPr>
        <w:t xml:space="preserve">Where the applicant provides no comment on the Ministers Guidelines or does not justify why a variation is appropriate in accordance with the guidelines the application </w:t>
      </w:r>
      <w:proofErr w:type="gramStart"/>
      <w:r w:rsidRPr="000A0929">
        <w:rPr>
          <w:b w:val="0"/>
          <w:sz w:val="20"/>
          <w:szCs w:val="24"/>
          <w:lang w:val="en-US"/>
        </w:rPr>
        <w:t>will be refused</w:t>
      </w:r>
      <w:proofErr w:type="gramEnd"/>
      <w:r w:rsidRPr="000A0929">
        <w:rPr>
          <w:b w:val="0"/>
          <w:sz w:val="20"/>
          <w:szCs w:val="24"/>
          <w:lang w:val="en-US"/>
        </w:rPr>
        <w:t>.</w:t>
      </w:r>
    </w:p>
    <w:p w:rsidR="000A0929" w:rsidRPr="000A0929" w:rsidRDefault="000A0929" w:rsidP="000A0929">
      <w:pPr>
        <w:pStyle w:val="Formsubheading"/>
        <w:rPr>
          <w:sz w:val="20"/>
        </w:rPr>
      </w:pPr>
      <w:r w:rsidRPr="000A0929">
        <w:rPr>
          <w:sz w:val="20"/>
        </w:rPr>
        <w:t>Design Considerations</w:t>
      </w:r>
    </w:p>
    <w:p w:rsidR="000A0929" w:rsidRPr="000A0929" w:rsidRDefault="000A0929" w:rsidP="000A0929">
      <w:pPr>
        <w:pStyle w:val="Formnormaltext"/>
        <w:rPr>
          <w:szCs w:val="20"/>
        </w:rPr>
      </w:pPr>
      <w:r w:rsidRPr="000A0929">
        <w:rPr>
          <w:szCs w:val="20"/>
        </w:rPr>
        <w:t xml:space="preserve">Council must refuse to consent to a </w:t>
      </w:r>
      <w:proofErr w:type="gramStart"/>
      <w:r w:rsidRPr="000A0929">
        <w:rPr>
          <w:szCs w:val="20"/>
        </w:rPr>
        <w:t>design which</w:t>
      </w:r>
      <w:proofErr w:type="gramEnd"/>
      <w:r w:rsidRPr="000A0929">
        <w:rPr>
          <w:szCs w:val="20"/>
        </w:rPr>
        <w:t xml:space="preserve"> does not comply with Ministers Guideline MG 12 for siting matters. Applicants will need to be fully aware of these guidelines to avoid refusal of the report and consent application.</w:t>
      </w:r>
      <w:r>
        <w:rPr>
          <w:szCs w:val="20"/>
        </w:rPr>
        <w:t xml:space="preserve"> </w:t>
      </w:r>
      <w:r w:rsidRPr="000A0929">
        <w:rPr>
          <w:szCs w:val="20"/>
        </w:rPr>
        <w:t>This includes comment on the Neighbourhood Character Objectives where applicable.</w:t>
      </w:r>
    </w:p>
    <w:p w:rsidR="000A0929" w:rsidRPr="000A0929" w:rsidRDefault="000A0929" w:rsidP="000A0929">
      <w:pPr>
        <w:pStyle w:val="Formnormaltext"/>
        <w:rPr>
          <w:szCs w:val="20"/>
        </w:rPr>
      </w:pPr>
      <w:r w:rsidRPr="000A0929">
        <w:rPr>
          <w:szCs w:val="20"/>
        </w:rPr>
        <w:t xml:space="preserve">Applications </w:t>
      </w:r>
      <w:proofErr w:type="gramStart"/>
      <w:r w:rsidRPr="000A0929">
        <w:rPr>
          <w:szCs w:val="20"/>
        </w:rPr>
        <w:t>must be accompanied</w:t>
      </w:r>
      <w:proofErr w:type="gramEnd"/>
      <w:r w:rsidRPr="000A0929">
        <w:rPr>
          <w:szCs w:val="20"/>
        </w:rPr>
        <w:t xml:space="preserve"> with supporting information to demonstrate that the guidelines have been considered and met by the design of the work.</w:t>
      </w:r>
      <w:r>
        <w:rPr>
          <w:szCs w:val="20"/>
        </w:rPr>
        <w:t xml:space="preserve"> </w:t>
      </w:r>
      <w:r w:rsidRPr="000A0929">
        <w:rPr>
          <w:szCs w:val="20"/>
        </w:rPr>
        <w:t xml:space="preserve">Copies of the building legislation and Minister’s guidelines are available </w:t>
      </w:r>
      <w:proofErr w:type="gramStart"/>
      <w:r w:rsidRPr="000A0929">
        <w:rPr>
          <w:szCs w:val="20"/>
        </w:rPr>
        <w:t>at:</w:t>
      </w:r>
      <w:proofErr w:type="gramEnd"/>
      <w:r w:rsidRPr="000A0929">
        <w:rPr>
          <w:szCs w:val="20"/>
        </w:rPr>
        <w:t xml:space="preserve"> </w:t>
      </w:r>
      <w:hyperlink r:id="rId17" w:history="1">
        <w:r w:rsidRPr="000A0929">
          <w:rPr>
            <w:rStyle w:val="Hyperlink"/>
            <w:szCs w:val="20"/>
          </w:rPr>
          <w:t>www.legislation.vic.gov.au</w:t>
        </w:r>
      </w:hyperlink>
      <w:r w:rsidRPr="000A0929">
        <w:rPr>
          <w:szCs w:val="20"/>
        </w:rPr>
        <w:t xml:space="preserve"> and </w:t>
      </w:r>
      <w:hyperlink r:id="rId18" w:history="1">
        <w:r w:rsidRPr="000A0929">
          <w:rPr>
            <w:rStyle w:val="Hyperlink"/>
            <w:szCs w:val="20"/>
          </w:rPr>
          <w:t>www.vba.vic.gov.au</w:t>
        </w:r>
      </w:hyperlink>
    </w:p>
    <w:p w:rsidR="000A0929" w:rsidRPr="000A0929" w:rsidRDefault="000A0929" w:rsidP="000A0929">
      <w:pPr>
        <w:pStyle w:val="Formsubheading"/>
        <w:rPr>
          <w:sz w:val="20"/>
        </w:rPr>
      </w:pPr>
      <w:r w:rsidRPr="000A0929">
        <w:rPr>
          <w:sz w:val="20"/>
        </w:rPr>
        <w:t>Involvement of adjoining owners in applications</w:t>
      </w:r>
    </w:p>
    <w:p w:rsidR="000A0929" w:rsidRPr="000A0929" w:rsidRDefault="000A0929" w:rsidP="000A0929">
      <w:pPr>
        <w:pStyle w:val="Formnormaltext"/>
        <w:rPr>
          <w:szCs w:val="20"/>
        </w:rPr>
      </w:pPr>
      <w:r w:rsidRPr="000A0929">
        <w:rPr>
          <w:szCs w:val="20"/>
        </w:rPr>
        <w:t>Council will seek submissions from nearby affected allotment owners where required.</w:t>
      </w:r>
    </w:p>
    <w:p w:rsidR="000A0929" w:rsidRPr="000A0929" w:rsidRDefault="000A0929" w:rsidP="000A0929">
      <w:pPr>
        <w:pStyle w:val="Formnormaltext"/>
        <w:rPr>
          <w:b/>
          <w:szCs w:val="20"/>
        </w:rPr>
      </w:pPr>
      <w:r>
        <w:rPr>
          <w:b/>
          <w:szCs w:val="20"/>
        </w:rPr>
        <w:t xml:space="preserve">Decision </w:t>
      </w:r>
      <w:proofErr w:type="gramStart"/>
      <w:r>
        <w:rPr>
          <w:b/>
          <w:szCs w:val="20"/>
        </w:rPr>
        <w:t>time f</w:t>
      </w:r>
      <w:r w:rsidRPr="000A0929">
        <w:rPr>
          <w:b/>
          <w:szCs w:val="20"/>
        </w:rPr>
        <w:t>rame</w:t>
      </w:r>
      <w:proofErr w:type="gramEnd"/>
    </w:p>
    <w:p w:rsidR="000A0929" w:rsidRPr="000A0929" w:rsidRDefault="000A0929" w:rsidP="000A0929">
      <w:pPr>
        <w:pStyle w:val="Formnormaltext"/>
        <w:rPr>
          <w:szCs w:val="20"/>
        </w:rPr>
      </w:pPr>
      <w:r w:rsidRPr="000A0929">
        <w:rPr>
          <w:szCs w:val="20"/>
        </w:rPr>
        <w:t>The Building Regulations 2018 specify the time after receipt of a copy of an application for Council to decide an application is 15 business days.</w:t>
      </w:r>
      <w:r>
        <w:rPr>
          <w:szCs w:val="20"/>
        </w:rPr>
        <w:t xml:space="preserve"> </w:t>
      </w:r>
      <w:r w:rsidRPr="000A0929">
        <w:rPr>
          <w:szCs w:val="20"/>
        </w:rPr>
        <w:t xml:space="preserve">Although Council will endeavour to meet the above time limit, it </w:t>
      </w:r>
      <w:proofErr w:type="gramStart"/>
      <w:r w:rsidRPr="000A0929">
        <w:rPr>
          <w:szCs w:val="20"/>
        </w:rPr>
        <w:t>may not be met</w:t>
      </w:r>
      <w:proofErr w:type="gramEnd"/>
      <w:r w:rsidRPr="000A0929">
        <w:rPr>
          <w:szCs w:val="20"/>
        </w:rPr>
        <w:t xml:space="preserve"> – particularly where Council seeks submissions from adjoining owners. </w:t>
      </w:r>
    </w:p>
    <w:p w:rsidR="005F736D" w:rsidRDefault="000A0929" w:rsidP="000A0929">
      <w:pPr>
        <w:pStyle w:val="Formnormaltext"/>
        <w:rPr>
          <w:szCs w:val="20"/>
        </w:rPr>
      </w:pPr>
      <w:r w:rsidRPr="000A0929">
        <w:rPr>
          <w:szCs w:val="20"/>
        </w:rPr>
        <w:t xml:space="preserve">Once the application has been </w:t>
      </w:r>
      <w:proofErr w:type="gramStart"/>
      <w:r w:rsidRPr="000A0929">
        <w:rPr>
          <w:szCs w:val="20"/>
        </w:rPr>
        <w:t>lodged</w:t>
      </w:r>
      <w:proofErr w:type="gramEnd"/>
      <w:r w:rsidRPr="000A0929">
        <w:rPr>
          <w:szCs w:val="20"/>
        </w:rPr>
        <w:t xml:space="preserve"> a refund will not be considered.</w:t>
      </w:r>
    </w:p>
    <w:p w:rsidR="00EE4384" w:rsidRPr="00831ACA" w:rsidRDefault="00EE4384" w:rsidP="00EE4384">
      <w:pPr>
        <w:spacing w:before="120"/>
        <w:ind w:left="-284" w:right="-164"/>
        <w:rPr>
          <w:rFonts w:ascii="Arial" w:eastAsia="Times New Roman" w:hAnsi="Arial" w:cs="Arial"/>
          <w:b/>
          <w:sz w:val="16"/>
          <w:szCs w:val="20"/>
          <w:lang w:eastAsia="en-AU"/>
        </w:rPr>
      </w:pPr>
      <w:r w:rsidRPr="00831ACA">
        <w:rPr>
          <w:rFonts w:ascii="Arial" w:eastAsia="Times New Roman" w:hAnsi="Arial" w:cs="Arial"/>
          <w:b/>
          <w:sz w:val="16"/>
          <w:szCs w:val="20"/>
          <w:lang w:eastAsia="en-AU"/>
        </w:rPr>
        <w:t>Privacy</w:t>
      </w:r>
    </w:p>
    <w:p w:rsidR="00EE4384" w:rsidRPr="00831ACA" w:rsidRDefault="00EE4384" w:rsidP="00EE4384">
      <w:pPr>
        <w:ind w:left="-284" w:right="-164"/>
        <w:rPr>
          <w:rFonts w:ascii="Arial" w:eastAsia="Times New Roman" w:hAnsi="Arial" w:cs="Arial"/>
          <w:sz w:val="16"/>
          <w:szCs w:val="20"/>
          <w:lang w:eastAsia="en-AU"/>
        </w:rPr>
      </w:pPr>
      <w:r w:rsidRPr="00831ACA">
        <w:rPr>
          <w:rFonts w:ascii="Arial" w:eastAsia="Times New Roman" w:hAnsi="Arial" w:cs="Arial"/>
          <w:sz w:val="16"/>
          <w:szCs w:val="20"/>
          <w:lang w:eastAsia="en-AU"/>
        </w:rPr>
        <w:t xml:space="preserve">Macedon Ranges Shire Council will only collect information from you with your knowledge and consent. Council will use personal information provided by you for the purposes for which it </w:t>
      </w:r>
      <w:proofErr w:type="gramStart"/>
      <w:r w:rsidRPr="00831ACA">
        <w:rPr>
          <w:rFonts w:ascii="Arial" w:eastAsia="Times New Roman" w:hAnsi="Arial" w:cs="Arial"/>
          <w:sz w:val="16"/>
          <w:szCs w:val="20"/>
          <w:lang w:eastAsia="en-AU"/>
        </w:rPr>
        <w:t>was collected</w:t>
      </w:r>
      <w:proofErr w:type="gramEnd"/>
      <w:r w:rsidRPr="00831ACA">
        <w:rPr>
          <w:rFonts w:ascii="Arial" w:eastAsia="Times New Roman" w:hAnsi="Arial" w:cs="Arial"/>
          <w:sz w:val="16"/>
          <w:szCs w:val="20"/>
          <w:lang w:eastAsia="en-AU"/>
        </w:rPr>
        <w:t>. Personal information you provide to Council is protected by the Privacy and Data Protection Act 2014. Council will not disclose your personal information to a third party unless required by law.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850"/>
        <w:gridCol w:w="1134"/>
      </w:tblGrid>
      <w:tr w:rsidR="009D55F9" w:rsidRPr="00773C13" w:rsidTr="009D55F9">
        <w:tc>
          <w:tcPr>
            <w:tcW w:w="1418" w:type="dxa"/>
          </w:tcPr>
          <w:p w:rsidR="009D55F9" w:rsidRPr="000A0929" w:rsidRDefault="009D55F9" w:rsidP="00693B7A">
            <w:pPr>
              <w:pStyle w:val="Formnormaltext"/>
              <w:ind w:left="0"/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br w:type="page"/>
            </w:r>
            <w:r w:rsidRPr="000A0929">
              <w:rPr>
                <w:b/>
                <w:szCs w:val="20"/>
              </w:rPr>
              <w:t>Regulation</w:t>
            </w:r>
          </w:p>
        </w:tc>
        <w:tc>
          <w:tcPr>
            <w:tcW w:w="7088" w:type="dxa"/>
          </w:tcPr>
          <w:p w:rsidR="009D55F9" w:rsidRPr="000A0929" w:rsidRDefault="009D55F9" w:rsidP="00693B7A">
            <w:pPr>
              <w:pStyle w:val="Formnormaltext"/>
              <w:ind w:left="0"/>
              <w:rPr>
                <w:b/>
                <w:szCs w:val="20"/>
              </w:rPr>
            </w:pPr>
            <w:r w:rsidRPr="000A0929">
              <w:rPr>
                <w:b/>
                <w:szCs w:val="20"/>
              </w:rPr>
              <w:t>Matter for consent and report</w:t>
            </w:r>
          </w:p>
        </w:tc>
        <w:tc>
          <w:tcPr>
            <w:tcW w:w="850" w:type="dxa"/>
          </w:tcPr>
          <w:p w:rsidR="009D55F9" w:rsidRPr="000A0929" w:rsidRDefault="009D55F9" w:rsidP="00693B7A">
            <w:pPr>
              <w:pStyle w:val="Formnormaltext"/>
              <w:ind w:left="0"/>
              <w:rPr>
                <w:b/>
                <w:szCs w:val="20"/>
              </w:rPr>
            </w:pPr>
            <w:r w:rsidRPr="000A0929">
              <w:rPr>
                <w:b/>
                <w:szCs w:val="20"/>
              </w:rPr>
              <w:t>Tick</w:t>
            </w:r>
          </w:p>
        </w:tc>
        <w:tc>
          <w:tcPr>
            <w:tcW w:w="1134" w:type="dxa"/>
          </w:tcPr>
          <w:p w:rsidR="009D55F9" w:rsidRPr="000A0929" w:rsidRDefault="009D55F9" w:rsidP="00693B7A">
            <w:pPr>
              <w:pStyle w:val="Formnormaltext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Fee</w:t>
            </w:r>
          </w:p>
        </w:tc>
      </w:tr>
      <w:tr w:rsidR="009D55F9" w:rsidRPr="00773C13" w:rsidTr="009D55F9">
        <w:tc>
          <w:tcPr>
            <w:tcW w:w="1418" w:type="dxa"/>
          </w:tcPr>
          <w:p w:rsidR="009D55F9" w:rsidRPr="000A0929" w:rsidRDefault="009D55F9" w:rsidP="00693B7A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73 (2)</w:t>
            </w:r>
          </w:p>
        </w:tc>
        <w:tc>
          <w:tcPr>
            <w:tcW w:w="7088" w:type="dxa"/>
          </w:tcPr>
          <w:p w:rsidR="009D55F9" w:rsidRPr="000A0929" w:rsidRDefault="009D55F9" w:rsidP="00693B7A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Maximum street setback</w:t>
            </w:r>
          </w:p>
        </w:tc>
        <w:bookmarkStart w:id="12" w:name="_GoBack"/>
        <w:tc>
          <w:tcPr>
            <w:tcW w:w="850" w:type="dxa"/>
          </w:tcPr>
          <w:p w:rsidR="009D55F9" w:rsidRPr="000A0929" w:rsidRDefault="009D55F9" w:rsidP="00693B7A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 w:rsidR="00831ACA">
              <w:rPr>
                <w:szCs w:val="20"/>
              </w:rPr>
            </w:r>
            <w:r w:rsidR="00831ACA"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9D55F9" w:rsidRPr="000A0929" w:rsidRDefault="009D55F9" w:rsidP="0076702B">
            <w:pPr>
              <w:pStyle w:val="Formnormaltext"/>
              <w:ind w:left="0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76702B">
              <w:rPr>
                <w:szCs w:val="20"/>
              </w:rPr>
              <w:t>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74 (4)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Minimum street setback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75 (4)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Building height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76 (4)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Site coverage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77 (3)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Permeability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78 (6)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Car parking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79 (6)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Side or rear boundary setbacks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80 (6)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Walls or carports on boundaries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81 (6)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Daylight to existing habitable room windows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82 (5)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Solar access to existing north-facing habitable room windows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83 (3)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Overshadowing of recreational private open space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84 (9)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Overlooking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85 (3)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Daylight to habitable room windows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86 (3)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Private open space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87 (2)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Siting of Class 10a buildings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89 (3)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Front fence height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90 (2)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Fence setbacks from side or rear boundaries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91 (5)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Fences on or within 150mm of side or rear boundaries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92 (2)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Fences on intersecting street alignments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94 (6)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Fences and daylight to habitable room windows in existing dwelling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95 (3)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Fences and solar access to existing north-facing habitable room windows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96 (3)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Fences and overshadowing of recreational private open space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97 (2)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A mast or pole exceeding 3 metres above the highest point of the roof or a building or 8 metres above ground when not attached to a building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109 (1)(2)(3)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Various projections beyond street alignment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9D55F9" w:rsidRPr="00773C13" w:rsidTr="009D55F9">
        <w:tc>
          <w:tcPr>
            <w:tcW w:w="1418" w:type="dxa"/>
          </w:tcPr>
          <w:p w:rsidR="009D55F9" w:rsidRPr="000A0929" w:rsidRDefault="009D55F9" w:rsidP="00693B7A">
            <w:pPr>
              <w:pStyle w:val="Formnormaltext"/>
              <w:ind w:left="0"/>
              <w:rPr>
                <w:szCs w:val="20"/>
              </w:rPr>
            </w:pPr>
            <w:r w:rsidRPr="000A0929">
              <w:rPr>
                <w:szCs w:val="20"/>
              </w:rPr>
              <w:t>116 (4)</w:t>
            </w:r>
          </w:p>
        </w:tc>
        <w:tc>
          <w:tcPr>
            <w:tcW w:w="7088" w:type="dxa"/>
          </w:tcPr>
          <w:p w:rsidR="009D55F9" w:rsidRPr="000A0929" w:rsidRDefault="009D55F9" w:rsidP="00693B7A">
            <w:pPr>
              <w:pStyle w:val="Formnormaltext"/>
              <w:tabs>
                <w:tab w:val="left" w:pos="4950"/>
              </w:tabs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Protection of the public</w:t>
            </w:r>
          </w:p>
        </w:tc>
        <w:tc>
          <w:tcPr>
            <w:tcW w:w="850" w:type="dxa"/>
          </w:tcPr>
          <w:p w:rsidR="009D55F9" w:rsidRPr="000A0929" w:rsidRDefault="009D55F9" w:rsidP="00693B7A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 w:rsidR="00831ACA">
              <w:rPr>
                <w:szCs w:val="20"/>
              </w:rPr>
            </w:r>
            <w:r w:rsidR="00831ACA"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55F9" w:rsidRPr="000A0929" w:rsidRDefault="009D55F9" w:rsidP="0076702B">
            <w:pPr>
              <w:pStyle w:val="Formnormaltext"/>
              <w:ind w:left="0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76702B">
              <w:rPr>
                <w:szCs w:val="20"/>
              </w:rPr>
              <w:t>316.40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134 (2)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Building above or below certain public facilities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153 (2)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Buildings in areas liable to flooding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  <w:tr w:rsidR="0076702B" w:rsidRPr="00773C13" w:rsidTr="009D55F9">
        <w:tc>
          <w:tcPr>
            <w:tcW w:w="1418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154 (1)</w:t>
            </w:r>
          </w:p>
        </w:tc>
        <w:tc>
          <w:tcPr>
            <w:tcW w:w="7088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t>Buildings on designated land</w:t>
            </w:r>
          </w:p>
        </w:tc>
        <w:tc>
          <w:tcPr>
            <w:tcW w:w="850" w:type="dxa"/>
          </w:tcPr>
          <w:p w:rsidR="0076702B" w:rsidRPr="000A0929" w:rsidRDefault="0076702B" w:rsidP="0076702B">
            <w:pPr>
              <w:pStyle w:val="Formnormaltext"/>
              <w:ind w:left="34"/>
              <w:rPr>
                <w:szCs w:val="20"/>
              </w:rPr>
            </w:pPr>
            <w:r w:rsidRPr="000A0929">
              <w:rPr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929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0A0929">
              <w:rPr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76702B" w:rsidRPr="0076702B" w:rsidRDefault="0076702B" w:rsidP="0076702B">
            <w:pPr>
              <w:rPr>
                <w:rFonts w:ascii="Arial" w:hAnsi="Arial" w:cs="Arial"/>
                <w:sz w:val="20"/>
                <w:szCs w:val="20"/>
              </w:rPr>
            </w:pPr>
            <w:r w:rsidRPr="0076702B">
              <w:rPr>
                <w:rFonts w:ascii="Arial" w:hAnsi="Arial" w:cs="Arial"/>
                <w:sz w:val="20"/>
                <w:szCs w:val="20"/>
              </w:rPr>
              <w:t>$311.70</w:t>
            </w:r>
          </w:p>
        </w:tc>
      </w:tr>
    </w:tbl>
    <w:p w:rsidR="006E66B1" w:rsidRPr="00EE4384" w:rsidRDefault="006E66B1" w:rsidP="00EE4384">
      <w:pPr>
        <w:pStyle w:val="Formsubheading"/>
        <w:pBdr>
          <w:top w:val="dashSmallGap" w:sz="4" w:space="1" w:color="auto"/>
        </w:pBdr>
        <w:ind w:left="-709"/>
        <w:rPr>
          <w:szCs w:val="24"/>
        </w:rPr>
      </w:pPr>
      <w:r w:rsidRPr="00EE4384">
        <w:rPr>
          <w:szCs w:val="24"/>
        </w:rPr>
        <w:t>Payment options</w:t>
      </w:r>
    </w:p>
    <w:p w:rsidR="006E66B1" w:rsidRPr="000A0929" w:rsidRDefault="006E66B1" w:rsidP="000A0929">
      <w:pPr>
        <w:pStyle w:val="Formnormaltext"/>
        <w:ind w:left="-709"/>
      </w:pPr>
      <w:r w:rsidRPr="000A0929">
        <w:rPr>
          <w:b/>
        </w:rPr>
        <w:t>By Mail</w:t>
      </w:r>
      <w:r w:rsidRPr="000A0929">
        <w:t>: cheque or money order – payable to Macedon Ranges Shire Council, or complete Credit Card payment authorisation over the page. Mail this form and payment to PO BOX 151 KYNETON VIC 3444.</w:t>
      </w:r>
    </w:p>
    <w:p w:rsidR="006E66B1" w:rsidRPr="000A0929" w:rsidRDefault="006E66B1" w:rsidP="000A0929">
      <w:pPr>
        <w:tabs>
          <w:tab w:val="left" w:pos="1073"/>
        </w:tabs>
        <w:ind w:left="-709"/>
        <w:rPr>
          <w:rFonts w:ascii="HelveticaNeueLT Std Lt" w:hAnsi="HelveticaNeueLT Std Lt"/>
          <w:sz w:val="20"/>
        </w:rPr>
        <w:sectPr w:rsidR="006E66B1" w:rsidRPr="000A0929" w:rsidSect="0045747F">
          <w:type w:val="continuous"/>
          <w:pgSz w:w="11906" w:h="16838"/>
          <w:pgMar w:top="851" w:right="707" w:bottom="851" w:left="1440" w:header="709" w:footer="709" w:gutter="0"/>
          <w:cols w:space="708"/>
          <w:docGrid w:linePitch="360"/>
        </w:sectPr>
      </w:pPr>
    </w:p>
    <w:p w:rsidR="006E66B1" w:rsidRPr="000A0929" w:rsidRDefault="006E66B1" w:rsidP="005F736D">
      <w:pPr>
        <w:pStyle w:val="Formnormaltext"/>
        <w:ind w:left="-709" w:right="-306"/>
      </w:pPr>
      <w:r w:rsidRPr="000A0929">
        <w:rPr>
          <w:b/>
        </w:rPr>
        <w:t>In person</w:t>
      </w:r>
      <w:r w:rsidRPr="000A0929">
        <w:t xml:space="preserve">: present this form and payment (cash, cheque/money order, EFTPOS or credit card) at one of our </w:t>
      </w:r>
      <w:r w:rsidR="005F736D">
        <w:t>s</w:t>
      </w:r>
      <w:r w:rsidRPr="000A0929">
        <w:t xml:space="preserve">ervice </w:t>
      </w:r>
      <w:r w:rsidR="005F736D">
        <w:t>c</w:t>
      </w:r>
      <w:r w:rsidRPr="000A0929">
        <w:t>entres.</w:t>
      </w:r>
    </w:p>
    <w:p w:rsidR="006E66B1" w:rsidRPr="000A0929" w:rsidRDefault="00EE4384" w:rsidP="000A0929">
      <w:pPr>
        <w:pStyle w:val="Formsubheading"/>
        <w:ind w:left="-709"/>
        <w:rPr>
          <w:sz w:val="20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741DE82" wp14:editId="15020A21">
            <wp:simplePos x="0" y="0"/>
            <wp:positionH relativeFrom="column">
              <wp:posOffset>-428625</wp:posOffset>
            </wp:positionH>
            <wp:positionV relativeFrom="paragraph">
              <wp:posOffset>1452880</wp:posOffset>
            </wp:positionV>
            <wp:extent cx="1638300" cy="60129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ent-Application-merged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4" t="11033" r="13301" b="25224"/>
                    <a:stretch/>
                  </pic:blipFill>
                  <pic:spPr bwMode="auto">
                    <a:xfrm>
                      <a:off x="0" y="0"/>
                      <a:ext cx="1638300" cy="601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6B1" w:rsidRPr="000A0929">
        <w:rPr>
          <w:sz w:val="20"/>
          <w:szCs w:val="24"/>
        </w:rPr>
        <w:t>Credit card payment authorisation</w:t>
      </w:r>
      <w:r w:rsidR="006E66B1" w:rsidRPr="000A0929">
        <w:rPr>
          <w:sz w:val="20"/>
          <w:szCs w:val="24"/>
        </w:rPr>
        <w:tab/>
      </w:r>
    </w:p>
    <w:tbl>
      <w:tblPr>
        <w:tblStyle w:val="TableGrid"/>
        <w:tblW w:w="1059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275"/>
        <w:gridCol w:w="414"/>
        <w:gridCol w:w="281"/>
        <w:gridCol w:w="424"/>
        <w:gridCol w:w="284"/>
        <w:gridCol w:w="142"/>
        <w:gridCol w:w="441"/>
        <w:gridCol w:w="441"/>
        <w:gridCol w:w="311"/>
        <w:gridCol w:w="116"/>
        <w:gridCol w:w="24"/>
        <w:gridCol w:w="426"/>
        <w:gridCol w:w="283"/>
        <w:gridCol w:w="140"/>
        <w:gridCol w:w="423"/>
        <w:gridCol w:w="423"/>
        <w:gridCol w:w="424"/>
        <w:gridCol w:w="423"/>
        <w:gridCol w:w="282"/>
        <w:gridCol w:w="423"/>
        <w:gridCol w:w="423"/>
        <w:gridCol w:w="424"/>
        <w:gridCol w:w="423"/>
        <w:gridCol w:w="699"/>
      </w:tblGrid>
      <w:tr w:rsidR="006E66B1" w:rsidRPr="000A0929" w:rsidTr="000A0929">
        <w:tc>
          <w:tcPr>
            <w:tcW w:w="2228" w:type="dxa"/>
          </w:tcPr>
          <w:p w:rsidR="006E66B1" w:rsidRPr="000A0929" w:rsidRDefault="006E66B1" w:rsidP="00933835">
            <w:pPr>
              <w:pStyle w:val="Formnormaltext"/>
              <w:ind w:left="34"/>
              <w:rPr>
                <w:b/>
              </w:rPr>
            </w:pPr>
            <w:r w:rsidRPr="000A0929">
              <w:t>Mastercard</w:t>
            </w:r>
          </w:p>
        </w:tc>
        <w:tc>
          <w:tcPr>
            <w:tcW w:w="3129" w:type="dxa"/>
            <w:gridSpan w:val="10"/>
          </w:tcPr>
          <w:p w:rsidR="006E66B1" w:rsidRPr="000A0929" w:rsidRDefault="006E66B1" w:rsidP="00933835">
            <w:pPr>
              <w:pStyle w:val="Formnormaltext"/>
              <w:ind w:left="34"/>
              <w:rPr>
                <w:b/>
              </w:rPr>
            </w:pPr>
            <w:r w:rsidRPr="000A0929"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929">
              <w:instrText xml:space="preserve"> FORMCHECKBOX </w:instrText>
            </w:r>
            <w:r w:rsidR="00831ACA">
              <w:fldChar w:fldCharType="separate"/>
            </w:r>
            <w:r w:rsidRPr="000A0929">
              <w:fldChar w:fldCharType="end"/>
            </w:r>
          </w:p>
        </w:tc>
        <w:tc>
          <w:tcPr>
            <w:tcW w:w="733" w:type="dxa"/>
            <w:gridSpan w:val="3"/>
          </w:tcPr>
          <w:p w:rsidR="006E66B1" w:rsidRPr="000A0929" w:rsidRDefault="006E66B1" w:rsidP="00933835">
            <w:pPr>
              <w:pStyle w:val="Formnormaltext"/>
              <w:ind w:left="34"/>
              <w:rPr>
                <w:b/>
              </w:rPr>
            </w:pPr>
            <w:r w:rsidRPr="000A0929">
              <w:t>Visa</w:t>
            </w:r>
          </w:p>
        </w:tc>
        <w:tc>
          <w:tcPr>
            <w:tcW w:w="4507" w:type="dxa"/>
            <w:gridSpan w:val="11"/>
          </w:tcPr>
          <w:p w:rsidR="006E66B1" w:rsidRPr="000A0929" w:rsidRDefault="006E66B1" w:rsidP="00933835">
            <w:pPr>
              <w:pStyle w:val="Formnormaltext"/>
              <w:ind w:left="34"/>
              <w:rPr>
                <w:b/>
              </w:rPr>
            </w:pPr>
            <w:r w:rsidRPr="000A0929"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929">
              <w:instrText xml:space="preserve"> FORMCHECKBOX </w:instrText>
            </w:r>
            <w:r w:rsidR="00831ACA">
              <w:fldChar w:fldCharType="separate"/>
            </w:r>
            <w:r w:rsidRPr="000A0929">
              <w:fldChar w:fldCharType="end"/>
            </w:r>
          </w:p>
        </w:tc>
      </w:tr>
      <w:tr w:rsidR="006E66B1" w:rsidRPr="000A0929" w:rsidTr="000A0929">
        <w:tc>
          <w:tcPr>
            <w:tcW w:w="7923" w:type="dxa"/>
            <w:gridSpan w:val="19"/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t>I authorise you to charge the following amount to my credit card: $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</w:tr>
      <w:tr w:rsidR="006E66B1" w:rsidRPr="000A0929" w:rsidTr="000A0929">
        <w:tc>
          <w:tcPr>
            <w:tcW w:w="2503" w:type="dxa"/>
            <w:gridSpan w:val="2"/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t xml:space="preserve">Name on card: </w:t>
            </w:r>
          </w:p>
        </w:tc>
        <w:tc>
          <w:tcPr>
            <w:tcW w:w="8094" w:type="dxa"/>
            <w:gridSpan w:val="23"/>
            <w:tcBorders>
              <w:bottom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</w:tr>
      <w:tr w:rsidR="006E66B1" w:rsidRPr="000A0929" w:rsidTr="000A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t>Credit card number: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</w:tr>
      <w:tr w:rsidR="006E66B1" w:rsidRPr="000A0929" w:rsidTr="000A0929">
        <w:trPr>
          <w:trHeight w:val="333"/>
        </w:trPr>
        <w:tc>
          <w:tcPr>
            <w:tcW w:w="2917" w:type="dxa"/>
            <w:gridSpan w:val="3"/>
          </w:tcPr>
          <w:p w:rsidR="006E66B1" w:rsidRPr="000A0929" w:rsidRDefault="006E66B1" w:rsidP="00933835">
            <w:pPr>
              <w:pStyle w:val="Formnormaltext"/>
              <w:ind w:left="34"/>
              <w:rPr>
                <w:u w:val="single"/>
              </w:rPr>
            </w:pPr>
            <w:r w:rsidRPr="000A0929">
              <w:t xml:space="preserve">Expiry date (xx/xx): 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  <w:tc>
          <w:tcPr>
            <w:tcW w:w="1335" w:type="dxa"/>
            <w:gridSpan w:val="4"/>
          </w:tcPr>
          <w:p w:rsidR="006E66B1" w:rsidRPr="000A0929" w:rsidRDefault="006E66B1" w:rsidP="00EE4384">
            <w:pPr>
              <w:pStyle w:val="Formnormaltext"/>
              <w:ind w:left="34"/>
            </w:pPr>
            <w:r w:rsidRPr="000A0929">
              <w:t>Signatur</w:t>
            </w:r>
            <w:r w:rsidR="00EE4384">
              <w:t>e:</w:t>
            </w:r>
          </w:p>
        </w:tc>
        <w:tc>
          <w:tcPr>
            <w:tcW w:w="5356" w:type="dxa"/>
            <w:gridSpan w:val="15"/>
            <w:tcBorders>
              <w:bottom w:val="single" w:sz="4" w:space="0" w:color="auto"/>
            </w:tcBorders>
          </w:tcPr>
          <w:p w:rsidR="006E66B1" w:rsidRPr="000A0929" w:rsidRDefault="006E66B1" w:rsidP="00933835">
            <w:pPr>
              <w:pStyle w:val="Formnormaltext"/>
              <w:ind w:left="34"/>
            </w:pPr>
            <w:r w:rsidRPr="000A092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A0929">
              <w:instrText xml:space="preserve"> FORMTEXT </w:instrText>
            </w:r>
            <w:r w:rsidRPr="000A0929">
              <w:fldChar w:fldCharType="separate"/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rPr>
                <w:noProof/>
              </w:rPr>
              <w:t> </w:t>
            </w:r>
            <w:r w:rsidRPr="000A0929">
              <w:fldChar w:fldCharType="end"/>
            </w:r>
          </w:p>
        </w:tc>
      </w:tr>
    </w:tbl>
    <w:p w:rsidR="00DF2510" w:rsidRPr="000A0929" w:rsidRDefault="00DF2510" w:rsidP="00EE4384">
      <w:pPr>
        <w:tabs>
          <w:tab w:val="left" w:pos="1073"/>
        </w:tabs>
        <w:spacing w:before="240"/>
        <w:rPr>
          <w:rFonts w:ascii="Arial" w:hAnsi="Arial" w:cs="Arial"/>
        </w:rPr>
      </w:pPr>
    </w:p>
    <w:sectPr w:rsidR="00DF2510" w:rsidRPr="000A0929" w:rsidSect="006E66B1">
      <w:type w:val="continuous"/>
      <w:pgSz w:w="11906" w:h="16838"/>
      <w:pgMar w:top="851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32" w:rsidRDefault="00582032" w:rsidP="006F6D6E">
      <w:r>
        <w:separator/>
      </w:r>
    </w:p>
  </w:endnote>
  <w:endnote w:type="continuationSeparator" w:id="0">
    <w:p w:rsidR="00582032" w:rsidRDefault="00582032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A" w:rsidRDefault="00831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A" w:rsidRDefault="00831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A" w:rsidRDefault="00831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32" w:rsidRDefault="00582032" w:rsidP="006F6D6E">
      <w:r>
        <w:separator/>
      </w:r>
    </w:p>
  </w:footnote>
  <w:footnote w:type="continuationSeparator" w:id="0">
    <w:p w:rsidR="00582032" w:rsidRDefault="00582032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A" w:rsidRDefault="00831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48" w:rsidRDefault="00EE43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664845</wp:posOffset>
          </wp:positionV>
          <wp:extent cx="7562850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4" b="79608"/>
                  <a:stretch>
                    <a:fillRect/>
                  </a:stretch>
                </pic:blipFill>
                <pic:spPr>
                  <a:xfrm>
                    <a:off x="0" y="0"/>
                    <a:ext cx="75628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2"/>
        <w:szCs w:val="32"/>
        <w:lang w:val="en-GB" w:eastAsia="en-GB"/>
      </w:rPr>
      <w:drawing>
        <wp:anchor distT="0" distB="0" distL="114300" distR="114300" simplePos="0" relativeHeight="251661312" behindDoc="0" locked="0" layoutInCell="1" allowOverlap="1" wp14:anchorId="206B54C8" wp14:editId="50A032D4">
          <wp:simplePos x="0" y="0"/>
          <wp:positionH relativeFrom="column">
            <wp:posOffset>-95250</wp:posOffset>
          </wp:positionH>
          <wp:positionV relativeFrom="paragraph">
            <wp:posOffset>-191135</wp:posOffset>
          </wp:positionV>
          <wp:extent cx="3009600" cy="648000"/>
          <wp:effectExtent l="0" t="0" r="635" b="0"/>
          <wp:wrapNone/>
          <wp:docPr id="1" name="Picture 0" descr="Building Service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 Services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A" w:rsidRDefault="00831A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48" w:rsidRDefault="00646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49A"/>
    <w:multiLevelType w:val="hybridMultilevel"/>
    <w:tmpl w:val="1318EE4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C29"/>
    <w:multiLevelType w:val="hybridMultilevel"/>
    <w:tmpl w:val="2EBA0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65D5"/>
    <w:multiLevelType w:val="hybridMultilevel"/>
    <w:tmpl w:val="BDCA7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0F89"/>
    <w:multiLevelType w:val="hybridMultilevel"/>
    <w:tmpl w:val="6BDA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24D6"/>
    <w:multiLevelType w:val="hybridMultilevel"/>
    <w:tmpl w:val="B53C6B9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E06149E"/>
    <w:multiLevelType w:val="hybridMultilevel"/>
    <w:tmpl w:val="2E18D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B2C4C"/>
    <w:multiLevelType w:val="hybridMultilevel"/>
    <w:tmpl w:val="24CA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F62581"/>
    <w:multiLevelType w:val="hybridMultilevel"/>
    <w:tmpl w:val="E3720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B67"/>
    <w:multiLevelType w:val="hybridMultilevel"/>
    <w:tmpl w:val="EF5AD8E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E7B0C11"/>
    <w:multiLevelType w:val="hybridMultilevel"/>
    <w:tmpl w:val="252E992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06A87"/>
    <w:rsid w:val="00014631"/>
    <w:rsid w:val="000249BD"/>
    <w:rsid w:val="00031228"/>
    <w:rsid w:val="00050701"/>
    <w:rsid w:val="000755E5"/>
    <w:rsid w:val="00095087"/>
    <w:rsid w:val="000956F2"/>
    <w:rsid w:val="000A0929"/>
    <w:rsid w:val="000A78DE"/>
    <w:rsid w:val="000B1BF2"/>
    <w:rsid w:val="000B518A"/>
    <w:rsid w:val="000C260F"/>
    <w:rsid w:val="001025E7"/>
    <w:rsid w:val="00113927"/>
    <w:rsid w:val="001437F1"/>
    <w:rsid w:val="00181671"/>
    <w:rsid w:val="00183D19"/>
    <w:rsid w:val="001966F9"/>
    <w:rsid w:val="001B2E1F"/>
    <w:rsid w:val="001C232C"/>
    <w:rsid w:val="00217505"/>
    <w:rsid w:val="00232061"/>
    <w:rsid w:val="002521CC"/>
    <w:rsid w:val="00272B5D"/>
    <w:rsid w:val="0028781E"/>
    <w:rsid w:val="002A0C2E"/>
    <w:rsid w:val="002A5F7A"/>
    <w:rsid w:val="002C231B"/>
    <w:rsid w:val="002E7602"/>
    <w:rsid w:val="003007EC"/>
    <w:rsid w:val="0031603C"/>
    <w:rsid w:val="003255F2"/>
    <w:rsid w:val="00340608"/>
    <w:rsid w:val="003606B9"/>
    <w:rsid w:val="003846F9"/>
    <w:rsid w:val="00392DEA"/>
    <w:rsid w:val="00394CCE"/>
    <w:rsid w:val="00395100"/>
    <w:rsid w:val="003A71BA"/>
    <w:rsid w:val="003B0266"/>
    <w:rsid w:val="003B45F2"/>
    <w:rsid w:val="003C6342"/>
    <w:rsid w:val="003E435E"/>
    <w:rsid w:val="0040729D"/>
    <w:rsid w:val="004479C6"/>
    <w:rsid w:val="0045747F"/>
    <w:rsid w:val="0046399B"/>
    <w:rsid w:val="00475603"/>
    <w:rsid w:val="004A49DE"/>
    <w:rsid w:val="004A5432"/>
    <w:rsid w:val="004C5D23"/>
    <w:rsid w:val="004D7E70"/>
    <w:rsid w:val="00537B23"/>
    <w:rsid w:val="00563792"/>
    <w:rsid w:val="00567EE3"/>
    <w:rsid w:val="0058014D"/>
    <w:rsid w:val="00582032"/>
    <w:rsid w:val="00584686"/>
    <w:rsid w:val="00586CBA"/>
    <w:rsid w:val="00596466"/>
    <w:rsid w:val="005E2186"/>
    <w:rsid w:val="005E3C0E"/>
    <w:rsid w:val="005F70AB"/>
    <w:rsid w:val="005F736D"/>
    <w:rsid w:val="006067ED"/>
    <w:rsid w:val="00621713"/>
    <w:rsid w:val="006441C7"/>
    <w:rsid w:val="00646E48"/>
    <w:rsid w:val="00682418"/>
    <w:rsid w:val="006B4D18"/>
    <w:rsid w:val="006C5036"/>
    <w:rsid w:val="006C59C6"/>
    <w:rsid w:val="006D1A8B"/>
    <w:rsid w:val="006E3427"/>
    <w:rsid w:val="006E66B1"/>
    <w:rsid w:val="006F6D6E"/>
    <w:rsid w:val="006F7DDD"/>
    <w:rsid w:val="00715556"/>
    <w:rsid w:val="007331A1"/>
    <w:rsid w:val="00734EA4"/>
    <w:rsid w:val="0076702B"/>
    <w:rsid w:val="00773C13"/>
    <w:rsid w:val="00781B6D"/>
    <w:rsid w:val="007957AB"/>
    <w:rsid w:val="007C67F7"/>
    <w:rsid w:val="007E144E"/>
    <w:rsid w:val="00817D7A"/>
    <w:rsid w:val="00826586"/>
    <w:rsid w:val="00831ACA"/>
    <w:rsid w:val="0084030F"/>
    <w:rsid w:val="00873CDD"/>
    <w:rsid w:val="00887805"/>
    <w:rsid w:val="00892E1D"/>
    <w:rsid w:val="008D4DD4"/>
    <w:rsid w:val="008F687B"/>
    <w:rsid w:val="00906997"/>
    <w:rsid w:val="0097223B"/>
    <w:rsid w:val="00972E08"/>
    <w:rsid w:val="009819DD"/>
    <w:rsid w:val="00984D4E"/>
    <w:rsid w:val="009A375A"/>
    <w:rsid w:val="009D55F9"/>
    <w:rsid w:val="009E26E3"/>
    <w:rsid w:val="009F23B0"/>
    <w:rsid w:val="009F3151"/>
    <w:rsid w:val="00A17381"/>
    <w:rsid w:val="00A30791"/>
    <w:rsid w:val="00A47F08"/>
    <w:rsid w:val="00A75B19"/>
    <w:rsid w:val="00A96A97"/>
    <w:rsid w:val="00AB6B3C"/>
    <w:rsid w:val="00AE3275"/>
    <w:rsid w:val="00AE5F61"/>
    <w:rsid w:val="00B21D2D"/>
    <w:rsid w:val="00B54068"/>
    <w:rsid w:val="00B614EF"/>
    <w:rsid w:val="00B93991"/>
    <w:rsid w:val="00BA24EF"/>
    <w:rsid w:val="00BD0EA3"/>
    <w:rsid w:val="00BD710A"/>
    <w:rsid w:val="00BE3DD4"/>
    <w:rsid w:val="00C06831"/>
    <w:rsid w:val="00C1493F"/>
    <w:rsid w:val="00C22D68"/>
    <w:rsid w:val="00C243D3"/>
    <w:rsid w:val="00C41983"/>
    <w:rsid w:val="00C466DB"/>
    <w:rsid w:val="00CD1015"/>
    <w:rsid w:val="00CE28E5"/>
    <w:rsid w:val="00CE4A97"/>
    <w:rsid w:val="00D138EC"/>
    <w:rsid w:val="00D6479D"/>
    <w:rsid w:val="00D854C4"/>
    <w:rsid w:val="00D9620A"/>
    <w:rsid w:val="00DA0F47"/>
    <w:rsid w:val="00DB4948"/>
    <w:rsid w:val="00DF2510"/>
    <w:rsid w:val="00E2144C"/>
    <w:rsid w:val="00E24C94"/>
    <w:rsid w:val="00E46FC6"/>
    <w:rsid w:val="00E47302"/>
    <w:rsid w:val="00E60C26"/>
    <w:rsid w:val="00E81D1E"/>
    <w:rsid w:val="00EA111A"/>
    <w:rsid w:val="00EB6F68"/>
    <w:rsid w:val="00EC589D"/>
    <w:rsid w:val="00ED2939"/>
    <w:rsid w:val="00EE4384"/>
    <w:rsid w:val="00EF7C68"/>
    <w:rsid w:val="00F809A3"/>
    <w:rsid w:val="00F82A2B"/>
    <w:rsid w:val="00FB2189"/>
    <w:rsid w:val="00FB6F72"/>
    <w:rsid w:val="00FD1F43"/>
    <w:rsid w:val="00FF2011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F881F"/>
  <w15:docId w15:val="{F4ACB271-CE4A-47C7-8B24-7D89916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E3"/>
  </w:style>
  <w:style w:type="paragraph" w:styleId="Heading1">
    <w:name w:val="heading 1"/>
    <w:basedOn w:val="Normal"/>
    <w:next w:val="Normal"/>
    <w:link w:val="Heading1Char"/>
    <w:uiPriority w:val="9"/>
    <w:qFormat/>
    <w:rsid w:val="009E2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6E3"/>
    <w:pPr>
      <w:ind w:left="720"/>
      <w:contextualSpacing/>
    </w:pPr>
  </w:style>
  <w:style w:type="paragraph" w:styleId="NoSpacing">
    <w:name w:val="No Spacing"/>
    <w:uiPriority w:val="1"/>
    <w:qFormat/>
    <w:rsid w:val="009E26E3"/>
  </w:style>
  <w:style w:type="character" w:customStyle="1" w:styleId="Heading2Char">
    <w:name w:val="Heading 2 Char"/>
    <w:basedOn w:val="DefaultParagraphFont"/>
    <w:link w:val="Heading2"/>
    <w:uiPriority w:val="9"/>
    <w:semiHidden/>
    <w:rsid w:val="009E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E3"/>
    <w:pPr>
      <w:outlineLvl w:val="9"/>
    </w:pPr>
  </w:style>
  <w:style w:type="paragraph" w:customStyle="1" w:styleId="Paragraphtext">
    <w:name w:val="Paragraph text"/>
    <w:basedOn w:val="Normal"/>
    <w:qFormat/>
    <w:rsid w:val="009E26E3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9E26E3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9E26E3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9E26E3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9E26E3"/>
    <w:pPr>
      <w:numPr>
        <w:numId w:val="8"/>
      </w:numPr>
    </w:pPr>
  </w:style>
  <w:style w:type="paragraph" w:customStyle="1" w:styleId="InformationBold">
    <w:name w:val="Information Bold"/>
    <w:basedOn w:val="Paragraphtext"/>
    <w:qFormat/>
    <w:rsid w:val="009E26E3"/>
    <w:rPr>
      <w:b/>
    </w:rPr>
  </w:style>
  <w:style w:type="paragraph" w:customStyle="1" w:styleId="Headingpart1">
    <w:name w:val="Heading part 1"/>
    <w:basedOn w:val="Normal"/>
    <w:qFormat/>
    <w:rsid w:val="009E26E3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9E26E3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9E26E3"/>
    <w:pPr>
      <w:tabs>
        <w:tab w:val="left" w:pos="1073"/>
        <w:tab w:val="left" w:pos="7230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9E26E3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9E26E3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9E26E3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9E26E3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9E26E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vba.vic.gov.a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hyperlink" Target="mailto:mrsc@mrsc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3BFE-96F7-47C2-820B-E7F22838254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D72EC1-575E-46AE-9AF5-30AD6436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4</cp:revision>
  <cp:lastPrinted>2014-12-22T23:17:00Z</cp:lastPrinted>
  <dcterms:created xsi:type="dcterms:W3CDTF">2023-07-01T03:17:00Z</dcterms:created>
  <dcterms:modified xsi:type="dcterms:W3CDTF">2023-07-03T00:25:00Z</dcterms:modified>
</cp:coreProperties>
</file>