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135"/>
        <w:gridCol w:w="4111"/>
        <w:gridCol w:w="4678"/>
        <w:gridCol w:w="4622"/>
      </w:tblGrid>
      <w:tr w:rsidR="000E586D" w:rsidRPr="00CA53C2" w:rsidTr="00B45F01">
        <w:trPr>
          <w:tblHeader/>
        </w:trPr>
        <w:tc>
          <w:tcPr>
            <w:tcW w:w="113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E586D" w:rsidRPr="00CA53C2" w:rsidRDefault="000E586D" w:rsidP="000E586D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111" w:type="dxa"/>
            <w:shd w:val="clear" w:color="auto" w:fill="ED7D31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E586D" w:rsidRPr="00CA53C2" w:rsidRDefault="00DA358D" w:rsidP="000E586D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Low (1</w:t>
            </w:r>
            <w:r w:rsidR="000E586D" w:rsidRPr="00CA53C2">
              <w:rPr>
                <w:b/>
                <w:color w:val="auto"/>
                <w:sz w:val="18"/>
                <w:szCs w:val="18"/>
              </w:rPr>
              <w:t>-3)</w:t>
            </w:r>
          </w:p>
        </w:tc>
        <w:tc>
          <w:tcPr>
            <w:tcW w:w="4678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E586D" w:rsidRPr="00CA53C2" w:rsidRDefault="000E586D" w:rsidP="000E586D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622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E586D" w:rsidRPr="00CA53C2" w:rsidRDefault="000E586D" w:rsidP="000E586D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160113" w:rsidRPr="00CA53C2" w:rsidTr="00B45F01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113" w:rsidRPr="00CA53C2" w:rsidRDefault="00160113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Evidence of need (25%)</w:t>
            </w:r>
          </w:p>
        </w:tc>
        <w:tc>
          <w:tcPr>
            <w:tcW w:w="411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508" w:rsidRPr="00E10508" w:rsidRDefault="00E10508" w:rsidP="00E10508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Project does not address a need or need is already being met.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No community support or endorsement from local community provided.</w:t>
            </w:r>
          </w:p>
          <w:p w:rsidR="00160113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sz w:val="18"/>
                <w:szCs w:val="18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No engagement or collaboration with local community detailed.</w:t>
            </w:r>
          </w:p>
          <w:p w:rsidR="00900D7B" w:rsidRPr="00CA53C2" w:rsidRDefault="00900D7B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sz w:val="18"/>
                <w:szCs w:val="18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No research as evidence of need.</w:t>
            </w:r>
          </w:p>
          <w:p w:rsidR="004C2A99" w:rsidRPr="00CA53C2" w:rsidRDefault="004C2A99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sz w:val="18"/>
                <w:szCs w:val="18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No reports, photographs of plans provided (if applicable).</w:t>
            </w:r>
          </w:p>
        </w:tc>
        <w:tc>
          <w:tcPr>
            <w:tcW w:w="4678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508" w:rsidRPr="00CF2785" w:rsidRDefault="00E10508" w:rsidP="00E10508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Addresses a need that is not otherwise being met.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Some degree of community support and/or endorsement included.</w:t>
            </w:r>
          </w:p>
          <w:p w:rsidR="00160113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Some engagement or collaboration with local community planned</w:t>
            </w:r>
          </w:p>
        </w:tc>
        <w:tc>
          <w:tcPr>
            <w:tcW w:w="4622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0508" w:rsidRPr="00CA53C2" w:rsidRDefault="00E10508" w:rsidP="00E10508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Research included as evidence of need.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bookmarkStart w:id="0" w:name="_GoBack"/>
            <w:bookmarkEnd w:id="0"/>
            <w:r w:rsidRPr="00CA53C2">
              <w:rPr>
                <w:color w:val="auto"/>
                <w:sz w:val="18"/>
                <w:szCs w:val="18"/>
                <w:lang w:val="en-AU"/>
              </w:rPr>
              <w:t>Multiple letters of support/</w:t>
            </w:r>
            <w:r w:rsidR="00EE3FAC" w:rsidRPr="00CA53C2">
              <w:rPr>
                <w:color w:val="auto"/>
                <w:sz w:val="18"/>
                <w:szCs w:val="18"/>
                <w:lang w:val="en-AU"/>
              </w:rPr>
              <w:t xml:space="preserve">strong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endorsement from community.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Strong engagement/collaboration with other community groups demonstrated.</w:t>
            </w:r>
          </w:p>
          <w:p w:rsidR="00160113" w:rsidRPr="00CA53C2" w:rsidRDefault="00160113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Photographs</w:t>
            </w:r>
            <w:r w:rsidR="000E586D" w:rsidRPr="00CA53C2">
              <w:rPr>
                <w:color w:val="auto"/>
                <w:sz w:val="18"/>
                <w:szCs w:val="18"/>
                <w:lang w:val="en-AU"/>
              </w:rPr>
              <w:t>, professional reports and/or Master Plans included if applicable.</w:t>
            </w:r>
          </w:p>
        </w:tc>
      </w:tr>
      <w:tr w:rsidR="000E586D" w:rsidRPr="00CA53C2" w:rsidTr="00B45F01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86D" w:rsidRPr="00CA53C2" w:rsidRDefault="000E586D" w:rsidP="000E586D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Alignment to Council Priorities (20%)</w:t>
            </w:r>
          </w:p>
        </w:tc>
        <w:tc>
          <w:tcPr>
            <w:tcW w:w="411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58D" w:rsidRPr="00C90E11" w:rsidRDefault="00DA358D" w:rsidP="00DA358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 xml:space="preserve">No or minimal alignment 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to Council Priorities</w:t>
            </w:r>
            <w:r>
              <w:rPr>
                <w:color w:val="auto"/>
                <w:sz w:val="18"/>
                <w:szCs w:val="18"/>
                <w:lang w:val="en-AU"/>
              </w:rPr>
              <w:t>/documents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0E586D" w:rsidRPr="00CA53C2" w:rsidRDefault="000E586D" w:rsidP="000E586D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678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58D" w:rsidRPr="00C90E11" w:rsidRDefault="00DA358D" w:rsidP="00DA358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Moderate alignment with council plan items/strategic documents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Some evidence of understanding of relevant Council Plans.</w:t>
            </w:r>
          </w:p>
          <w:p w:rsidR="000E586D" w:rsidRPr="00CA53C2" w:rsidRDefault="000E586D" w:rsidP="000E586D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58D" w:rsidRPr="00C90E11" w:rsidRDefault="00DA358D" w:rsidP="00DA358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Strong alignment to Council priorities/strategic documents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 xml:space="preserve"> with reasons strongly articulated.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Supports initiatives that advance reconciliation and/or celebrate First Nations Peoples.</w:t>
            </w:r>
          </w:p>
          <w:p w:rsidR="000E586D" w:rsidRPr="00CA53C2" w:rsidRDefault="000E586D" w:rsidP="000E586D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Supports one or more of Council’s environmental/wellbeing priorities.</w:t>
            </w:r>
          </w:p>
        </w:tc>
      </w:tr>
      <w:tr w:rsidR="00160113" w:rsidRPr="00CA53C2" w:rsidTr="00B45F01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113" w:rsidRPr="00CA53C2" w:rsidRDefault="00160113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Community Benefit (25%)</w:t>
            </w:r>
          </w:p>
        </w:tc>
        <w:tc>
          <w:tcPr>
            <w:tcW w:w="411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79A" w:rsidRPr="00CA53C2" w:rsidRDefault="000E586D" w:rsidP="00015197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Community benefits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are unclear or </w:t>
            </w:r>
            <w:r w:rsidR="00B76409" w:rsidRPr="00CA53C2">
              <w:rPr>
                <w:color w:val="auto"/>
                <w:sz w:val="18"/>
                <w:szCs w:val="18"/>
                <w:lang w:val="en-AU"/>
              </w:rPr>
              <w:t>appear unachievable.</w:t>
            </w:r>
          </w:p>
          <w:p w:rsidR="003F2505" w:rsidRPr="00CF2785" w:rsidRDefault="003F2505" w:rsidP="003F2505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Low benefit for target group/</w:t>
            </w:r>
            <w:r>
              <w:rPr>
                <w:color w:val="auto"/>
                <w:sz w:val="18"/>
                <w:szCs w:val="18"/>
                <w:lang w:val="en-AU"/>
              </w:rPr>
              <w:t>will only benefit applicant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AB379A" w:rsidRPr="00CA53C2" w:rsidRDefault="00AB379A" w:rsidP="00AB379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Minor increase in community activity likely.</w:t>
            </w:r>
          </w:p>
          <w:p w:rsidR="00160113" w:rsidRPr="00CA53C2" w:rsidRDefault="00160113" w:rsidP="00B623F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Projects related to proposed changes to community assets not discussed or adequately detailed</w:t>
            </w:r>
            <w:r w:rsidR="000E586D" w:rsidRPr="00CA53C2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A86B07" w:rsidRPr="00CA53C2" w:rsidRDefault="00A86B07" w:rsidP="00B623F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 xml:space="preserve">Gender </w:t>
            </w:r>
            <w:r w:rsidR="00B76409" w:rsidRPr="00CA53C2">
              <w:rPr>
                <w:color w:val="auto"/>
                <w:sz w:val="18"/>
                <w:szCs w:val="18"/>
                <w:lang w:val="en-AU"/>
              </w:rPr>
              <w:t xml:space="preserve">and accessibility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has not been considered.</w:t>
            </w:r>
          </w:p>
          <w:p w:rsidR="00B76409" w:rsidRPr="00CA53C2" w:rsidRDefault="00B76409" w:rsidP="00B623F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Universal design principles not applied.</w:t>
            </w:r>
          </w:p>
        </w:tc>
        <w:tc>
          <w:tcPr>
            <w:tcW w:w="4678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79A" w:rsidRPr="00CA53C2" w:rsidRDefault="00AB379A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C</w:t>
            </w:r>
            <w:r w:rsidR="000E586D" w:rsidRPr="00CA53C2">
              <w:rPr>
                <w:color w:val="auto"/>
                <w:sz w:val="18"/>
                <w:szCs w:val="18"/>
                <w:lang w:val="en-AU"/>
              </w:rPr>
              <w:t xml:space="preserve">ommunity benefits appear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clear and achievable </w:t>
            </w:r>
          </w:p>
          <w:p w:rsidR="00AB379A" w:rsidRPr="00CA53C2" w:rsidRDefault="00AB379A" w:rsidP="00AB379A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Moderate benefit for target group/ impact is likely to include other groups in Shire.</w:t>
            </w:r>
          </w:p>
          <w:p w:rsidR="000E586D" w:rsidRPr="00CA53C2" w:rsidRDefault="00AB379A" w:rsidP="00AB379A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Moderate increase in community activity likely.</w:t>
            </w:r>
          </w:p>
          <w:p w:rsidR="00AB379A" w:rsidRPr="00CA53C2" w:rsidRDefault="00AB379A" w:rsidP="00AB379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Project benefits a State owned/State managed asset (where applicable) adequately detailed.</w:t>
            </w:r>
          </w:p>
          <w:p w:rsidR="00B76409" w:rsidRPr="00CA53C2" w:rsidRDefault="00B76409" w:rsidP="00B76409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Universal design principles have been applied.</w:t>
            </w:r>
          </w:p>
          <w:p w:rsidR="00B76409" w:rsidRPr="00CA53C2" w:rsidRDefault="00B76409" w:rsidP="00B76409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  <w:p w:rsidR="00160113" w:rsidRPr="00CA53C2" w:rsidRDefault="00160113" w:rsidP="00AB379A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6409" w:rsidRPr="00CA53C2" w:rsidRDefault="00B76409" w:rsidP="00B76409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Community benefits appear clear, achievable and well considered.</w:t>
            </w:r>
          </w:p>
          <w:p w:rsidR="00B76409" w:rsidRPr="00CA53C2" w:rsidRDefault="00B76409" w:rsidP="00B76409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Significant benefit for target group/ impact will benefit Shire broadly.</w:t>
            </w:r>
          </w:p>
          <w:p w:rsidR="00B76409" w:rsidRPr="00CA53C2" w:rsidRDefault="00B76409" w:rsidP="00B76409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Impact of project on all gender identities has been considered and addressed.</w:t>
            </w:r>
          </w:p>
          <w:p w:rsidR="00B76409" w:rsidRPr="00CA53C2" w:rsidRDefault="00B76409" w:rsidP="00B76409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Accessibility for diverse community groups has been considered and addressed.</w:t>
            </w:r>
          </w:p>
          <w:p w:rsidR="00B76409" w:rsidRPr="00CA53C2" w:rsidRDefault="00B76409" w:rsidP="00B76409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Universal design principles have been applied.</w:t>
            </w:r>
          </w:p>
          <w:p w:rsidR="000E586D" w:rsidRPr="00CA53C2" w:rsidRDefault="00B76409" w:rsidP="000E586D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H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>igh increase in community activity likely.</w:t>
            </w:r>
          </w:p>
          <w:p w:rsidR="00160113" w:rsidRPr="00CA53C2" w:rsidRDefault="00160113" w:rsidP="00EE47E4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Project benefits a Council owned/community managed asset (where applicable)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 xml:space="preserve"> and/or p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roposed changes to community assets thoroughly detailed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>.</w:t>
            </w:r>
          </w:p>
        </w:tc>
      </w:tr>
      <w:tr w:rsidR="00160113" w:rsidRPr="00CA53C2" w:rsidTr="00B45F01">
        <w:tc>
          <w:tcPr>
            <w:tcW w:w="11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113" w:rsidRPr="00CA53C2" w:rsidRDefault="00160113" w:rsidP="00B623FA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A53C2">
              <w:rPr>
                <w:b/>
                <w:color w:val="auto"/>
                <w:sz w:val="18"/>
                <w:szCs w:val="18"/>
              </w:rPr>
              <w:t>Ability to deliver project (30%)</w:t>
            </w:r>
          </w:p>
        </w:tc>
        <w:tc>
          <w:tcPr>
            <w:tcW w:w="4111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47E4" w:rsidRPr="00CA53C2" w:rsidRDefault="00EE47E4" w:rsidP="00EE47E4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 xml:space="preserve">Inadequate project planning </w:t>
            </w:r>
            <w:r w:rsidR="008810F7" w:rsidRPr="00CA53C2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>aims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 unclear or appear unachievable, project description</w:t>
            </w:r>
            <w:r w:rsidR="008810F7" w:rsidRPr="00CA53C2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lacks clarity and tasks list incomplete</w:t>
            </w:r>
            <w:r w:rsidR="008810F7" w:rsidRPr="00CA53C2">
              <w:rPr>
                <w:color w:val="auto"/>
                <w:sz w:val="18"/>
                <w:szCs w:val="18"/>
                <w:lang w:val="en-AU"/>
              </w:rPr>
              <w:t xml:space="preserve"> or has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 little attention to detail.</w:t>
            </w:r>
          </w:p>
          <w:p w:rsidR="00EE47E4" w:rsidRPr="00CA53C2" w:rsidRDefault="00A86B07" w:rsidP="00EE47E4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Inadequate b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 xml:space="preserve">udget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- unclear/incomplete,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 xml:space="preserve"> n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o funds or in-kind contribution</w:t>
            </w:r>
            <w:r w:rsidR="00EE47E4" w:rsidRPr="00CA53C2">
              <w:rPr>
                <w:color w:val="auto"/>
                <w:sz w:val="18"/>
                <w:szCs w:val="18"/>
                <w:lang w:val="en-AU"/>
              </w:rPr>
              <w:t>, no additional funding sources sought, project costs exceed project value or will require ongoing funding.</w:t>
            </w:r>
          </w:p>
          <w:p w:rsidR="00EE47E4" w:rsidRPr="00CA53C2" w:rsidRDefault="00EE47E4" w:rsidP="00927C4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Potential risks or strategies to mitigate these not adequately considered.</w:t>
            </w:r>
          </w:p>
          <w:p w:rsidR="00EE47E4" w:rsidRPr="00CA53C2" w:rsidRDefault="00EE47E4" w:rsidP="00927C4A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lastRenderedPageBreak/>
              <w:t>Required permissions or permits not considered and/or no supporting documentation provided.</w:t>
            </w:r>
          </w:p>
          <w:p w:rsidR="00160113" w:rsidRPr="00CA53C2" w:rsidRDefault="00E01BD4" w:rsidP="00E01BD4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AGM minutes and financial statement not provided.</w:t>
            </w:r>
          </w:p>
        </w:tc>
        <w:tc>
          <w:tcPr>
            <w:tcW w:w="4678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47E4" w:rsidRPr="00CA53C2" w:rsidRDefault="00EE47E4" w:rsidP="00F71181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lastRenderedPageBreak/>
              <w:t>Adequate p</w:t>
            </w:r>
            <w:r w:rsidR="008810F7" w:rsidRPr="00CA53C2">
              <w:rPr>
                <w:color w:val="auto"/>
                <w:sz w:val="18"/>
                <w:szCs w:val="18"/>
                <w:lang w:val="en-AU"/>
              </w:rPr>
              <w:t>roject planning -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 clear and achievable aims and project timeline that outlines key steps.</w:t>
            </w:r>
          </w:p>
          <w:p w:rsidR="00EE47E4" w:rsidRPr="00CA53C2" w:rsidRDefault="00EE47E4" w:rsidP="00F71181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Adequate budget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 xml:space="preserve"> -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most costs or income sources identified, some funds or in-kind contribution, additional funding sources </w:t>
            </w:r>
            <w:r w:rsidR="00F77DDF" w:rsidRPr="00CA53C2">
              <w:rPr>
                <w:color w:val="auto"/>
                <w:sz w:val="18"/>
                <w:szCs w:val="18"/>
                <w:lang w:val="en-AU"/>
              </w:rPr>
              <w:t>may have been sought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 and project costs equal project value with no</w:t>
            </w:r>
            <w:r w:rsidR="001E7994" w:rsidRPr="00CA53C2">
              <w:rPr>
                <w:color w:val="auto"/>
                <w:sz w:val="18"/>
                <w:szCs w:val="18"/>
                <w:lang w:val="en-AU"/>
              </w:rPr>
              <w:t xml:space="preserve"> or negligib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le ongoing expens</w:t>
            </w:r>
            <w:r w:rsidR="00F77DDF" w:rsidRPr="00CA53C2">
              <w:rPr>
                <w:color w:val="auto"/>
                <w:sz w:val="18"/>
                <w:szCs w:val="18"/>
                <w:lang w:val="en-AU"/>
              </w:rPr>
              <w:t>es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. </w:t>
            </w:r>
          </w:p>
          <w:p w:rsidR="00EE47E4" w:rsidRPr="00CA53C2" w:rsidRDefault="00EE47E4" w:rsidP="00F71181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Some relevant risks considered with strategies to mitigate th</w:t>
            </w:r>
            <w:r w:rsidR="00F77DDF" w:rsidRPr="00CA53C2">
              <w:rPr>
                <w:color w:val="auto"/>
                <w:sz w:val="18"/>
                <w:szCs w:val="18"/>
                <w:lang w:val="en-AU"/>
              </w:rPr>
              <w:t>ese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160113" w:rsidRPr="00CA53C2" w:rsidRDefault="00EE47E4" w:rsidP="00F71181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lastRenderedPageBreak/>
              <w:t>Some steps taken to</w:t>
            </w:r>
            <w:r w:rsidR="00160113" w:rsidRPr="00CA53C2">
              <w:rPr>
                <w:color w:val="auto"/>
                <w:sz w:val="18"/>
                <w:szCs w:val="18"/>
                <w:lang w:val="en-AU"/>
              </w:rPr>
              <w:t xml:space="preserve"> obtain required permits and permissions</w:t>
            </w:r>
            <w:r w:rsidR="001E7994" w:rsidRPr="00CA53C2">
              <w:rPr>
                <w:color w:val="auto"/>
                <w:sz w:val="18"/>
                <w:szCs w:val="18"/>
                <w:lang w:val="en-AU"/>
              </w:rPr>
              <w:t xml:space="preserve"> and/or some supporting documentation provided.</w:t>
            </w:r>
          </w:p>
          <w:p w:rsidR="00160113" w:rsidRPr="00CA53C2" w:rsidRDefault="00160113" w:rsidP="00D10BD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Projects related to proposed changes to community assets somewhat detailed</w:t>
            </w:r>
          </w:p>
          <w:p w:rsidR="00E01BD4" w:rsidRPr="00CA53C2" w:rsidRDefault="00E01BD4" w:rsidP="00D10BD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AGM minutes and/or financial statement provided.</w:t>
            </w:r>
          </w:p>
        </w:tc>
        <w:tc>
          <w:tcPr>
            <w:tcW w:w="4622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994" w:rsidRPr="00CA53C2" w:rsidRDefault="001E7994" w:rsidP="001E7994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lastRenderedPageBreak/>
              <w:t>Excellent pr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 xml:space="preserve">oject planning - 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clear articulation of all tasks in a logical order with realistic timelines</w:t>
            </w:r>
            <w:r w:rsidR="00B45F01" w:rsidRPr="00CA53C2">
              <w:rPr>
                <w:color w:val="auto"/>
                <w:sz w:val="18"/>
                <w:szCs w:val="18"/>
                <w:lang w:val="en-AU"/>
              </w:rPr>
              <w:t xml:space="preserve"> and excellent attention to detail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1E7994" w:rsidRPr="00CA53C2" w:rsidRDefault="001E7994" w:rsidP="001E7994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Sound budget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 xml:space="preserve"> -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 all costs and income sources clearly identified, significan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>t funds or in-kind contribution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, additional funding sources may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>be</w:t>
            </w:r>
            <w:r w:rsidR="00F77DDF" w:rsidRPr="00CA53C2">
              <w:rPr>
                <w:color w:val="auto"/>
                <w:sz w:val="18"/>
                <w:szCs w:val="18"/>
                <w:lang w:val="en-AU"/>
              </w:rPr>
              <w:t xml:space="preserve"> confirmed</w:t>
            </w:r>
            <w:r w:rsidR="00A86B07" w:rsidRPr="00CA53C2">
              <w:rPr>
                <w:color w:val="auto"/>
                <w:sz w:val="18"/>
                <w:szCs w:val="18"/>
                <w:lang w:val="en-AU"/>
              </w:rPr>
              <w:t>,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 xml:space="preserve"> project value exceeds project cost and may generate income to offset expenses.</w:t>
            </w:r>
          </w:p>
          <w:p w:rsidR="001E7994" w:rsidRPr="00CA53C2" w:rsidRDefault="001E7994" w:rsidP="001E7994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Relevant risks carefully considered with strategies to mitigate these.</w:t>
            </w:r>
          </w:p>
          <w:p w:rsidR="00160113" w:rsidRPr="00CA53C2" w:rsidRDefault="001E7994" w:rsidP="00C017F6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lastRenderedPageBreak/>
              <w:t xml:space="preserve">All supporting documentation provided e.g. </w:t>
            </w:r>
            <w:r w:rsidR="00B45F01" w:rsidRPr="00CA53C2">
              <w:rPr>
                <w:color w:val="auto"/>
                <w:sz w:val="18"/>
                <w:szCs w:val="18"/>
                <w:lang w:val="en-AU"/>
              </w:rPr>
              <w:t>Master plans, photos, site maps and p</w:t>
            </w:r>
            <w:r w:rsidRPr="00CA53C2">
              <w:rPr>
                <w:color w:val="auto"/>
                <w:sz w:val="18"/>
                <w:szCs w:val="18"/>
                <w:lang w:val="en-AU"/>
              </w:rPr>
              <w:t>rocess to obtain all required permits and permissions has commenced/completed and was factored into planning timeline</w:t>
            </w:r>
            <w:r w:rsidR="00160113" w:rsidRPr="00CA53C2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160113" w:rsidRPr="00CA53C2" w:rsidRDefault="00160113" w:rsidP="00D10BD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Application is completed with excellent attention to detail</w:t>
            </w:r>
          </w:p>
          <w:p w:rsidR="00E01BD4" w:rsidRPr="00CA53C2" w:rsidRDefault="00E01BD4" w:rsidP="00D10BD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A53C2">
              <w:rPr>
                <w:color w:val="auto"/>
                <w:sz w:val="18"/>
                <w:szCs w:val="18"/>
                <w:lang w:val="en-AU"/>
              </w:rPr>
              <w:t>Most recent AGM minutes and financial statement provided.</w:t>
            </w:r>
          </w:p>
        </w:tc>
      </w:tr>
    </w:tbl>
    <w:p w:rsidR="00CF37CC" w:rsidRPr="00CA53C2" w:rsidRDefault="0003106A">
      <w:pPr>
        <w:rPr>
          <w:sz w:val="18"/>
          <w:szCs w:val="18"/>
        </w:rPr>
      </w:pPr>
    </w:p>
    <w:sectPr w:rsidR="00CF37CC" w:rsidRPr="00CA53C2" w:rsidSect="00B06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77" w:rsidRDefault="009F1B77" w:rsidP="00212D74">
      <w:r>
        <w:separator/>
      </w:r>
    </w:p>
  </w:endnote>
  <w:endnote w:type="continuationSeparator" w:id="0">
    <w:p w:rsidR="009F1B77" w:rsidRDefault="009F1B77" w:rsidP="0021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A" w:rsidRDefault="00AB3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3A" w:rsidRDefault="00212D7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FB32CA" wp14:editId="08D85D75">
              <wp:simplePos x="0" y="0"/>
              <wp:positionH relativeFrom="column">
                <wp:posOffset>4181475</wp:posOffset>
              </wp:positionH>
              <wp:positionV relativeFrom="paragraph">
                <wp:posOffset>-8255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33A" w:rsidRPr="009F7809" w:rsidRDefault="00212D74" w:rsidP="00BA0974">
                          <w:pPr>
                            <w:pStyle w:val="Heading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Community Funding Scheme</w:t>
                          </w:r>
                          <w:r w:rsidRPr="009F7809"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2023-24</w:t>
                          </w:r>
                        </w:p>
                        <w:p w:rsidR="0096633A" w:rsidRPr="006011A1" w:rsidRDefault="0003106A" w:rsidP="003C6B2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B32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9.25pt;margin-top:-.65pt;width:279.55pt;height:18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8ngwIAABA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" stroked="f">
              <v:textbox style="mso-fit-shape-to-text:t">
                <w:txbxContent>
                  <w:p w:rsidR="0096633A" w:rsidRPr="009F7809" w:rsidRDefault="00212D74" w:rsidP="00BA0974">
                    <w:pPr>
                      <w:pStyle w:val="Heading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Community Funding Scheme</w:t>
                    </w:r>
                    <w:r w:rsidRPr="009F7809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2023-24</w:t>
                    </w:r>
                  </w:p>
                  <w:p w:rsidR="0096633A" w:rsidRPr="006011A1" w:rsidRDefault="0003106A" w:rsidP="003C6B2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85FE75" wp14:editId="027FCE1C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33A" w:rsidRPr="00050710" w:rsidRDefault="00212D74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3106A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85FE75" id="Group 10" o:spid="_x0000_s1027" style="position:absolute;margin-left:47.25pt;margin-top:4.6pt;width:248.95pt;height:21.15pt;z-index:251659264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gTC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A3YgTC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:rsidR="0096633A" w:rsidRPr="00050710" w:rsidRDefault="00212D74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3106A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12C888" wp14:editId="77A40ABB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9A28C7" id="Oval 3102" o:spid="_x0000_s1026" style="position:absolute;margin-left:272.45pt;margin-top:5.35pt;width:22.75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A" w:rsidRDefault="00A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77" w:rsidRDefault="009F1B77" w:rsidP="00212D74">
      <w:r>
        <w:separator/>
      </w:r>
    </w:p>
  </w:footnote>
  <w:footnote w:type="continuationSeparator" w:id="0">
    <w:p w:rsidR="009F1B77" w:rsidRDefault="009F1B77" w:rsidP="0021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A" w:rsidRDefault="00AB3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07" w:rsidRDefault="00A86B07">
    <w:pPr>
      <w:pStyle w:val="Header"/>
    </w:pPr>
    <w:r>
      <w:rPr>
        <w:color w:val="auto"/>
      </w:rPr>
      <w:t xml:space="preserve">3. </w:t>
    </w:r>
    <w:r w:rsidRPr="000B51A8">
      <w:rPr>
        <w:color w:val="auto"/>
      </w:rPr>
      <w:t>Scoring matrix – Commun</w:t>
    </w:r>
    <w:r>
      <w:rPr>
        <w:color w:val="auto"/>
      </w:rPr>
      <w:t>ity Funding Scheme – Category 3</w:t>
    </w:r>
    <w:r w:rsidRPr="000B51A8">
      <w:rPr>
        <w:color w:val="auto"/>
      </w:rPr>
      <w:t xml:space="preserve"> </w:t>
    </w:r>
    <w:r w:rsidRPr="00160113">
      <w:rPr>
        <w:color w:val="000000" w:themeColor="text1"/>
        <w:szCs w:val="24"/>
      </w:rPr>
      <w:t>Small Community Infrastructure Grants</w:t>
    </w:r>
  </w:p>
  <w:p w:rsidR="00F71181" w:rsidRDefault="00F71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A" w:rsidRDefault="00AB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643" w:hanging="360"/>
      </w:pPr>
      <w:rPr>
        <w:rFonts w:hint="default"/>
        <w:kern w:val="24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139"/>
        </w:tabs>
        <w:ind w:left="213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3"/>
    <w:rsid w:val="0003106A"/>
    <w:rsid w:val="000761C4"/>
    <w:rsid w:val="000E586D"/>
    <w:rsid w:val="00160113"/>
    <w:rsid w:val="001E7994"/>
    <w:rsid w:val="00212D74"/>
    <w:rsid w:val="00316524"/>
    <w:rsid w:val="003F2505"/>
    <w:rsid w:val="004C2A99"/>
    <w:rsid w:val="00530049"/>
    <w:rsid w:val="00606F81"/>
    <w:rsid w:val="00661A50"/>
    <w:rsid w:val="006657EE"/>
    <w:rsid w:val="006B53DC"/>
    <w:rsid w:val="008810F7"/>
    <w:rsid w:val="00900D7B"/>
    <w:rsid w:val="009F1B77"/>
    <w:rsid w:val="00A66768"/>
    <w:rsid w:val="00A76E2E"/>
    <w:rsid w:val="00A86B07"/>
    <w:rsid w:val="00AB379A"/>
    <w:rsid w:val="00B45F01"/>
    <w:rsid w:val="00B76409"/>
    <w:rsid w:val="00CA53C2"/>
    <w:rsid w:val="00D10BDE"/>
    <w:rsid w:val="00DA358D"/>
    <w:rsid w:val="00DB142F"/>
    <w:rsid w:val="00E01BD4"/>
    <w:rsid w:val="00E10508"/>
    <w:rsid w:val="00EE3FAC"/>
    <w:rsid w:val="00EE47E4"/>
    <w:rsid w:val="00F71181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AA8C3"/>
  <w15:chartTrackingRefBased/>
  <w15:docId w15:val="{452EF529-D62B-4DA1-91CB-76732B3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0113"/>
    <w:pPr>
      <w:spacing w:after="0" w:line="240" w:lineRule="auto"/>
    </w:pPr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60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113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1601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113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customStyle="1" w:styleId="Heading4">
    <w:name w:val="Heading4"/>
    <w:basedOn w:val="Normal"/>
    <w:qFormat/>
    <w:rsid w:val="00160113"/>
    <w:pPr>
      <w:spacing w:before="40"/>
    </w:pPr>
    <w:rPr>
      <w:color w:val="404040" w:themeColor="text1" w:themeTint="BF"/>
      <w:spacing w:val="-2"/>
      <w:sz w:val="26"/>
      <w:szCs w:val="28"/>
    </w:rPr>
  </w:style>
  <w:style w:type="paragraph" w:customStyle="1" w:styleId="Bullets">
    <w:name w:val="Bullets"/>
    <w:basedOn w:val="Normal"/>
    <w:qFormat/>
    <w:rsid w:val="00160113"/>
    <w:pPr>
      <w:numPr>
        <w:numId w:val="1"/>
      </w:numPr>
      <w:spacing w:after="80"/>
    </w:pPr>
    <w:rPr>
      <w:color w:val="4A4B4C"/>
      <w:spacing w:val="-2"/>
      <w:sz w:val="24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160113"/>
    <w:pPr>
      <w:spacing w:after="0" w:line="240" w:lineRule="auto"/>
    </w:pPr>
    <w:rPr>
      <w:rFonts w:eastAsiaTheme="minorEastAsia"/>
      <w:color w:val="FFFFFF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Sheading">
    <w:name w:val="CFS heading"/>
    <w:basedOn w:val="Heading3"/>
    <w:rsid w:val="00160113"/>
    <w:pPr>
      <w:keepLines w:val="0"/>
      <w:numPr>
        <w:numId w:val="2"/>
      </w:numPr>
      <w:tabs>
        <w:tab w:val="num" w:pos="360"/>
      </w:tabs>
      <w:spacing w:before="240" w:after="240"/>
      <w:ind w:left="3621" w:firstLine="0"/>
    </w:pPr>
    <w:rPr>
      <w:rFonts w:ascii="Arial" w:eastAsia="Times New Roman" w:hAnsi="Arial" w:cs="Arial"/>
      <w:b/>
      <w:color w:val="88898C"/>
      <w:spacing w:val="-2"/>
      <w:szCs w:val="22"/>
      <w:lang w:eastAsia="en-AU"/>
    </w:rPr>
  </w:style>
  <w:style w:type="table" w:styleId="TableGrid">
    <w:name w:val="Table Grid"/>
    <w:basedOn w:val="TableNormal"/>
    <w:uiPriority w:val="39"/>
    <w:rsid w:val="0016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601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F7"/>
    <w:rPr>
      <w:rFonts w:ascii="Segoe UI" w:eastAsiaTheme="minorEastAsia" w:hAnsi="Segoe UI" w:cs="Segoe UI"/>
      <w:color w:val="FFFFFF"/>
      <w:sz w:val="18"/>
      <w:szCs w:val="18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7D71AF9-225B-4CE1-A02E-97268B501F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3855</Characters>
  <Application>Microsoft Office Word</Application>
  <DocSecurity>0</DocSecurity>
  <Lines>137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cp:lastPrinted>2023-02-22T03:21:00Z</cp:lastPrinted>
  <dcterms:created xsi:type="dcterms:W3CDTF">2023-04-19T01:25:00Z</dcterms:created>
  <dcterms:modified xsi:type="dcterms:W3CDTF">2023-04-19T01:25:00Z</dcterms:modified>
</cp:coreProperties>
</file>