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BA4DF4" w14:textId="2F07A4DC" w:rsidR="003902AF" w:rsidRPr="00DA3FBA" w:rsidRDefault="00DA3FBA" w:rsidP="00504854">
      <w:pPr>
        <w:spacing w:after="120"/>
        <w:rPr>
          <w:rFonts w:cs="Tahoma"/>
          <w:b/>
          <w:caps/>
          <w:sz w:val="32"/>
          <w:szCs w:val="22"/>
        </w:rPr>
      </w:pPr>
      <w:r w:rsidRPr="00DA3FBA">
        <w:rPr>
          <w:rFonts w:cs="Tahoma"/>
          <w:b/>
          <w:sz w:val="32"/>
          <w:szCs w:val="22"/>
        </w:rPr>
        <w:t xml:space="preserve">Lancefield Railway Station (Former) </w:t>
      </w:r>
      <w:r>
        <w:rPr>
          <w:rFonts w:cs="Tahoma"/>
          <w:b/>
          <w:sz w:val="32"/>
          <w:szCs w:val="22"/>
        </w:rPr>
        <w:t>&amp;</w:t>
      </w:r>
      <w:r w:rsidRPr="00DA3FBA">
        <w:rPr>
          <w:rFonts w:cs="Tahoma"/>
          <w:b/>
          <w:sz w:val="32"/>
          <w:szCs w:val="22"/>
        </w:rPr>
        <w:t xml:space="preserve"> Railway Line Remnants</w:t>
      </w:r>
      <w:r>
        <w:rPr>
          <w:rFonts w:cs="Tahoma"/>
          <w:b/>
          <w:sz w:val="32"/>
          <w:szCs w:val="22"/>
        </w:rPr>
        <w:t xml:space="preserve"> </w:t>
      </w:r>
      <w:r>
        <w:rPr>
          <w:b/>
          <w:sz w:val="32"/>
        </w:rPr>
        <w:t xml:space="preserve">Statement of Significance, </w:t>
      </w:r>
      <w:r w:rsidR="00290E87">
        <w:rPr>
          <w:b/>
          <w:sz w:val="32"/>
        </w:rPr>
        <w:t>Ma</w:t>
      </w:r>
      <w:r w:rsidR="0029750C">
        <w:rPr>
          <w:b/>
          <w:sz w:val="32"/>
        </w:rPr>
        <w:t>y</w:t>
      </w:r>
      <w:r w:rsidR="00097AFA">
        <w:rPr>
          <w:b/>
          <w:sz w:val="32"/>
        </w:rPr>
        <w:t xml:space="preserve"> 2021</w:t>
      </w:r>
    </w:p>
    <w:tbl>
      <w:tblPr>
        <w:tblStyle w:val="TableGrid"/>
        <w:tblW w:w="0" w:type="auto"/>
        <w:tblInd w:w="14" w:type="dxa"/>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Look w:val="04A0" w:firstRow="1" w:lastRow="0" w:firstColumn="1" w:lastColumn="0" w:noHBand="0" w:noVBand="1"/>
      </w:tblPr>
      <w:tblGrid>
        <w:gridCol w:w="5040"/>
        <w:gridCol w:w="4578"/>
      </w:tblGrid>
      <w:tr w:rsidR="00DA3FBA" w14:paraId="52541344" w14:textId="77777777" w:rsidTr="00877BE9">
        <w:tc>
          <w:tcPr>
            <w:tcW w:w="5049" w:type="dxa"/>
          </w:tcPr>
          <w:p w14:paraId="72281267" w14:textId="77777777" w:rsidR="00DA3FBA" w:rsidRPr="006552AC" w:rsidRDefault="00DA3FBA" w:rsidP="00877BE9">
            <w:pPr>
              <w:spacing w:before="60" w:after="80" w:line="259" w:lineRule="auto"/>
            </w:pPr>
            <w:r w:rsidRPr="002055C2">
              <w:rPr>
                <w:b/>
              </w:rPr>
              <w:t xml:space="preserve">Heritage </w:t>
            </w:r>
            <w:r>
              <w:rPr>
                <w:b/>
              </w:rPr>
              <w:t>p</w:t>
            </w:r>
            <w:r w:rsidRPr="002055C2">
              <w:rPr>
                <w:b/>
              </w:rPr>
              <w:t xml:space="preserve">lace: </w:t>
            </w:r>
            <w:r w:rsidRPr="002E3F72">
              <w:t>Lancefield Railway Station (</w:t>
            </w:r>
            <w:r>
              <w:t>f</w:t>
            </w:r>
            <w:r w:rsidRPr="002E3F72">
              <w:t>ormer) &amp; Railway Line Remnants</w:t>
            </w:r>
            <w:r>
              <w:t xml:space="preserve">, </w:t>
            </w:r>
            <w:r w:rsidRPr="002E3F72">
              <w:t>36 (part), 42 &amp; 68A (part) Main Road, Lancefield</w:t>
            </w:r>
            <w:r w:rsidRPr="002E3F72">
              <w:rPr>
                <w:b/>
                <w:bCs/>
              </w:rPr>
              <w:t xml:space="preserve"> </w:t>
            </w:r>
          </w:p>
        </w:tc>
        <w:tc>
          <w:tcPr>
            <w:tcW w:w="4587" w:type="dxa"/>
          </w:tcPr>
          <w:p w14:paraId="0656FDD2" w14:textId="7E45BC34" w:rsidR="00DA3FBA" w:rsidRPr="006552AC" w:rsidRDefault="00DA3FBA" w:rsidP="00DA3FBA">
            <w:pPr>
              <w:spacing w:before="60" w:after="80" w:line="259" w:lineRule="auto"/>
            </w:pPr>
            <w:r w:rsidRPr="002055C2">
              <w:rPr>
                <w:b/>
              </w:rPr>
              <w:t xml:space="preserve">PS </w:t>
            </w:r>
            <w:r>
              <w:rPr>
                <w:b/>
              </w:rPr>
              <w:t>r</w:t>
            </w:r>
            <w:r w:rsidRPr="002055C2">
              <w:rPr>
                <w:b/>
              </w:rPr>
              <w:t xml:space="preserve">ef </w:t>
            </w:r>
            <w:r>
              <w:rPr>
                <w:b/>
              </w:rPr>
              <w:t>n</w:t>
            </w:r>
            <w:r w:rsidRPr="002055C2">
              <w:rPr>
                <w:b/>
              </w:rPr>
              <w:t xml:space="preserve">o.: </w:t>
            </w:r>
            <w:r w:rsidRPr="006552AC">
              <w:t>HO</w:t>
            </w:r>
            <w:r>
              <w:t>322</w:t>
            </w:r>
          </w:p>
        </w:tc>
      </w:tr>
    </w:tbl>
    <w:p w14:paraId="27E57440" w14:textId="77777777" w:rsidR="00504854" w:rsidRPr="00504854" w:rsidRDefault="00504854" w:rsidP="00504854">
      <w:pPr>
        <w:spacing w:after="120"/>
        <w:jc w:val="center"/>
        <w:rPr>
          <w:rFonts w:cs="Tahoma"/>
          <w:noProof/>
          <w:szCs w:val="22"/>
        </w:rPr>
      </w:pPr>
    </w:p>
    <w:p w14:paraId="28A99265" w14:textId="77777777" w:rsidR="007B37A7" w:rsidRPr="00695B06" w:rsidRDefault="00695B06" w:rsidP="00504854">
      <w:pPr>
        <w:spacing w:after="120"/>
        <w:jc w:val="center"/>
        <w:rPr>
          <w:rFonts w:cs="Tahoma"/>
          <w:sz w:val="20"/>
          <w:szCs w:val="22"/>
        </w:rPr>
      </w:pPr>
      <w:r w:rsidRPr="00695B06">
        <w:rPr>
          <w:rFonts w:cs="Tahoma"/>
          <w:noProof/>
          <w:sz w:val="20"/>
          <w:szCs w:val="22"/>
          <w:lang w:val="en-GB" w:eastAsia="en-GB"/>
        </w:rPr>
        <w:drawing>
          <wp:inline distT="0" distB="0" distL="0" distR="0" wp14:anchorId="4BA4C112" wp14:editId="01ABD681">
            <wp:extent cx="5040000" cy="3279600"/>
            <wp:effectExtent l="19050" t="19050" r="27305" b="16510"/>
            <wp:docPr id="1" name="Picture 1" descr="C:\Users\Jessi\Dropbox\Macedon Study - GJM &amp; Frontier Shared Folder\Fieldwork photos\Lancefield\JLB - Lancefield Railway Station\2018-06-28 14.5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si\Dropbox\Macedon Study - GJM &amp; Frontier Shared Folder\Fieldwork photos\Lancefield\JLB - Lancefield Railway Station\2018-06-28 14.55.48.jpg"/>
                    <pic:cNvPicPr>
                      <a:picLocks noChangeAspect="1" noChangeArrowheads="1"/>
                    </pic:cNvPicPr>
                  </pic:nvPicPr>
                  <pic:blipFill>
                    <a:blip r:embed="rId8" cstate="print">
                      <a:extLst>
                        <a:ext uri="{BEBA8EAE-BF5A-486C-A8C5-ECC9F3942E4B}">
                          <a14:imgProps xmlns:a14="http://schemas.microsoft.com/office/drawing/2010/main">
                            <a14:imgLayer>
                              <a14:imgEffect>
                                <a14:brightnessContrast bright="45000" contrast="10000"/>
                              </a14:imgEffect>
                            </a14:imgLayer>
                          </a14:imgProps>
                        </a:ext>
                      </a:extLst>
                    </a:blip>
                    <a:srcRect/>
                    <a:stretch>
                      <a:fillRect/>
                    </a:stretch>
                  </pic:blipFill>
                  <pic:spPr bwMode="auto">
                    <a:xfrm>
                      <a:off x="0" y="0"/>
                      <a:ext cx="5040000" cy="3279600"/>
                    </a:xfrm>
                    <a:prstGeom prst="rect">
                      <a:avLst/>
                    </a:prstGeom>
                    <a:noFill/>
                    <a:ln w="9525">
                      <a:solidFill>
                        <a:schemeClr val="tx1"/>
                      </a:solidFill>
                      <a:miter lim="800000"/>
                      <a:headEnd/>
                      <a:tailEnd/>
                    </a:ln>
                  </pic:spPr>
                </pic:pic>
              </a:graphicData>
            </a:graphic>
          </wp:inline>
        </w:drawing>
      </w:r>
    </w:p>
    <w:p w14:paraId="0C61E9B0" w14:textId="0785F770" w:rsidR="00504854" w:rsidRDefault="00504854" w:rsidP="00504854">
      <w:pPr>
        <w:spacing w:after="120"/>
        <w:jc w:val="center"/>
        <w:rPr>
          <w:rFonts w:cs="Tahoma"/>
          <w:sz w:val="20"/>
          <w:szCs w:val="22"/>
        </w:rPr>
      </w:pPr>
      <w:r w:rsidRPr="00695B06">
        <w:rPr>
          <w:rFonts w:cs="Tahoma"/>
          <w:sz w:val="20"/>
          <w:szCs w:val="22"/>
        </w:rPr>
        <w:t xml:space="preserve">Figure 1. </w:t>
      </w:r>
      <w:r w:rsidR="00911686">
        <w:rPr>
          <w:rFonts w:cs="Tahoma"/>
          <w:sz w:val="20"/>
          <w:szCs w:val="22"/>
        </w:rPr>
        <w:t xml:space="preserve">Former Lancefield Railway Station, </w:t>
      </w:r>
      <w:r w:rsidR="00695B06" w:rsidRPr="00695B06">
        <w:rPr>
          <w:rFonts w:cs="Tahoma"/>
          <w:sz w:val="20"/>
          <w:szCs w:val="22"/>
          <w:lang w:val="en-AU"/>
        </w:rPr>
        <w:t xml:space="preserve">42 Main Road, Lancefield </w:t>
      </w:r>
      <w:r w:rsidRPr="00695B06">
        <w:rPr>
          <w:rFonts w:cs="Tahoma"/>
          <w:sz w:val="20"/>
          <w:szCs w:val="22"/>
        </w:rPr>
        <w:t>(GJM Heritage</w:t>
      </w:r>
      <w:r w:rsidR="00A908C8" w:rsidRPr="00695B06">
        <w:rPr>
          <w:rFonts w:cs="Tahoma"/>
          <w:sz w:val="20"/>
          <w:szCs w:val="22"/>
        </w:rPr>
        <w:t>/Frontier Heritage</w:t>
      </w:r>
      <w:r w:rsidRPr="00695B06">
        <w:rPr>
          <w:rFonts w:cs="Tahoma"/>
          <w:sz w:val="20"/>
          <w:szCs w:val="22"/>
        </w:rPr>
        <w:t xml:space="preserve">, </w:t>
      </w:r>
      <w:r w:rsidR="00212B96" w:rsidRPr="00695B06">
        <w:rPr>
          <w:rFonts w:cs="Tahoma"/>
          <w:sz w:val="20"/>
          <w:szCs w:val="22"/>
        </w:rPr>
        <w:t>June 2018</w:t>
      </w:r>
      <w:r w:rsidRPr="00695B06">
        <w:rPr>
          <w:rFonts w:cs="Tahoma"/>
          <w:sz w:val="20"/>
          <w:szCs w:val="22"/>
        </w:rPr>
        <w:t>)</w:t>
      </w:r>
    </w:p>
    <w:p w14:paraId="3972301F" w14:textId="5F77E4DF" w:rsidR="00AF62B9" w:rsidRDefault="00AF62B9" w:rsidP="00504854">
      <w:pPr>
        <w:spacing w:after="120"/>
        <w:jc w:val="center"/>
        <w:rPr>
          <w:rFonts w:cs="Tahoma"/>
          <w:sz w:val="20"/>
          <w:szCs w:val="22"/>
        </w:rPr>
      </w:pPr>
      <w:r w:rsidRPr="00AF62B9">
        <w:rPr>
          <w:rFonts w:cs="Tahoma"/>
          <w:noProof/>
          <w:sz w:val="20"/>
          <w:szCs w:val="22"/>
          <w:lang w:val="en-GB" w:eastAsia="en-GB"/>
        </w:rPr>
        <w:drawing>
          <wp:inline distT="0" distB="0" distL="0" distR="0" wp14:anchorId="1AC68A21" wp14:editId="10212873">
            <wp:extent cx="5040000" cy="3279600"/>
            <wp:effectExtent l="19050" t="19050" r="27305"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0000" cy="3279600"/>
                    </a:xfrm>
                    <a:prstGeom prst="rect">
                      <a:avLst/>
                    </a:prstGeom>
                    <a:noFill/>
                    <a:ln w="9525">
                      <a:solidFill>
                        <a:schemeClr val="tx1"/>
                      </a:solidFill>
                      <a:miter lim="800000"/>
                      <a:headEnd/>
                      <a:tailEnd/>
                    </a:ln>
                  </pic:spPr>
                </pic:pic>
              </a:graphicData>
            </a:graphic>
          </wp:inline>
        </w:drawing>
      </w:r>
    </w:p>
    <w:p w14:paraId="15943673" w14:textId="5E4E93A3" w:rsidR="00AF62B9" w:rsidRPr="00695B06" w:rsidRDefault="00AF62B9" w:rsidP="00504854">
      <w:pPr>
        <w:spacing w:after="120"/>
        <w:jc w:val="center"/>
        <w:rPr>
          <w:rFonts w:cs="Tahoma"/>
          <w:sz w:val="20"/>
          <w:szCs w:val="22"/>
        </w:rPr>
      </w:pPr>
      <w:r>
        <w:rPr>
          <w:sz w:val="20"/>
          <w:szCs w:val="20"/>
        </w:rPr>
        <w:t>Figure 2. Former timber bridge, 68A</w:t>
      </w:r>
      <w:r w:rsidR="00B049AD">
        <w:rPr>
          <w:sz w:val="20"/>
          <w:szCs w:val="20"/>
        </w:rPr>
        <w:t xml:space="preserve"> (part)</w:t>
      </w:r>
      <w:r>
        <w:rPr>
          <w:sz w:val="20"/>
          <w:szCs w:val="20"/>
        </w:rPr>
        <w:t xml:space="preserve"> Main Road, Lancefield (GJM Heritage/Frontier Heritage, July 2018)</w:t>
      </w:r>
    </w:p>
    <w:p w14:paraId="783FCC8C" w14:textId="77777777" w:rsidR="00DA3FBA" w:rsidRDefault="00DA3FBA" w:rsidP="00DA3FBA">
      <w:pPr>
        <w:pBdr>
          <w:bottom w:val="single" w:sz="12" w:space="1" w:color="auto"/>
        </w:pBdr>
        <w:spacing w:before="120" w:after="120" w:line="259" w:lineRule="auto"/>
        <w:rPr>
          <w:b/>
          <w:i/>
        </w:rPr>
      </w:pPr>
      <w:r w:rsidRPr="002055C2">
        <w:rPr>
          <w:b/>
          <w:i/>
        </w:rPr>
        <w:lastRenderedPageBreak/>
        <w:t>What is significant?</w:t>
      </w:r>
    </w:p>
    <w:p w14:paraId="312CEFCE" w14:textId="77777777" w:rsidR="006522D8" w:rsidRDefault="006522D8" w:rsidP="00A908C8">
      <w:pPr>
        <w:spacing w:after="120"/>
        <w:jc w:val="both"/>
        <w:rPr>
          <w:rFonts w:cs="Tahoma"/>
          <w:szCs w:val="22"/>
        </w:rPr>
      </w:pPr>
      <w:r>
        <w:rPr>
          <w:rFonts w:cs="Tahoma"/>
        </w:rPr>
        <w:t xml:space="preserve">The Former Lancefield Railway Station and Railway Line Remnants, </w:t>
      </w:r>
      <w:r w:rsidR="00653EC0">
        <w:rPr>
          <w:rFonts w:cs="Tahoma"/>
        </w:rPr>
        <w:t xml:space="preserve">36 (part), </w:t>
      </w:r>
      <w:r>
        <w:rPr>
          <w:rFonts w:cs="Tahoma"/>
        </w:rPr>
        <w:t>42 and 68A</w:t>
      </w:r>
      <w:r w:rsidR="00653EC0">
        <w:rPr>
          <w:rFonts w:cs="Tahoma"/>
        </w:rPr>
        <w:t xml:space="preserve"> (part)</w:t>
      </w:r>
      <w:r>
        <w:rPr>
          <w:rFonts w:cs="Tahoma"/>
        </w:rPr>
        <w:t xml:space="preserve"> Main Road, Lancefield</w:t>
      </w:r>
      <w:r>
        <w:rPr>
          <w:rFonts w:cs="Tahoma"/>
          <w:szCs w:val="22"/>
        </w:rPr>
        <w:t xml:space="preserve">, a railway station </w:t>
      </w:r>
      <w:r w:rsidRPr="000566D2">
        <w:rPr>
          <w:rFonts w:cs="Tahoma"/>
          <w:szCs w:val="22"/>
        </w:rPr>
        <w:t xml:space="preserve">built </w:t>
      </w:r>
      <w:r w:rsidR="000566D2" w:rsidRPr="000566D2">
        <w:rPr>
          <w:rFonts w:cs="Tahoma"/>
          <w:szCs w:val="22"/>
        </w:rPr>
        <w:t>in 1881</w:t>
      </w:r>
      <w:r w:rsidR="000566D2">
        <w:rPr>
          <w:rFonts w:cs="Tahoma"/>
          <w:szCs w:val="22"/>
        </w:rPr>
        <w:t xml:space="preserve"> and associated remnant railway line from 1881. </w:t>
      </w:r>
      <w:r>
        <w:rPr>
          <w:rFonts w:cs="Tahoma"/>
          <w:szCs w:val="22"/>
        </w:rPr>
        <w:t xml:space="preserve"> </w:t>
      </w:r>
    </w:p>
    <w:p w14:paraId="23F872F3" w14:textId="77777777" w:rsidR="006522D8" w:rsidRPr="0029180C" w:rsidRDefault="006522D8" w:rsidP="006522D8">
      <w:pPr>
        <w:spacing w:after="120"/>
        <w:jc w:val="both"/>
        <w:rPr>
          <w:rFonts w:cs="Tahoma"/>
          <w:lang w:val="en-AU"/>
        </w:rPr>
      </w:pPr>
      <w:r w:rsidRPr="0029180C">
        <w:rPr>
          <w:rFonts w:cs="Tahoma"/>
          <w:lang w:val="en-AU"/>
        </w:rPr>
        <w:t xml:space="preserve">Elements that contribute to the significance of the place include (but are not limited to): </w:t>
      </w:r>
    </w:p>
    <w:p w14:paraId="0D5EA833" w14:textId="77777777" w:rsidR="006522D8" w:rsidRPr="0029180C" w:rsidRDefault="006522D8" w:rsidP="006522D8">
      <w:pPr>
        <w:pStyle w:val="ListParagraph"/>
        <w:numPr>
          <w:ilvl w:val="0"/>
          <w:numId w:val="20"/>
        </w:numPr>
        <w:spacing w:after="120"/>
        <w:jc w:val="both"/>
        <w:rPr>
          <w:rFonts w:cs="Tahoma"/>
          <w:sz w:val="22"/>
          <w:lang w:val="en-AU"/>
        </w:rPr>
      </w:pPr>
      <w:r>
        <w:rPr>
          <w:rFonts w:cs="Tahoma"/>
          <w:sz w:val="22"/>
          <w:lang w:val="en-AU"/>
        </w:rPr>
        <w:t xml:space="preserve">The railway station’s original form, materials and detailing </w:t>
      </w:r>
    </w:p>
    <w:p w14:paraId="036770CB" w14:textId="77777777" w:rsidR="006A5D68" w:rsidRDefault="006522D8" w:rsidP="006522D8">
      <w:pPr>
        <w:pStyle w:val="ListParagraph"/>
        <w:numPr>
          <w:ilvl w:val="0"/>
          <w:numId w:val="20"/>
        </w:numPr>
        <w:spacing w:after="120"/>
        <w:jc w:val="both"/>
        <w:rPr>
          <w:rFonts w:cs="Tahoma"/>
          <w:sz w:val="22"/>
          <w:lang w:val="en-AU"/>
        </w:rPr>
      </w:pPr>
      <w:r w:rsidRPr="0029180C">
        <w:rPr>
          <w:rFonts w:cs="Tahoma"/>
          <w:sz w:val="22"/>
          <w:lang w:val="en-AU"/>
        </w:rPr>
        <w:t xml:space="preserve">The </w:t>
      </w:r>
      <w:r>
        <w:rPr>
          <w:rFonts w:cs="Tahoma"/>
          <w:sz w:val="22"/>
          <w:lang w:val="en-AU"/>
        </w:rPr>
        <w:t>railway station</w:t>
      </w:r>
      <w:r w:rsidRPr="0029180C">
        <w:rPr>
          <w:rFonts w:cs="Tahoma"/>
          <w:sz w:val="22"/>
          <w:lang w:val="en-AU"/>
        </w:rPr>
        <w:t>’s high level of integrity to its original design</w:t>
      </w:r>
    </w:p>
    <w:p w14:paraId="325EBB11" w14:textId="77777777" w:rsidR="006522D8" w:rsidRPr="0029180C" w:rsidRDefault="006A5D68" w:rsidP="006522D8">
      <w:pPr>
        <w:pStyle w:val="ListParagraph"/>
        <w:numPr>
          <w:ilvl w:val="0"/>
          <w:numId w:val="20"/>
        </w:numPr>
        <w:spacing w:after="120"/>
        <w:jc w:val="both"/>
        <w:rPr>
          <w:rFonts w:cs="Tahoma"/>
          <w:sz w:val="22"/>
          <w:lang w:val="en-AU"/>
        </w:rPr>
      </w:pPr>
      <w:r>
        <w:rPr>
          <w:rFonts w:cs="Tahoma"/>
          <w:sz w:val="22"/>
          <w:lang w:val="en-AU"/>
        </w:rPr>
        <w:t xml:space="preserve">Remnants of </w:t>
      </w:r>
      <w:r w:rsidRPr="00C170F2">
        <w:rPr>
          <w:rFonts w:cs="Tahoma"/>
          <w:sz w:val="22"/>
          <w:lang w:val="en-AU"/>
        </w:rPr>
        <w:t xml:space="preserve">railway </w:t>
      </w:r>
      <w:r w:rsidR="00C170F2" w:rsidRPr="00C170F2">
        <w:rPr>
          <w:rFonts w:cs="Tahoma"/>
          <w:sz w:val="22"/>
          <w:lang w:val="en-AU"/>
        </w:rPr>
        <w:t>line infrastructure</w:t>
      </w:r>
      <w:r w:rsidR="004A3C4C" w:rsidRPr="00C170F2">
        <w:rPr>
          <w:rFonts w:cs="Tahoma"/>
          <w:sz w:val="22"/>
          <w:lang w:val="en-AU"/>
        </w:rPr>
        <w:t>.</w:t>
      </w:r>
    </w:p>
    <w:p w14:paraId="773B522A" w14:textId="30F23B94" w:rsidR="006522D8" w:rsidRPr="0029180C" w:rsidRDefault="004A3C4C" w:rsidP="006522D8">
      <w:pPr>
        <w:spacing w:after="120"/>
        <w:jc w:val="both"/>
        <w:rPr>
          <w:rFonts w:cs="Tahoma"/>
          <w:lang w:val="en-AU"/>
        </w:rPr>
      </w:pPr>
      <w:r w:rsidRPr="004A3C4C">
        <w:rPr>
          <w:rFonts w:cs="Tahoma"/>
        </w:rPr>
        <w:t xml:space="preserve">Additions to the north, west and south of the railway station building, and a building located to the south-west, </w:t>
      </w:r>
      <w:r w:rsidR="00097AFA">
        <w:rPr>
          <w:rFonts w:cs="Tahoma"/>
          <w:lang w:val="en-AU"/>
        </w:rPr>
        <w:t>are not significant.</w:t>
      </w:r>
    </w:p>
    <w:p w14:paraId="1D011758" w14:textId="77777777" w:rsidR="00DA3FBA" w:rsidRDefault="00DA3FBA" w:rsidP="007C690F">
      <w:pPr>
        <w:pBdr>
          <w:bottom w:val="single" w:sz="12" w:space="1" w:color="auto"/>
        </w:pBdr>
        <w:spacing w:before="120" w:after="120" w:line="259" w:lineRule="auto"/>
        <w:rPr>
          <w:b/>
          <w:i/>
        </w:rPr>
      </w:pPr>
      <w:r w:rsidRPr="002055C2">
        <w:rPr>
          <w:b/>
          <w:i/>
        </w:rPr>
        <w:t>How is it significant?</w:t>
      </w:r>
    </w:p>
    <w:p w14:paraId="64B6892B" w14:textId="77777777" w:rsidR="00504854" w:rsidRPr="00504854" w:rsidRDefault="006522D8" w:rsidP="00A908C8">
      <w:pPr>
        <w:spacing w:after="120"/>
        <w:jc w:val="both"/>
        <w:rPr>
          <w:rFonts w:cs="Tahoma"/>
          <w:szCs w:val="22"/>
        </w:rPr>
      </w:pPr>
      <w:r>
        <w:rPr>
          <w:rFonts w:cs="Tahoma"/>
        </w:rPr>
        <w:t xml:space="preserve">The Former Lancefield Railway Station and Railway Line Remnants </w:t>
      </w:r>
      <w:r w:rsidR="006A5D68">
        <w:rPr>
          <w:rFonts w:cs="Tahoma"/>
        </w:rPr>
        <w:t>are</w:t>
      </w:r>
      <w:r>
        <w:rPr>
          <w:rFonts w:cs="Tahoma"/>
        </w:rPr>
        <w:t xml:space="preserve"> of historical and architectural significance to the Shire of Macedon Ranges. </w:t>
      </w:r>
    </w:p>
    <w:p w14:paraId="4820F461" w14:textId="77777777" w:rsidR="00DA3FBA" w:rsidRPr="007C690F" w:rsidRDefault="00DA3FBA" w:rsidP="007C690F">
      <w:pPr>
        <w:pBdr>
          <w:bottom w:val="single" w:sz="12" w:space="1" w:color="auto"/>
        </w:pBdr>
        <w:spacing w:before="120" w:after="120" w:line="259" w:lineRule="auto"/>
        <w:rPr>
          <w:b/>
          <w:i/>
        </w:rPr>
      </w:pPr>
      <w:r w:rsidRPr="002055C2">
        <w:rPr>
          <w:b/>
          <w:i/>
        </w:rPr>
        <w:t>Why is it significant?</w:t>
      </w:r>
    </w:p>
    <w:p w14:paraId="5D995AF1" w14:textId="77777777" w:rsidR="006522D8" w:rsidRDefault="006522D8" w:rsidP="006522D8">
      <w:pPr>
        <w:spacing w:after="120"/>
        <w:jc w:val="both"/>
        <w:rPr>
          <w:rFonts w:cs="Tahoma"/>
        </w:rPr>
      </w:pPr>
      <w:r>
        <w:rPr>
          <w:rFonts w:cs="Tahoma"/>
        </w:rPr>
        <w:t xml:space="preserve">The Former Lancefield Railway Station and Railway Line Remnants are illustrative of the network of railway lines developed in the late nineteenth century to service rural townships. It reflects the importance of the </w:t>
      </w:r>
      <w:r w:rsidR="00092F0B">
        <w:rPr>
          <w:rFonts w:cs="Tahoma"/>
        </w:rPr>
        <w:t xml:space="preserve">local </w:t>
      </w:r>
      <w:r>
        <w:rPr>
          <w:rFonts w:cs="Tahoma"/>
        </w:rPr>
        <w:t>railway network to rural communities in the late nineteenth and early twentieth century and the final closure of the line in the 1950s demonstrates the decline of the smaller rural line</w:t>
      </w:r>
      <w:r w:rsidR="00A908C8">
        <w:rPr>
          <w:rFonts w:cs="Tahoma"/>
        </w:rPr>
        <w:t>s in the late twentieth century</w:t>
      </w:r>
      <w:r>
        <w:rPr>
          <w:rFonts w:cs="Tahoma"/>
        </w:rPr>
        <w:t xml:space="preserve"> (Criterion A).</w:t>
      </w:r>
    </w:p>
    <w:p w14:paraId="5F42AB43" w14:textId="6C5D8FBE" w:rsidR="00504854" w:rsidRDefault="009F7634" w:rsidP="00097AFA">
      <w:pPr>
        <w:spacing w:after="120"/>
        <w:jc w:val="both"/>
        <w:rPr>
          <w:rFonts w:cs="Tahoma"/>
        </w:rPr>
      </w:pPr>
      <w:r>
        <w:rPr>
          <w:rFonts w:cs="Tahoma"/>
        </w:rPr>
        <w:t xml:space="preserve">The Former Lancefield Railway Station, 42 Main Road, Lancefield is an intact and representative example of a railway station in a rural township. It displays typical characteristics of a small late nineteenth century </w:t>
      </w:r>
      <w:r w:rsidR="00D87ADE">
        <w:rPr>
          <w:rFonts w:cs="Tahoma"/>
        </w:rPr>
        <w:t xml:space="preserve">regional </w:t>
      </w:r>
      <w:r>
        <w:rPr>
          <w:rFonts w:cs="Tahoma"/>
        </w:rPr>
        <w:t xml:space="preserve">railway station, </w:t>
      </w:r>
      <w:r w:rsidRPr="009F7634">
        <w:rPr>
          <w:rFonts w:cs="Tahoma"/>
        </w:rPr>
        <w:t xml:space="preserve">including a simple rectangular plan with gable roof form and verandah, and the </w:t>
      </w:r>
      <w:r>
        <w:rPr>
          <w:rFonts w:cs="Tahoma"/>
        </w:rPr>
        <w:t xml:space="preserve">typical </w:t>
      </w:r>
      <w:r w:rsidRPr="009F7634">
        <w:rPr>
          <w:rFonts w:cs="Tahoma"/>
        </w:rPr>
        <w:t>use of timber for framing, cladding, window frames and doors</w:t>
      </w:r>
      <w:r>
        <w:rPr>
          <w:rFonts w:cs="Tahoma"/>
        </w:rPr>
        <w:t xml:space="preserve"> </w:t>
      </w:r>
      <w:r w:rsidR="00097AFA">
        <w:rPr>
          <w:rFonts w:cs="Tahoma"/>
        </w:rPr>
        <w:t>(Criterion D).</w:t>
      </w:r>
    </w:p>
    <w:p w14:paraId="5C604C4E" w14:textId="60BE021B" w:rsidR="00097AFA" w:rsidRDefault="00097AFA" w:rsidP="00097AFA">
      <w:pPr>
        <w:spacing w:after="120"/>
        <w:jc w:val="both"/>
        <w:rPr>
          <w:rFonts w:cs="Tahoma"/>
          <w:i/>
        </w:rPr>
      </w:pPr>
      <w:r>
        <w:rPr>
          <w:rFonts w:cs="Tahoma"/>
          <w:i/>
        </w:rPr>
        <w:t>Summary</w:t>
      </w:r>
    </w:p>
    <w:p w14:paraId="16847ADC" w14:textId="69A99A3E" w:rsidR="005E4CE7" w:rsidRDefault="00097AFA" w:rsidP="00097AFA">
      <w:pPr>
        <w:spacing w:after="120"/>
        <w:jc w:val="both"/>
      </w:pPr>
      <w:r>
        <w:rPr>
          <w:rFonts w:cs="Tahoma"/>
        </w:rPr>
        <w:t xml:space="preserve">The Former Lancefield Railway Station, </w:t>
      </w:r>
      <w:r w:rsidR="0086032D">
        <w:rPr>
          <w:rFonts w:cs="Tahoma"/>
        </w:rPr>
        <w:t xml:space="preserve">Lancefield </w:t>
      </w:r>
      <w:r>
        <w:rPr>
          <w:rFonts w:cs="Tahoma"/>
        </w:rPr>
        <w:t xml:space="preserve">together with railway line, bridge and underpass remnants, is of note as a representative and intact example of a railway station, with associated infrastructure, </w:t>
      </w:r>
      <w:r>
        <w:t>within a rural township in the Shire of Macedon Ranges. The Former Lancefield Railway Station was constructed on a rural branch line in the Shire of Macedon Ranges and, as the only remaining station, demonstrates the development of the local railway network within the Shire. Remnant sections of associated railway infrastructure augment an understanding of the station.</w:t>
      </w:r>
    </w:p>
    <w:p w14:paraId="10806A78" w14:textId="77777777" w:rsidR="00B049AD" w:rsidRDefault="00B049AD" w:rsidP="00097AFA">
      <w:pPr>
        <w:spacing w:after="120"/>
        <w:jc w:val="both"/>
        <w:sectPr w:rsidR="00B049AD" w:rsidSect="00F066E3">
          <w:headerReference w:type="even" r:id="rId10"/>
          <w:headerReference w:type="default" r:id="rId11"/>
          <w:footerReference w:type="even" r:id="rId12"/>
          <w:footerReference w:type="default" r:id="rId13"/>
          <w:headerReference w:type="first" r:id="rId14"/>
          <w:footerReference w:type="first" r:id="rId15"/>
          <w:pgSz w:w="11900" w:h="16840"/>
          <w:pgMar w:top="1440" w:right="1134" w:bottom="1440" w:left="1134" w:header="708" w:footer="708" w:gutter="0"/>
          <w:cols w:space="708"/>
        </w:sectPr>
      </w:pPr>
    </w:p>
    <w:p w14:paraId="19E90311" w14:textId="77777777" w:rsidR="00097AFA" w:rsidRDefault="00097AFA" w:rsidP="00097AFA">
      <w:pPr>
        <w:spacing w:after="120"/>
        <w:jc w:val="both"/>
        <w:rPr>
          <w:rFonts w:cs="Tahoma"/>
          <w:b/>
        </w:rPr>
      </w:pPr>
      <w:r>
        <w:rPr>
          <w:rFonts w:cs="Tahoma"/>
          <w:b/>
        </w:rPr>
        <w:lastRenderedPageBreak/>
        <w:t>Aerial</w:t>
      </w:r>
    </w:p>
    <w:p w14:paraId="6808EEED" w14:textId="28BDE7B1" w:rsidR="00097AFA" w:rsidRPr="006B7681" w:rsidRDefault="00097AFA" w:rsidP="00097AFA">
      <w:pPr>
        <w:spacing w:before="240" w:after="120"/>
        <w:rPr>
          <w:rFonts w:ascii="Calibri" w:eastAsia="Cambria" w:hAnsi="Calibri" w:cs="Tahoma"/>
          <w:sz w:val="20"/>
          <w:szCs w:val="22"/>
        </w:rPr>
      </w:pPr>
      <w:r>
        <w:rPr>
          <w:rFonts w:cs="Tahoma"/>
          <w:noProof/>
          <w:szCs w:val="22"/>
          <w:lang w:val="en-GB" w:eastAsia="en-GB"/>
        </w:rPr>
        <mc:AlternateContent>
          <mc:Choice Requires="wps">
            <w:drawing>
              <wp:anchor distT="0" distB="0" distL="114300" distR="114300" simplePos="0" relativeHeight="251659264" behindDoc="0" locked="0" layoutInCell="1" allowOverlap="1" wp14:anchorId="09886455" wp14:editId="559C09C7">
                <wp:simplePos x="0" y="0"/>
                <wp:positionH relativeFrom="column">
                  <wp:posOffset>903923</wp:posOffset>
                </wp:positionH>
                <wp:positionV relativeFrom="paragraph">
                  <wp:posOffset>1134110</wp:posOffset>
                </wp:positionV>
                <wp:extent cx="743268" cy="3210191"/>
                <wp:effectExtent l="19050" t="19050" r="19050" b="28575"/>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3268" cy="3210191"/>
                        </a:xfrm>
                        <a:custGeom>
                          <a:avLst/>
                          <a:gdLst>
                            <a:gd name="T0" fmla="*/ 2147483646 w 1465"/>
                            <a:gd name="T1" fmla="*/ 2147483646 h 5845"/>
                            <a:gd name="T2" fmla="*/ 2147483646 w 1465"/>
                            <a:gd name="T3" fmla="*/ 2147483646 h 5845"/>
                            <a:gd name="T4" fmla="*/ 2147483646 w 1465"/>
                            <a:gd name="T5" fmla="*/ 0 h 5845"/>
                            <a:gd name="T6" fmla="*/ 2147483646 w 1465"/>
                            <a:gd name="T7" fmla="*/ 0 h 5845"/>
                            <a:gd name="T8" fmla="*/ 2147483646 w 1465"/>
                            <a:gd name="T9" fmla="*/ 2147483646 h 5845"/>
                            <a:gd name="T10" fmla="*/ 0 w 1465"/>
                            <a:gd name="T11" fmla="*/ 2147483646 h 5845"/>
                            <a:gd name="T12" fmla="*/ 2147483646 w 1465"/>
                            <a:gd name="T13" fmla="*/ 2147483646 h 5845"/>
                            <a:gd name="T14" fmla="*/ 0 60000 65536"/>
                            <a:gd name="T15" fmla="*/ 0 60000 65536"/>
                            <a:gd name="T16" fmla="*/ 0 60000 65536"/>
                            <a:gd name="T17" fmla="*/ 0 60000 65536"/>
                            <a:gd name="T18" fmla="*/ 0 60000 65536"/>
                            <a:gd name="T19" fmla="*/ 0 60000 65536"/>
                            <a:gd name="T20" fmla="*/ 0 60000 65536"/>
                            <a:gd name="connsiteX0" fmla="*/ 348 w 10000"/>
                            <a:gd name="connsiteY0" fmla="*/ 10000 h 10000"/>
                            <a:gd name="connsiteX1" fmla="*/ 10000 w 10000"/>
                            <a:gd name="connsiteY1" fmla="*/ 9897 h 10000"/>
                            <a:gd name="connsiteX2" fmla="*/ 7666 w 10000"/>
                            <a:gd name="connsiteY2" fmla="*/ 0 h 10000"/>
                            <a:gd name="connsiteX3" fmla="*/ 5618 w 10000"/>
                            <a:gd name="connsiteY3" fmla="*/ 0 h 10000"/>
                            <a:gd name="connsiteX4" fmla="*/ 7078 w 10000"/>
                            <a:gd name="connsiteY4" fmla="*/ 6819 h 10000"/>
                            <a:gd name="connsiteX5" fmla="*/ 0 w 10000"/>
                            <a:gd name="connsiteY5" fmla="*/ 6833 h 10000"/>
                            <a:gd name="connsiteX6" fmla="*/ 348 w 10000"/>
                            <a:gd name="connsiteY6" fmla="*/ 10000 h 10000"/>
                            <a:gd name="connsiteX0" fmla="*/ 348 w 10000"/>
                            <a:gd name="connsiteY0" fmla="*/ 10000 h 10000"/>
                            <a:gd name="connsiteX1" fmla="*/ 10000 w 10000"/>
                            <a:gd name="connsiteY1" fmla="*/ 9897 h 10000"/>
                            <a:gd name="connsiteX2" fmla="*/ 7666 w 10000"/>
                            <a:gd name="connsiteY2" fmla="*/ 0 h 10000"/>
                            <a:gd name="connsiteX3" fmla="*/ 5618 w 10000"/>
                            <a:gd name="connsiteY3" fmla="*/ 0 h 10000"/>
                            <a:gd name="connsiteX4" fmla="*/ 7078 w 10000"/>
                            <a:gd name="connsiteY4" fmla="*/ 6804 h 10000"/>
                            <a:gd name="connsiteX5" fmla="*/ 0 w 10000"/>
                            <a:gd name="connsiteY5" fmla="*/ 6833 h 10000"/>
                            <a:gd name="connsiteX6" fmla="*/ 348 w 10000"/>
                            <a:gd name="connsiteY6" fmla="*/ 10000 h 10000"/>
                            <a:gd name="connsiteX0" fmla="*/ 348 w 10000"/>
                            <a:gd name="connsiteY0" fmla="*/ 10000 h 10000"/>
                            <a:gd name="connsiteX1" fmla="*/ 10000 w 10000"/>
                            <a:gd name="connsiteY1" fmla="*/ 9897 h 10000"/>
                            <a:gd name="connsiteX2" fmla="*/ 7666 w 10000"/>
                            <a:gd name="connsiteY2" fmla="*/ 0 h 10000"/>
                            <a:gd name="connsiteX3" fmla="*/ 5618 w 10000"/>
                            <a:gd name="connsiteY3" fmla="*/ 0 h 10000"/>
                            <a:gd name="connsiteX4" fmla="*/ 7405 w 10000"/>
                            <a:gd name="connsiteY4" fmla="*/ 6789 h 10000"/>
                            <a:gd name="connsiteX5" fmla="*/ 0 w 10000"/>
                            <a:gd name="connsiteY5" fmla="*/ 6833 h 10000"/>
                            <a:gd name="connsiteX6" fmla="*/ 348 w 10000"/>
                            <a:gd name="connsiteY6" fmla="*/ 10000 h 10000"/>
                            <a:gd name="connsiteX0" fmla="*/ 348 w 10000"/>
                            <a:gd name="connsiteY0" fmla="*/ 10000 h 10000"/>
                            <a:gd name="connsiteX1" fmla="*/ 10000 w 10000"/>
                            <a:gd name="connsiteY1" fmla="*/ 9897 h 10000"/>
                            <a:gd name="connsiteX2" fmla="*/ 7666 w 10000"/>
                            <a:gd name="connsiteY2" fmla="*/ 0 h 10000"/>
                            <a:gd name="connsiteX3" fmla="*/ 5814 w 10000"/>
                            <a:gd name="connsiteY3" fmla="*/ 0 h 10000"/>
                            <a:gd name="connsiteX4" fmla="*/ 7405 w 10000"/>
                            <a:gd name="connsiteY4" fmla="*/ 6789 h 10000"/>
                            <a:gd name="connsiteX5" fmla="*/ 0 w 10000"/>
                            <a:gd name="connsiteY5" fmla="*/ 6833 h 10000"/>
                            <a:gd name="connsiteX6" fmla="*/ 348 w 10000"/>
                            <a:gd name="connsiteY6" fmla="*/ 10000 h 10000"/>
                            <a:gd name="connsiteX0" fmla="*/ 348 w 10000"/>
                            <a:gd name="connsiteY0" fmla="*/ 10000 h 10000"/>
                            <a:gd name="connsiteX1" fmla="*/ 10000 w 10000"/>
                            <a:gd name="connsiteY1" fmla="*/ 9897 h 10000"/>
                            <a:gd name="connsiteX2" fmla="*/ 7862 w 10000"/>
                            <a:gd name="connsiteY2" fmla="*/ 15 h 10000"/>
                            <a:gd name="connsiteX3" fmla="*/ 5814 w 10000"/>
                            <a:gd name="connsiteY3" fmla="*/ 0 h 10000"/>
                            <a:gd name="connsiteX4" fmla="*/ 7405 w 10000"/>
                            <a:gd name="connsiteY4" fmla="*/ 6789 h 10000"/>
                            <a:gd name="connsiteX5" fmla="*/ 0 w 10000"/>
                            <a:gd name="connsiteY5" fmla="*/ 6833 h 10000"/>
                            <a:gd name="connsiteX6" fmla="*/ 348 w 10000"/>
                            <a:gd name="connsiteY6" fmla="*/ 10000 h 10000"/>
                            <a:gd name="connsiteX0" fmla="*/ 348 w 10000"/>
                            <a:gd name="connsiteY0" fmla="*/ 10000 h 10000"/>
                            <a:gd name="connsiteX1" fmla="*/ 10000 w 10000"/>
                            <a:gd name="connsiteY1" fmla="*/ 10000 h 10000"/>
                            <a:gd name="connsiteX2" fmla="*/ 7862 w 10000"/>
                            <a:gd name="connsiteY2" fmla="*/ 15 h 10000"/>
                            <a:gd name="connsiteX3" fmla="*/ 5814 w 10000"/>
                            <a:gd name="connsiteY3" fmla="*/ 0 h 10000"/>
                            <a:gd name="connsiteX4" fmla="*/ 7405 w 10000"/>
                            <a:gd name="connsiteY4" fmla="*/ 6789 h 10000"/>
                            <a:gd name="connsiteX5" fmla="*/ 0 w 10000"/>
                            <a:gd name="connsiteY5" fmla="*/ 6833 h 10000"/>
                            <a:gd name="connsiteX6" fmla="*/ 348 w 10000"/>
                            <a:gd name="connsiteY6" fmla="*/ 10000 h 10000"/>
                            <a:gd name="connsiteX0" fmla="*/ 283 w 10000"/>
                            <a:gd name="connsiteY0" fmla="*/ 9941 h 10000"/>
                            <a:gd name="connsiteX1" fmla="*/ 10000 w 10000"/>
                            <a:gd name="connsiteY1" fmla="*/ 10000 h 10000"/>
                            <a:gd name="connsiteX2" fmla="*/ 7862 w 10000"/>
                            <a:gd name="connsiteY2" fmla="*/ 15 h 10000"/>
                            <a:gd name="connsiteX3" fmla="*/ 5814 w 10000"/>
                            <a:gd name="connsiteY3" fmla="*/ 0 h 10000"/>
                            <a:gd name="connsiteX4" fmla="*/ 7405 w 10000"/>
                            <a:gd name="connsiteY4" fmla="*/ 6789 h 10000"/>
                            <a:gd name="connsiteX5" fmla="*/ 0 w 10000"/>
                            <a:gd name="connsiteY5" fmla="*/ 6833 h 10000"/>
                            <a:gd name="connsiteX6" fmla="*/ 283 w 10000"/>
                            <a:gd name="connsiteY6" fmla="*/ 9941 h 10000"/>
                            <a:gd name="connsiteX0" fmla="*/ 283 w 10000"/>
                            <a:gd name="connsiteY0" fmla="*/ 9941 h 9941"/>
                            <a:gd name="connsiteX1" fmla="*/ 10000 w 10000"/>
                            <a:gd name="connsiteY1" fmla="*/ 9912 h 9941"/>
                            <a:gd name="connsiteX2" fmla="*/ 7862 w 10000"/>
                            <a:gd name="connsiteY2" fmla="*/ 15 h 9941"/>
                            <a:gd name="connsiteX3" fmla="*/ 5814 w 10000"/>
                            <a:gd name="connsiteY3" fmla="*/ 0 h 9941"/>
                            <a:gd name="connsiteX4" fmla="*/ 7405 w 10000"/>
                            <a:gd name="connsiteY4" fmla="*/ 6789 h 9941"/>
                            <a:gd name="connsiteX5" fmla="*/ 0 w 10000"/>
                            <a:gd name="connsiteY5" fmla="*/ 6833 h 9941"/>
                            <a:gd name="connsiteX6" fmla="*/ 283 w 10000"/>
                            <a:gd name="connsiteY6" fmla="*/ 9941 h 9941"/>
                            <a:gd name="connsiteX0" fmla="*/ 283 w 10196"/>
                            <a:gd name="connsiteY0" fmla="*/ 10000 h 10000"/>
                            <a:gd name="connsiteX1" fmla="*/ 10196 w 10196"/>
                            <a:gd name="connsiteY1" fmla="*/ 9971 h 10000"/>
                            <a:gd name="connsiteX2" fmla="*/ 7862 w 10196"/>
                            <a:gd name="connsiteY2" fmla="*/ 15 h 10000"/>
                            <a:gd name="connsiteX3" fmla="*/ 5814 w 10196"/>
                            <a:gd name="connsiteY3" fmla="*/ 0 h 10000"/>
                            <a:gd name="connsiteX4" fmla="*/ 7405 w 10196"/>
                            <a:gd name="connsiteY4" fmla="*/ 6829 h 10000"/>
                            <a:gd name="connsiteX5" fmla="*/ 0 w 10196"/>
                            <a:gd name="connsiteY5" fmla="*/ 6874 h 10000"/>
                            <a:gd name="connsiteX6" fmla="*/ 283 w 10196"/>
                            <a:gd name="connsiteY6" fmla="*/ 10000 h 10000"/>
                            <a:gd name="connsiteX0" fmla="*/ 283 w 10196"/>
                            <a:gd name="connsiteY0" fmla="*/ 10000 h 10000"/>
                            <a:gd name="connsiteX1" fmla="*/ 10196 w 10196"/>
                            <a:gd name="connsiteY1" fmla="*/ 9971 h 10000"/>
                            <a:gd name="connsiteX2" fmla="*/ 7862 w 10196"/>
                            <a:gd name="connsiteY2" fmla="*/ 0 h 10000"/>
                            <a:gd name="connsiteX3" fmla="*/ 5814 w 10196"/>
                            <a:gd name="connsiteY3" fmla="*/ 0 h 10000"/>
                            <a:gd name="connsiteX4" fmla="*/ 7405 w 10196"/>
                            <a:gd name="connsiteY4" fmla="*/ 6829 h 10000"/>
                            <a:gd name="connsiteX5" fmla="*/ 0 w 10196"/>
                            <a:gd name="connsiteY5" fmla="*/ 6874 h 10000"/>
                            <a:gd name="connsiteX6" fmla="*/ 283 w 10196"/>
                            <a:gd name="connsiteY6" fmla="*/ 1000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196" h="10000">
                              <a:moveTo>
                                <a:pt x="283" y="10000"/>
                              </a:moveTo>
                              <a:lnTo>
                                <a:pt x="10196" y="9971"/>
                              </a:lnTo>
                              <a:lnTo>
                                <a:pt x="7862" y="0"/>
                              </a:lnTo>
                              <a:lnTo>
                                <a:pt x="5814" y="0"/>
                              </a:lnTo>
                              <a:lnTo>
                                <a:pt x="7405" y="6829"/>
                              </a:lnTo>
                              <a:lnTo>
                                <a:pt x="0" y="6874"/>
                              </a:lnTo>
                              <a:cubicBezTo>
                                <a:pt x="94" y="7916"/>
                                <a:pt x="189" y="8958"/>
                                <a:pt x="283" y="10000"/>
                              </a:cubicBezTo>
                              <a:close/>
                            </a:path>
                          </a:pathLst>
                        </a:custGeom>
                        <a:noFill/>
                        <a:ln w="3175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03E35" id="Freeform 8" o:spid="_x0000_s1026" style="position:absolute;margin-left:71.2pt;margin-top:89.3pt;width:58.55pt;height:25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96,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" path="m283,10000r9913,-29l7862,,5814,,7405,6829,,6874v94,1042,189,2084,283,3126xe" filled="f" strokecolor="#00b050" strokeweight="2.5pt">
                <v:path arrowok="t" o:connecttype="custom" o:connectlocs="20630,3210191;743268,3200881;573124,0;423829,0;539810,2192239;0,2206685;20630,3210191" o:connectangles="0,0,0,0,0,0,0"/>
              </v:shape>
            </w:pict>
          </mc:Fallback>
        </mc:AlternateContent>
      </w:r>
      <w:r>
        <w:rPr>
          <w:rFonts w:cs="Tahoma"/>
          <w:noProof/>
          <w:szCs w:val="22"/>
          <w:lang w:val="en-GB" w:eastAsia="en-GB"/>
        </w:rPr>
        <mc:AlternateContent>
          <mc:Choice Requires="wps">
            <w:drawing>
              <wp:anchor distT="0" distB="0" distL="114300" distR="114300" simplePos="0" relativeHeight="251662336" behindDoc="0" locked="0" layoutInCell="1" allowOverlap="1" wp14:anchorId="507DBF42" wp14:editId="65D5A8F5">
                <wp:simplePos x="0" y="0"/>
                <wp:positionH relativeFrom="column">
                  <wp:posOffset>1585595</wp:posOffset>
                </wp:positionH>
                <wp:positionV relativeFrom="paragraph">
                  <wp:posOffset>3434080</wp:posOffset>
                </wp:positionV>
                <wp:extent cx="2600960" cy="281940"/>
                <wp:effectExtent l="23495" t="5080" r="13970" b="5588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600960" cy="281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D83FCD" id="_x0000_t32" coordsize="21600,21600" o:spt="32" o:oned="t" path="m,l21600,21600e" filled="f">
                <v:path arrowok="t" fillok="f" o:connecttype="none"/>
                <o:lock v:ext="edit" shapetype="t"/>
              </v:shapetype>
              <v:shape id="Straight Arrow Connector 7" o:spid="_x0000_s1026" type="#_x0000_t32" style="position:absolute;margin-left:124.85pt;margin-top:270.4pt;width:204.8pt;height:22.2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">
                <v:stroke endarrow="block"/>
                <o:lock v:ext="edit" shapetype="f"/>
              </v:shape>
            </w:pict>
          </mc:Fallback>
        </mc:AlternateContent>
      </w:r>
      <w:r>
        <w:rPr>
          <w:rFonts w:cs="Tahoma"/>
          <w:noProof/>
          <w:szCs w:val="22"/>
          <w:lang w:val="en-GB" w:eastAsia="en-GB"/>
        </w:rPr>
        <mc:AlternateContent>
          <mc:Choice Requires="wps">
            <w:drawing>
              <wp:anchor distT="0" distB="0" distL="114300" distR="114300" simplePos="0" relativeHeight="251661312" behindDoc="0" locked="0" layoutInCell="1" allowOverlap="1" wp14:anchorId="031F3187" wp14:editId="0D6DD668">
                <wp:simplePos x="0" y="0"/>
                <wp:positionH relativeFrom="column">
                  <wp:posOffset>1497965</wp:posOffset>
                </wp:positionH>
                <wp:positionV relativeFrom="paragraph">
                  <wp:posOffset>1887220</wp:posOffset>
                </wp:positionV>
                <wp:extent cx="2688590" cy="408305"/>
                <wp:effectExtent l="21590" t="10795" r="13970" b="571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688590" cy="408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58247" id="Straight Arrow Connector 6" o:spid="_x0000_s1026" type="#_x0000_t32" style="position:absolute;margin-left:117.95pt;margin-top:148.6pt;width:211.7pt;height:32.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">
                <v:stroke endarrow="block"/>
                <o:lock v:ext="edit" shapetype="f"/>
              </v:shape>
            </w:pict>
          </mc:Fallback>
        </mc:AlternateContent>
      </w:r>
      <w:r>
        <w:rPr>
          <w:rFonts w:cs="Tahoma"/>
          <w:noProof/>
          <w:szCs w:val="22"/>
          <w:lang w:val="en-GB" w:eastAsia="en-GB"/>
        </w:rPr>
        <mc:AlternateContent>
          <mc:Choice Requires="wps">
            <w:drawing>
              <wp:anchor distT="0" distB="0" distL="114300" distR="114300" simplePos="0" relativeHeight="251660288" behindDoc="0" locked="0" layoutInCell="1" allowOverlap="1" wp14:anchorId="5EBBC6C2" wp14:editId="382019DC">
                <wp:simplePos x="0" y="0"/>
                <wp:positionH relativeFrom="column">
                  <wp:posOffset>1410335</wp:posOffset>
                </wp:positionH>
                <wp:positionV relativeFrom="paragraph">
                  <wp:posOffset>982980</wp:posOffset>
                </wp:positionV>
                <wp:extent cx="2668905" cy="544830"/>
                <wp:effectExtent l="29210" t="11430" r="6985" b="5334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668905" cy="544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295399" id="Straight Arrow Connector 5" o:spid="_x0000_s1026" type="#_x0000_t32" style="position:absolute;margin-left:111.05pt;margin-top:77.4pt;width:210.15pt;height:42.9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">
                <v:stroke endarrow="block"/>
                <o:lock v:ext="edit" shapetype="f"/>
              </v:shape>
            </w:pict>
          </mc:Fallback>
        </mc:AlternateContent>
      </w:r>
      <w:r>
        <w:rPr>
          <w:rFonts w:cs="Tahoma"/>
          <w:noProof/>
          <w:szCs w:val="22"/>
          <w:lang w:val="en-GB" w:eastAsia="en-GB"/>
        </w:rPr>
        <mc:AlternateContent>
          <mc:Choice Requires="wps">
            <w:drawing>
              <wp:anchor distT="0" distB="0" distL="114300" distR="114300" simplePos="0" relativeHeight="251665408" behindDoc="0" locked="0" layoutInCell="1" allowOverlap="1" wp14:anchorId="64C4DB97" wp14:editId="2D816260">
                <wp:simplePos x="0" y="0"/>
                <wp:positionH relativeFrom="column">
                  <wp:posOffset>4241165</wp:posOffset>
                </wp:positionH>
                <wp:positionV relativeFrom="paragraph">
                  <wp:posOffset>3293745</wp:posOffset>
                </wp:positionV>
                <wp:extent cx="1964690" cy="603250"/>
                <wp:effectExtent l="12065" t="7620" r="13970" b="825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690" cy="603250"/>
                        </a:xfrm>
                        <a:prstGeom prst="rect">
                          <a:avLst/>
                        </a:prstGeom>
                        <a:solidFill>
                          <a:schemeClr val="lt1">
                            <a:lumMod val="100000"/>
                            <a:lumOff val="0"/>
                          </a:schemeClr>
                        </a:solidFill>
                        <a:ln w="6350">
                          <a:solidFill>
                            <a:srgbClr val="000000"/>
                          </a:solidFill>
                          <a:miter lim="800000"/>
                          <a:headEnd/>
                          <a:tailEnd/>
                        </a:ln>
                      </wps:spPr>
                      <wps:txbx>
                        <w:txbxContent>
                          <w:p w14:paraId="4BDA1723" w14:textId="77777777" w:rsidR="00097AFA" w:rsidRDefault="00097AFA" w:rsidP="00097AFA">
                            <w:r>
                              <w:t>Remnant of formed concrete bases for railtrack</w:t>
                            </w:r>
                            <w:bookmarkStart w:id="0" w:name="_GoBack"/>
                            <w:bookmarkEnd w:id="0"/>
                            <w:r>
                              <w:t xml:space="preserve"> adjacent to former Station building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64C4DB97" id="_x0000_t202" coordsize="21600,21600" o:spt="202" path="m,l,21600r21600,l21600,xe">
                <v:stroke joinstyle="miter"/>
                <v:path gradientshapeok="t" o:connecttype="rect"/>
              </v:shapetype>
              <v:shape id="Text Box 4" o:spid="_x0000_s1026" type="#_x0000_t202" style="position:absolute;margin-left:333.95pt;margin-top:259.35pt;width:154.7pt;height: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" fillcolor="white [3201]" strokeweight=".5pt">
                <v:textbox>
                  <w:txbxContent>
                    <w:p w14:paraId="4BDA1723" w14:textId="77777777" w:rsidR="00097AFA" w:rsidRDefault="00097AFA" w:rsidP="00097AFA">
                      <w:r>
                        <w:t>Remnant of formed concrete bases for railtrack adjacent to former Station building</w:t>
                      </w:r>
                    </w:p>
                  </w:txbxContent>
                </v:textbox>
              </v:shape>
            </w:pict>
          </mc:Fallback>
        </mc:AlternateContent>
      </w:r>
      <w:r>
        <w:rPr>
          <w:rFonts w:cs="Tahoma"/>
          <w:noProof/>
          <w:szCs w:val="22"/>
          <w:lang w:val="en-GB" w:eastAsia="en-GB"/>
        </w:rPr>
        <mc:AlternateContent>
          <mc:Choice Requires="wps">
            <w:drawing>
              <wp:anchor distT="0" distB="0" distL="114300" distR="114300" simplePos="0" relativeHeight="251658240" behindDoc="0" locked="0" layoutInCell="1" allowOverlap="1" wp14:anchorId="6F291BE6" wp14:editId="3E57E860">
                <wp:simplePos x="0" y="0"/>
                <wp:positionH relativeFrom="column">
                  <wp:posOffset>4241165</wp:posOffset>
                </wp:positionH>
                <wp:positionV relativeFrom="paragraph">
                  <wp:posOffset>1730375</wp:posOffset>
                </wp:positionV>
                <wp:extent cx="1964690" cy="281940"/>
                <wp:effectExtent l="12065" t="6350" r="13970" b="698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690" cy="281940"/>
                        </a:xfrm>
                        <a:prstGeom prst="rect">
                          <a:avLst/>
                        </a:prstGeom>
                        <a:solidFill>
                          <a:schemeClr val="lt1">
                            <a:lumMod val="100000"/>
                            <a:lumOff val="0"/>
                          </a:schemeClr>
                        </a:solidFill>
                        <a:ln w="6350">
                          <a:solidFill>
                            <a:srgbClr val="000000"/>
                          </a:solidFill>
                          <a:miter lim="800000"/>
                          <a:headEnd/>
                          <a:tailEnd/>
                        </a:ln>
                      </wps:spPr>
                      <wps:txbx>
                        <w:txbxContent>
                          <w:p w14:paraId="5BEEAF93" w14:textId="77777777" w:rsidR="00097AFA" w:rsidRDefault="00097AFA" w:rsidP="00097AFA">
                            <w:r>
                              <w:t>Remnant of underpass</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F291BE6" id="Text Box 3" o:spid="_x0000_s1027" type="#_x0000_t202" style="position:absolute;margin-left:333.95pt;margin-top:136.25pt;width:154.7pt;height:2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" fillcolor="white [3201]" strokeweight=".5pt">
                <v:textbox>
                  <w:txbxContent>
                    <w:p w14:paraId="5BEEAF93" w14:textId="77777777" w:rsidR="00097AFA" w:rsidRDefault="00097AFA" w:rsidP="00097AFA">
                      <w:r>
                        <w:t>Remnant of underpass</w:t>
                      </w:r>
                    </w:p>
                  </w:txbxContent>
                </v:textbox>
              </v:shape>
            </w:pict>
          </mc:Fallback>
        </mc:AlternateContent>
      </w:r>
      <w:r>
        <w:rPr>
          <w:rFonts w:cs="Tahoma"/>
          <w:noProof/>
          <w:szCs w:val="22"/>
          <w:lang w:val="en-GB" w:eastAsia="en-GB"/>
        </w:rPr>
        <mc:AlternateContent>
          <mc:Choice Requires="wps">
            <w:drawing>
              <wp:anchor distT="0" distB="0" distL="114300" distR="114300" simplePos="0" relativeHeight="251663360" behindDoc="0" locked="0" layoutInCell="1" allowOverlap="1" wp14:anchorId="172043EA" wp14:editId="6F4ECF24">
                <wp:simplePos x="0" y="0"/>
                <wp:positionH relativeFrom="column">
                  <wp:posOffset>4104640</wp:posOffset>
                </wp:positionH>
                <wp:positionV relativeFrom="paragraph">
                  <wp:posOffset>842010</wp:posOffset>
                </wp:positionV>
                <wp:extent cx="1964690" cy="281940"/>
                <wp:effectExtent l="8890" t="13335" r="762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690" cy="281940"/>
                        </a:xfrm>
                        <a:prstGeom prst="rect">
                          <a:avLst/>
                        </a:prstGeom>
                        <a:solidFill>
                          <a:schemeClr val="lt1">
                            <a:lumMod val="100000"/>
                            <a:lumOff val="0"/>
                          </a:schemeClr>
                        </a:solidFill>
                        <a:ln w="6350">
                          <a:solidFill>
                            <a:srgbClr val="000000"/>
                          </a:solidFill>
                          <a:miter lim="800000"/>
                          <a:headEnd/>
                          <a:tailEnd/>
                        </a:ln>
                      </wps:spPr>
                      <wps:txbx>
                        <w:txbxContent>
                          <w:p w14:paraId="1B82D788" w14:textId="77777777" w:rsidR="00097AFA" w:rsidRDefault="00097AFA" w:rsidP="00097AFA">
                            <w:r>
                              <w:t>Remnant timber trestle bridge</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72043EA" id="Text Box 2" o:spid="_x0000_s1028" type="#_x0000_t202" style="position:absolute;margin-left:323.2pt;margin-top:66.3pt;width:154.7pt;height:2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" fillcolor="white [3201]" strokeweight=".5pt">
                <v:textbox>
                  <w:txbxContent>
                    <w:p w14:paraId="1B82D788" w14:textId="77777777" w:rsidR="00097AFA" w:rsidRDefault="00097AFA" w:rsidP="00097AFA">
                      <w:r>
                        <w:t>Remnant timber trestle bridge</w:t>
                      </w:r>
                    </w:p>
                  </w:txbxContent>
                </v:textbox>
              </v:shape>
            </w:pict>
          </mc:Fallback>
        </mc:AlternateContent>
      </w:r>
      <w:r>
        <w:rPr>
          <w:rFonts w:cs="Tahoma"/>
          <w:noProof/>
          <w:szCs w:val="22"/>
          <w:lang w:val="en-GB" w:eastAsia="en-GB"/>
        </w:rPr>
        <w:drawing>
          <wp:inline distT="0" distB="0" distL="0" distR="0" wp14:anchorId="39C2ED6A" wp14:editId="061AC3E4">
            <wp:extent cx="2694562" cy="4585137"/>
            <wp:effectExtent l="12700" t="12700" r="10795" b="12700"/>
            <wp:docPr id="13" name="Picture 1" descr="C:\Users\Jessi\Dropbox\Macedon Study - GJM &amp; Frontier Shared Folder\Aerials 8 March - from Council\42 and 68a Main Rd Lancefi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si\Dropbox\Macedon Study - GJM &amp; Frontier Shared Folder\Aerials 8 March - from Council\42 and 68a Main Rd Lancefield.PNG"/>
                    <pic:cNvPicPr>
                      <a:picLocks noChangeAspect="1" noChangeArrowheads="1"/>
                    </pic:cNvPicPr>
                  </pic:nvPicPr>
                  <pic:blipFill>
                    <a:blip r:embed="rId16" cstate="print"/>
                    <a:srcRect l="9572" t="9252" r="10970" b="22041"/>
                    <a:stretch>
                      <a:fillRect/>
                    </a:stretch>
                  </pic:blipFill>
                  <pic:spPr bwMode="auto">
                    <a:xfrm>
                      <a:off x="0" y="0"/>
                      <a:ext cx="2700651" cy="4595498"/>
                    </a:xfrm>
                    <a:prstGeom prst="rect">
                      <a:avLst/>
                    </a:prstGeom>
                    <a:noFill/>
                    <a:ln w="9525">
                      <a:solidFill>
                        <a:schemeClr val="tx1"/>
                      </a:solidFill>
                      <a:miter lim="800000"/>
                      <a:headEnd/>
                      <a:tailEnd/>
                    </a:ln>
                  </pic:spPr>
                </pic:pic>
              </a:graphicData>
            </a:graphic>
          </wp:inline>
        </w:drawing>
      </w:r>
      <w:r>
        <w:rPr>
          <w:rFonts w:ascii="Calibri" w:eastAsia="Cambria" w:hAnsi="Calibri" w:cs="Tahoma"/>
          <w:noProof/>
          <w:sz w:val="20"/>
          <w:szCs w:val="22"/>
          <w:lang w:val="en-AU" w:eastAsia="en-AU"/>
        </w:rPr>
        <w:br/>
        <w:t xml:space="preserve">Figure </w:t>
      </w:r>
      <w:r w:rsidR="00AF62B9">
        <w:rPr>
          <w:rFonts w:ascii="Calibri" w:eastAsia="Cambria" w:hAnsi="Calibri" w:cs="Tahoma"/>
          <w:noProof/>
          <w:sz w:val="20"/>
          <w:szCs w:val="22"/>
          <w:lang w:val="en-AU" w:eastAsia="en-AU"/>
        </w:rPr>
        <w:t>3</w:t>
      </w:r>
      <w:r w:rsidRPr="002D441E">
        <w:rPr>
          <w:rFonts w:ascii="Calibri" w:eastAsia="Cambria" w:hAnsi="Calibri" w:cs="Tahoma"/>
          <w:noProof/>
          <w:sz w:val="20"/>
          <w:szCs w:val="22"/>
          <w:lang w:val="en-AU" w:eastAsia="en-AU"/>
        </w:rPr>
        <w:t>.</w:t>
      </w:r>
      <w:r w:rsidRPr="006B7681">
        <w:rPr>
          <w:rFonts w:ascii="Calibri" w:eastAsia="Cambria" w:hAnsi="Calibri" w:cs="Tahoma"/>
          <w:noProof/>
          <w:sz w:val="20"/>
          <w:szCs w:val="22"/>
          <w:lang w:val="en-AU" w:eastAsia="en-AU"/>
        </w:rPr>
        <w:t xml:space="preserve"> Aerial photo of </w:t>
      </w:r>
      <w:r>
        <w:rPr>
          <w:rFonts w:ascii="Calibri" w:eastAsia="Cambria" w:hAnsi="Calibri" w:cs="Tahoma"/>
          <w:noProof/>
          <w:sz w:val="20"/>
          <w:lang w:val="en-AU" w:eastAsia="en-AU"/>
        </w:rPr>
        <w:t>36 (part), 42 &amp; 68A (part) Main Road, Lancefield</w:t>
      </w:r>
      <w:r w:rsidRPr="006B7681">
        <w:rPr>
          <w:rFonts w:ascii="Calibri" w:eastAsia="Cambria" w:hAnsi="Calibri" w:cs="Tahoma"/>
          <w:noProof/>
          <w:sz w:val="20"/>
          <w:szCs w:val="22"/>
          <w:lang w:val="en-AU" w:eastAsia="en-AU"/>
        </w:rPr>
        <w:t xml:space="preserve"> (Source: Macedon Ranges Shire Council, aerial dated March 2018). </w:t>
      </w:r>
    </w:p>
    <w:p w14:paraId="01E3C04E" w14:textId="77777777" w:rsidR="00DA3FBA" w:rsidRDefault="00DA3FBA" w:rsidP="00DA3FBA">
      <w:pPr>
        <w:pBdr>
          <w:bottom w:val="single" w:sz="12" w:space="1" w:color="auto"/>
        </w:pBdr>
        <w:spacing w:before="60" w:after="80" w:line="259" w:lineRule="auto"/>
        <w:ind w:left="14"/>
        <w:rPr>
          <w:b/>
        </w:rPr>
      </w:pPr>
      <w:r w:rsidRPr="006552AC">
        <w:rPr>
          <w:b/>
        </w:rPr>
        <w:t xml:space="preserve">Primary </w:t>
      </w:r>
      <w:r>
        <w:rPr>
          <w:b/>
        </w:rPr>
        <w:t>s</w:t>
      </w:r>
      <w:r w:rsidRPr="006552AC">
        <w:rPr>
          <w:b/>
        </w:rPr>
        <w:t>ource:</w:t>
      </w:r>
    </w:p>
    <w:p w14:paraId="4FD8CFB2" w14:textId="53BD477E" w:rsidR="00562A97" w:rsidRPr="0099067E" w:rsidRDefault="0099067E" w:rsidP="0099067E">
      <w:pPr>
        <w:spacing w:after="120"/>
        <w:rPr>
          <w:rStyle w:val="SubtleEmphasis"/>
          <w:rFonts w:cstheme="majorHAnsi"/>
          <w:i w:val="0"/>
          <w:color w:val="auto"/>
        </w:rPr>
      </w:pPr>
      <w:r w:rsidRPr="00637410">
        <w:rPr>
          <w:rFonts w:cstheme="majorHAnsi"/>
          <w:i/>
          <w:iCs/>
        </w:rPr>
        <w:t>Macedon Ranges Shire Heritage Study: Woodend, Lancefield, Macedon &amp; Mount Macedon Stage 2 Final Report Volumes 1 and 2</w:t>
      </w:r>
      <w:r>
        <w:rPr>
          <w:rFonts w:cstheme="majorHAnsi"/>
          <w:iCs/>
        </w:rPr>
        <w:t xml:space="preserve"> (GJM Heritage and Frontier Heritage, April 2019)</w:t>
      </w:r>
    </w:p>
    <w:sectPr w:rsidR="00562A97" w:rsidRPr="0099067E" w:rsidSect="00F066E3">
      <w:footerReference w:type="default" r:id="rId17"/>
      <w:pgSz w:w="11900" w:h="16840"/>
      <w:pgMar w:top="1440" w:right="1134" w:bottom="1440"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B6D3E6" w14:textId="77777777" w:rsidR="00372459" w:rsidRDefault="00372459">
      <w:r>
        <w:separator/>
      </w:r>
    </w:p>
  </w:endnote>
  <w:endnote w:type="continuationSeparator" w:id="0">
    <w:p w14:paraId="4AC501F6" w14:textId="77777777" w:rsidR="00372459" w:rsidRDefault="003724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swiss"/>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FABA4" w14:textId="77777777" w:rsidR="0071079B" w:rsidRDefault="00045781" w:rsidP="007C7631">
    <w:pPr>
      <w:pStyle w:val="Footer"/>
      <w:framePr w:wrap="around" w:vAnchor="text" w:hAnchor="margin" w:xAlign="right" w:y="1"/>
      <w:rPr>
        <w:rStyle w:val="PageNumber"/>
      </w:rPr>
    </w:pPr>
    <w:r>
      <w:rPr>
        <w:rStyle w:val="PageNumber"/>
      </w:rPr>
      <w:fldChar w:fldCharType="begin"/>
    </w:r>
    <w:r w:rsidR="0071079B">
      <w:rPr>
        <w:rStyle w:val="PageNumber"/>
      </w:rPr>
      <w:instrText xml:space="preserve">PAGE  </w:instrText>
    </w:r>
    <w:r>
      <w:rPr>
        <w:rStyle w:val="PageNumber"/>
      </w:rPr>
      <w:fldChar w:fldCharType="end"/>
    </w:r>
  </w:p>
  <w:p w14:paraId="4A187BB5" w14:textId="77777777" w:rsidR="0071079B" w:rsidRDefault="0071079B" w:rsidP="00374B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48E44" w14:textId="78172D83" w:rsidR="0071079B" w:rsidRPr="007C7631" w:rsidRDefault="00045781" w:rsidP="00E91D0F">
    <w:pPr>
      <w:pStyle w:val="Footer"/>
      <w:framePr w:wrap="around" w:vAnchor="text" w:hAnchor="margin" w:xAlign="right" w:y="1"/>
      <w:rPr>
        <w:rStyle w:val="PageNumber"/>
        <w:sz w:val="18"/>
      </w:rPr>
    </w:pPr>
    <w:r w:rsidRPr="007C7631">
      <w:rPr>
        <w:rStyle w:val="PageNumber"/>
        <w:sz w:val="18"/>
      </w:rPr>
      <w:fldChar w:fldCharType="begin"/>
    </w:r>
    <w:r w:rsidR="0071079B" w:rsidRPr="007C7631">
      <w:rPr>
        <w:rStyle w:val="PageNumber"/>
        <w:sz w:val="18"/>
      </w:rPr>
      <w:instrText xml:space="preserve">PAGE  </w:instrText>
    </w:r>
    <w:r w:rsidRPr="007C7631">
      <w:rPr>
        <w:rStyle w:val="PageNumber"/>
        <w:sz w:val="18"/>
      </w:rPr>
      <w:fldChar w:fldCharType="separate"/>
    </w:r>
    <w:r w:rsidR="00F52396">
      <w:rPr>
        <w:rStyle w:val="PageNumber"/>
        <w:noProof/>
        <w:sz w:val="18"/>
      </w:rPr>
      <w:t>1</w:t>
    </w:r>
    <w:r w:rsidRPr="007C7631">
      <w:rPr>
        <w:rStyle w:val="PageNumber"/>
        <w:sz w:val="18"/>
      </w:rPr>
      <w:fldChar w:fldCharType="end"/>
    </w:r>
  </w:p>
  <w:p w14:paraId="5712B479" w14:textId="77777777" w:rsidR="0071079B" w:rsidRPr="00A5271D" w:rsidRDefault="0071079B" w:rsidP="007C7631">
    <w:pPr>
      <w:pStyle w:val="Footer"/>
      <w:ind w:right="360"/>
      <w:jc w:val="center"/>
      <w:rPr>
        <w:color w:val="99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564BB" w14:textId="77777777" w:rsidR="00B049AD" w:rsidRDefault="00B049A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905EC" w14:textId="67E76671" w:rsidR="005E4CE7" w:rsidRPr="007C7631" w:rsidRDefault="005E4CE7" w:rsidP="00E91D0F">
    <w:pPr>
      <w:pStyle w:val="Footer"/>
      <w:framePr w:wrap="around" w:vAnchor="text" w:hAnchor="margin" w:xAlign="right" w:y="1"/>
      <w:rPr>
        <w:rStyle w:val="PageNumber"/>
        <w:sz w:val="18"/>
      </w:rPr>
    </w:pPr>
    <w:r w:rsidRPr="007C7631">
      <w:rPr>
        <w:rStyle w:val="PageNumber"/>
        <w:sz w:val="18"/>
      </w:rPr>
      <w:fldChar w:fldCharType="begin"/>
    </w:r>
    <w:r w:rsidRPr="007C7631">
      <w:rPr>
        <w:rStyle w:val="PageNumber"/>
        <w:sz w:val="18"/>
      </w:rPr>
      <w:instrText xml:space="preserve">PAGE  </w:instrText>
    </w:r>
    <w:r w:rsidRPr="007C7631">
      <w:rPr>
        <w:rStyle w:val="PageNumber"/>
        <w:sz w:val="18"/>
      </w:rPr>
      <w:fldChar w:fldCharType="separate"/>
    </w:r>
    <w:r w:rsidR="00F52396">
      <w:rPr>
        <w:rStyle w:val="PageNumber"/>
        <w:noProof/>
        <w:sz w:val="18"/>
      </w:rPr>
      <w:t>3</w:t>
    </w:r>
    <w:r w:rsidRPr="007C7631">
      <w:rPr>
        <w:rStyle w:val="PageNumber"/>
        <w:sz w:val="18"/>
      </w:rPr>
      <w:fldChar w:fldCharType="end"/>
    </w:r>
  </w:p>
  <w:p w14:paraId="395518C2" w14:textId="2108DBA7" w:rsidR="005E4CE7" w:rsidRPr="00705EE7" w:rsidRDefault="005E4CE7" w:rsidP="007C7631">
    <w:pPr>
      <w:pStyle w:val="Footer"/>
      <w:ind w:right="360"/>
      <w:jc w:val="center"/>
      <w:rPr>
        <w:rFonts w:ascii="Times New Roman" w:hAnsi="Times New Roman" w:cs="Times New Roman"/>
        <w:color w:val="990000"/>
      </w:rPr>
    </w:pPr>
    <w:r w:rsidRPr="00705EE7">
      <w:rPr>
        <w:rFonts w:ascii="Times New Roman" w:hAnsi="Times New Roman" w:cs="Times New Roman"/>
        <w:sz w:val="14"/>
        <w:szCs w:val="14"/>
      </w:rPr>
      <w:t>This document is an incorporated document in the Macedon Ranges Planning Scheme pursuant to section 6(2)(j) of the Planning and Environment Act 1987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11501D" w14:textId="77777777" w:rsidR="00372459" w:rsidRDefault="00372459">
      <w:r>
        <w:separator/>
      </w:r>
    </w:p>
  </w:footnote>
  <w:footnote w:type="continuationSeparator" w:id="0">
    <w:p w14:paraId="341289B5" w14:textId="77777777" w:rsidR="00372459" w:rsidRDefault="003724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0C0DC" w14:textId="77777777" w:rsidR="00A5280D" w:rsidRDefault="00372459">
    <w:pPr>
      <w:pStyle w:val="Header"/>
    </w:pPr>
    <w:r>
      <w:rPr>
        <w:noProof/>
      </w:rPr>
      <w:pict w14:anchorId="51DD06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304352" o:spid="_x0000_s2051" type="#_x0000_t136" alt="" style="position:absolute;margin-left:0;margin-top:0;width:452.7pt;height:226.35pt;rotation:315;z-index:-251651072;mso-wrap-edited:f;mso-position-horizontal:center;mso-position-horizontal-relative:margin;mso-position-vertical:center;mso-position-vertical-relative:margin" o:allowincell="f" fillcolor="silver" stroked="f">
          <v:fill opacity="28835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ABEC1" w14:textId="60A2E7C8" w:rsidR="00212B96" w:rsidRDefault="00212B96" w:rsidP="00F91A7F">
    <w:pPr>
      <w:pStyle w:val="Header"/>
      <w:tabs>
        <w:tab w:val="clear" w:pos="8640"/>
        <w:tab w:val="right" w:pos="9639"/>
      </w:tabs>
    </w:pPr>
  </w:p>
  <w:p w14:paraId="3C24A73C" w14:textId="77777777" w:rsidR="0071079B" w:rsidRPr="00212B96" w:rsidRDefault="0071079B" w:rsidP="00212B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D1FCD" w14:textId="77777777" w:rsidR="00A5280D" w:rsidRDefault="00372459">
    <w:pPr>
      <w:pStyle w:val="Header"/>
    </w:pPr>
    <w:r>
      <w:rPr>
        <w:noProof/>
      </w:rPr>
      <w:pict w14:anchorId="570A34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304351" o:spid="_x0000_s2049" type="#_x0000_t136" alt="" style="position:absolute;margin-left:0;margin-top:0;width:452.7pt;height:226.35pt;rotation:315;z-index:-251655168;mso-wrap-edited:f;mso-position-horizontal:center;mso-position-horizontal-relative:margin;mso-position-vertical:center;mso-position-vertical-relative:margin" o:allowincell="f" fillcolor="silver" stroked="f">
          <v:fill opacity="28835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C2650"/>
    <w:multiLevelType w:val="hybridMultilevel"/>
    <w:tmpl w:val="2064E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3015C7"/>
    <w:multiLevelType w:val="hybridMultilevel"/>
    <w:tmpl w:val="72940924"/>
    <w:lvl w:ilvl="0" w:tplc="4C1A0CD4">
      <w:start w:val="1"/>
      <w:numFmt w:val="bullet"/>
      <w:lvlText w:val=""/>
      <w:lvlJc w:val="left"/>
      <w:pPr>
        <w:tabs>
          <w:tab w:val="num" w:pos="360"/>
        </w:tabs>
        <w:ind w:left="360" w:hanging="360"/>
      </w:pPr>
      <w:rPr>
        <w:rFonts w:ascii="Symbol" w:hAnsi="Symbol" w:hint="default"/>
      </w:rPr>
    </w:lvl>
    <w:lvl w:ilvl="1" w:tplc="5EAEA98C">
      <w:start w:val="1"/>
      <w:numFmt w:val="bullet"/>
      <w:lvlText w:val="o"/>
      <w:lvlJc w:val="left"/>
      <w:pPr>
        <w:tabs>
          <w:tab w:val="num" w:pos="1080"/>
        </w:tabs>
        <w:ind w:left="1080" w:hanging="360"/>
      </w:pPr>
      <w:rPr>
        <w:rFonts w:ascii="Courier New" w:hAnsi="Courier New" w:cs="Arial" w:hint="default"/>
      </w:rPr>
    </w:lvl>
    <w:lvl w:ilvl="2" w:tplc="E5B0308A">
      <w:start w:val="1"/>
      <w:numFmt w:val="bullet"/>
      <w:lvlText w:val=""/>
      <w:lvlJc w:val="left"/>
      <w:pPr>
        <w:tabs>
          <w:tab w:val="num" w:pos="1800"/>
        </w:tabs>
        <w:ind w:left="1800" w:hanging="360"/>
      </w:pPr>
      <w:rPr>
        <w:rFonts w:ascii="Wingdings" w:hAnsi="Wingdings" w:hint="default"/>
      </w:rPr>
    </w:lvl>
    <w:lvl w:ilvl="3" w:tplc="8A7EA74E">
      <w:start w:val="1"/>
      <w:numFmt w:val="bullet"/>
      <w:lvlText w:val=""/>
      <w:lvlJc w:val="left"/>
      <w:pPr>
        <w:tabs>
          <w:tab w:val="num" w:pos="2520"/>
        </w:tabs>
        <w:ind w:left="2520" w:hanging="360"/>
      </w:pPr>
      <w:rPr>
        <w:rFonts w:ascii="Symbol" w:hAnsi="Symbol" w:hint="default"/>
      </w:rPr>
    </w:lvl>
    <w:lvl w:ilvl="4" w:tplc="E6DE6C72" w:tentative="1">
      <w:start w:val="1"/>
      <w:numFmt w:val="bullet"/>
      <w:lvlText w:val="o"/>
      <w:lvlJc w:val="left"/>
      <w:pPr>
        <w:tabs>
          <w:tab w:val="num" w:pos="3240"/>
        </w:tabs>
        <w:ind w:left="3240" w:hanging="360"/>
      </w:pPr>
      <w:rPr>
        <w:rFonts w:ascii="Courier New" w:hAnsi="Courier New" w:cs="Arial" w:hint="default"/>
      </w:rPr>
    </w:lvl>
    <w:lvl w:ilvl="5" w:tplc="EFF2AA04" w:tentative="1">
      <w:start w:val="1"/>
      <w:numFmt w:val="bullet"/>
      <w:lvlText w:val=""/>
      <w:lvlJc w:val="left"/>
      <w:pPr>
        <w:tabs>
          <w:tab w:val="num" w:pos="3960"/>
        </w:tabs>
        <w:ind w:left="3960" w:hanging="360"/>
      </w:pPr>
      <w:rPr>
        <w:rFonts w:ascii="Wingdings" w:hAnsi="Wingdings" w:hint="default"/>
      </w:rPr>
    </w:lvl>
    <w:lvl w:ilvl="6" w:tplc="0F78D724" w:tentative="1">
      <w:start w:val="1"/>
      <w:numFmt w:val="bullet"/>
      <w:lvlText w:val=""/>
      <w:lvlJc w:val="left"/>
      <w:pPr>
        <w:tabs>
          <w:tab w:val="num" w:pos="4680"/>
        </w:tabs>
        <w:ind w:left="4680" w:hanging="360"/>
      </w:pPr>
      <w:rPr>
        <w:rFonts w:ascii="Symbol" w:hAnsi="Symbol" w:hint="default"/>
      </w:rPr>
    </w:lvl>
    <w:lvl w:ilvl="7" w:tplc="31CE1806" w:tentative="1">
      <w:start w:val="1"/>
      <w:numFmt w:val="bullet"/>
      <w:lvlText w:val="o"/>
      <w:lvlJc w:val="left"/>
      <w:pPr>
        <w:tabs>
          <w:tab w:val="num" w:pos="5400"/>
        </w:tabs>
        <w:ind w:left="5400" w:hanging="360"/>
      </w:pPr>
      <w:rPr>
        <w:rFonts w:ascii="Courier New" w:hAnsi="Courier New" w:cs="Arial" w:hint="default"/>
      </w:rPr>
    </w:lvl>
    <w:lvl w:ilvl="8" w:tplc="20BA0856"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2A27FC2"/>
    <w:multiLevelType w:val="hybridMultilevel"/>
    <w:tmpl w:val="74B024AE"/>
    <w:lvl w:ilvl="0" w:tplc="41782298">
      <w:start w:val="1"/>
      <w:numFmt w:val="bullet"/>
      <w:lvlText w:val=""/>
      <w:lvlJc w:val="left"/>
      <w:pPr>
        <w:tabs>
          <w:tab w:val="num" w:pos="360"/>
        </w:tabs>
        <w:ind w:left="360" w:hanging="360"/>
      </w:pPr>
      <w:rPr>
        <w:rFonts w:ascii="Wingdings" w:hAnsi="Wingdings" w:hint="default"/>
      </w:rPr>
    </w:lvl>
    <w:lvl w:ilvl="1" w:tplc="9DE854CC">
      <w:start w:val="1"/>
      <w:numFmt w:val="bullet"/>
      <w:lvlText w:val="o"/>
      <w:lvlJc w:val="left"/>
      <w:pPr>
        <w:tabs>
          <w:tab w:val="num" w:pos="1080"/>
        </w:tabs>
        <w:ind w:left="1080" w:hanging="360"/>
      </w:pPr>
      <w:rPr>
        <w:rFonts w:ascii="Courier New" w:hAnsi="Courier New" w:cs="Arial" w:hint="default"/>
      </w:rPr>
    </w:lvl>
    <w:lvl w:ilvl="2" w:tplc="75887F00">
      <w:start w:val="1"/>
      <w:numFmt w:val="bullet"/>
      <w:lvlText w:val=""/>
      <w:lvlJc w:val="left"/>
      <w:pPr>
        <w:tabs>
          <w:tab w:val="num" w:pos="1800"/>
        </w:tabs>
        <w:ind w:left="1800" w:hanging="360"/>
      </w:pPr>
      <w:rPr>
        <w:rFonts w:ascii="Wingdings" w:hAnsi="Wingdings" w:hint="default"/>
      </w:rPr>
    </w:lvl>
    <w:lvl w:ilvl="3" w:tplc="C3F62DB4">
      <w:start w:val="1"/>
      <w:numFmt w:val="bullet"/>
      <w:lvlText w:val=""/>
      <w:lvlJc w:val="left"/>
      <w:pPr>
        <w:tabs>
          <w:tab w:val="num" w:pos="2520"/>
        </w:tabs>
        <w:ind w:left="2520" w:hanging="360"/>
      </w:pPr>
      <w:rPr>
        <w:rFonts w:ascii="Symbol" w:hAnsi="Symbol" w:hint="default"/>
      </w:rPr>
    </w:lvl>
    <w:lvl w:ilvl="4" w:tplc="B38EF618" w:tentative="1">
      <w:start w:val="1"/>
      <w:numFmt w:val="bullet"/>
      <w:lvlText w:val="o"/>
      <w:lvlJc w:val="left"/>
      <w:pPr>
        <w:tabs>
          <w:tab w:val="num" w:pos="3240"/>
        </w:tabs>
        <w:ind w:left="3240" w:hanging="360"/>
      </w:pPr>
      <w:rPr>
        <w:rFonts w:ascii="Courier New" w:hAnsi="Courier New" w:cs="Arial" w:hint="default"/>
      </w:rPr>
    </w:lvl>
    <w:lvl w:ilvl="5" w:tplc="B31A9900" w:tentative="1">
      <w:start w:val="1"/>
      <w:numFmt w:val="bullet"/>
      <w:lvlText w:val=""/>
      <w:lvlJc w:val="left"/>
      <w:pPr>
        <w:tabs>
          <w:tab w:val="num" w:pos="3960"/>
        </w:tabs>
        <w:ind w:left="3960" w:hanging="360"/>
      </w:pPr>
      <w:rPr>
        <w:rFonts w:ascii="Wingdings" w:hAnsi="Wingdings" w:hint="default"/>
      </w:rPr>
    </w:lvl>
    <w:lvl w:ilvl="6" w:tplc="FE34DA74" w:tentative="1">
      <w:start w:val="1"/>
      <w:numFmt w:val="bullet"/>
      <w:lvlText w:val=""/>
      <w:lvlJc w:val="left"/>
      <w:pPr>
        <w:tabs>
          <w:tab w:val="num" w:pos="4680"/>
        </w:tabs>
        <w:ind w:left="4680" w:hanging="360"/>
      </w:pPr>
      <w:rPr>
        <w:rFonts w:ascii="Symbol" w:hAnsi="Symbol" w:hint="default"/>
      </w:rPr>
    </w:lvl>
    <w:lvl w:ilvl="7" w:tplc="252C4B0E" w:tentative="1">
      <w:start w:val="1"/>
      <w:numFmt w:val="bullet"/>
      <w:lvlText w:val="o"/>
      <w:lvlJc w:val="left"/>
      <w:pPr>
        <w:tabs>
          <w:tab w:val="num" w:pos="5400"/>
        </w:tabs>
        <w:ind w:left="5400" w:hanging="360"/>
      </w:pPr>
      <w:rPr>
        <w:rFonts w:ascii="Courier New" w:hAnsi="Courier New" w:cs="Arial" w:hint="default"/>
      </w:rPr>
    </w:lvl>
    <w:lvl w:ilvl="8" w:tplc="C6867B92"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718278B"/>
    <w:multiLevelType w:val="hybridMultilevel"/>
    <w:tmpl w:val="572835FE"/>
    <w:lvl w:ilvl="0" w:tplc="BF269828">
      <w:start w:val="1"/>
      <w:numFmt w:val="bullet"/>
      <w:lvlText w:val=""/>
      <w:lvlJc w:val="left"/>
      <w:pPr>
        <w:tabs>
          <w:tab w:val="num" w:pos="360"/>
        </w:tabs>
        <w:ind w:left="360" w:hanging="360"/>
      </w:pPr>
      <w:rPr>
        <w:rFonts w:ascii="Symbol" w:hAnsi="Symbol" w:hint="default"/>
      </w:rPr>
    </w:lvl>
    <w:lvl w:ilvl="1" w:tplc="D6506B6E">
      <w:start w:val="1"/>
      <w:numFmt w:val="bullet"/>
      <w:lvlText w:val="o"/>
      <w:lvlJc w:val="left"/>
      <w:pPr>
        <w:tabs>
          <w:tab w:val="num" w:pos="1080"/>
        </w:tabs>
        <w:ind w:left="1080" w:hanging="360"/>
      </w:pPr>
      <w:rPr>
        <w:rFonts w:ascii="Courier New" w:hAnsi="Courier New" w:cs="Arial" w:hint="default"/>
      </w:rPr>
    </w:lvl>
    <w:lvl w:ilvl="2" w:tplc="D9D8AE8C">
      <w:start w:val="1"/>
      <w:numFmt w:val="bullet"/>
      <w:lvlText w:val=""/>
      <w:lvlJc w:val="left"/>
      <w:pPr>
        <w:tabs>
          <w:tab w:val="num" w:pos="1800"/>
        </w:tabs>
        <w:ind w:left="1800" w:hanging="360"/>
      </w:pPr>
      <w:rPr>
        <w:rFonts w:ascii="Wingdings" w:hAnsi="Wingdings" w:hint="default"/>
      </w:rPr>
    </w:lvl>
    <w:lvl w:ilvl="3" w:tplc="AEFA33DE">
      <w:start w:val="1"/>
      <w:numFmt w:val="bullet"/>
      <w:lvlText w:val=""/>
      <w:lvlJc w:val="left"/>
      <w:pPr>
        <w:tabs>
          <w:tab w:val="num" w:pos="2520"/>
        </w:tabs>
        <w:ind w:left="2520" w:hanging="360"/>
      </w:pPr>
      <w:rPr>
        <w:rFonts w:ascii="Symbol" w:hAnsi="Symbol" w:hint="default"/>
      </w:rPr>
    </w:lvl>
    <w:lvl w:ilvl="4" w:tplc="2D428414" w:tentative="1">
      <w:start w:val="1"/>
      <w:numFmt w:val="bullet"/>
      <w:lvlText w:val="o"/>
      <w:lvlJc w:val="left"/>
      <w:pPr>
        <w:tabs>
          <w:tab w:val="num" w:pos="3240"/>
        </w:tabs>
        <w:ind w:left="3240" w:hanging="360"/>
      </w:pPr>
      <w:rPr>
        <w:rFonts w:ascii="Courier New" w:hAnsi="Courier New" w:cs="Arial" w:hint="default"/>
      </w:rPr>
    </w:lvl>
    <w:lvl w:ilvl="5" w:tplc="6F5ED0E8" w:tentative="1">
      <w:start w:val="1"/>
      <w:numFmt w:val="bullet"/>
      <w:lvlText w:val=""/>
      <w:lvlJc w:val="left"/>
      <w:pPr>
        <w:tabs>
          <w:tab w:val="num" w:pos="3960"/>
        </w:tabs>
        <w:ind w:left="3960" w:hanging="360"/>
      </w:pPr>
      <w:rPr>
        <w:rFonts w:ascii="Wingdings" w:hAnsi="Wingdings" w:hint="default"/>
      </w:rPr>
    </w:lvl>
    <w:lvl w:ilvl="6" w:tplc="DD0E0790" w:tentative="1">
      <w:start w:val="1"/>
      <w:numFmt w:val="bullet"/>
      <w:lvlText w:val=""/>
      <w:lvlJc w:val="left"/>
      <w:pPr>
        <w:tabs>
          <w:tab w:val="num" w:pos="4680"/>
        </w:tabs>
        <w:ind w:left="4680" w:hanging="360"/>
      </w:pPr>
      <w:rPr>
        <w:rFonts w:ascii="Symbol" w:hAnsi="Symbol" w:hint="default"/>
      </w:rPr>
    </w:lvl>
    <w:lvl w:ilvl="7" w:tplc="98882AB4" w:tentative="1">
      <w:start w:val="1"/>
      <w:numFmt w:val="bullet"/>
      <w:lvlText w:val="o"/>
      <w:lvlJc w:val="left"/>
      <w:pPr>
        <w:tabs>
          <w:tab w:val="num" w:pos="5400"/>
        </w:tabs>
        <w:ind w:left="5400" w:hanging="360"/>
      </w:pPr>
      <w:rPr>
        <w:rFonts w:ascii="Courier New" w:hAnsi="Courier New" w:cs="Arial" w:hint="default"/>
      </w:rPr>
    </w:lvl>
    <w:lvl w:ilvl="8" w:tplc="9A9490F4"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7E3671E"/>
    <w:multiLevelType w:val="hybridMultilevel"/>
    <w:tmpl w:val="719863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D7228E4"/>
    <w:multiLevelType w:val="hybridMultilevel"/>
    <w:tmpl w:val="C6B491AA"/>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6" w15:restartNumberingAfterBreak="0">
    <w:nsid w:val="308E6D4D"/>
    <w:multiLevelType w:val="hybridMultilevel"/>
    <w:tmpl w:val="3C5AC600"/>
    <w:lvl w:ilvl="0" w:tplc="36C0DF2C">
      <w:start w:val="1"/>
      <w:numFmt w:val="bullet"/>
      <w:lvlText w:val=""/>
      <w:lvlJc w:val="left"/>
      <w:pPr>
        <w:tabs>
          <w:tab w:val="num" w:pos="360"/>
        </w:tabs>
        <w:ind w:left="360" w:hanging="360"/>
      </w:pPr>
      <w:rPr>
        <w:rFonts w:ascii="Symbol" w:hAnsi="Symbol" w:hint="default"/>
      </w:rPr>
    </w:lvl>
    <w:lvl w:ilvl="1" w:tplc="28301796">
      <w:start w:val="1"/>
      <w:numFmt w:val="bullet"/>
      <w:lvlText w:val=""/>
      <w:lvlJc w:val="left"/>
      <w:pPr>
        <w:tabs>
          <w:tab w:val="num" w:pos="1080"/>
        </w:tabs>
        <w:ind w:left="1080" w:hanging="360"/>
      </w:pPr>
      <w:rPr>
        <w:rFonts w:ascii="Wingdings" w:hAnsi="Wingdings" w:hint="default"/>
      </w:rPr>
    </w:lvl>
    <w:lvl w:ilvl="2" w:tplc="25B62C60" w:tentative="1">
      <w:start w:val="1"/>
      <w:numFmt w:val="bullet"/>
      <w:lvlText w:val=""/>
      <w:lvlJc w:val="left"/>
      <w:pPr>
        <w:tabs>
          <w:tab w:val="num" w:pos="1800"/>
        </w:tabs>
        <w:ind w:left="1800" w:hanging="360"/>
      </w:pPr>
      <w:rPr>
        <w:rFonts w:ascii="Wingdings" w:hAnsi="Wingdings" w:hint="default"/>
      </w:rPr>
    </w:lvl>
    <w:lvl w:ilvl="3" w:tplc="E6A630C0" w:tentative="1">
      <w:start w:val="1"/>
      <w:numFmt w:val="bullet"/>
      <w:lvlText w:val=""/>
      <w:lvlJc w:val="left"/>
      <w:pPr>
        <w:tabs>
          <w:tab w:val="num" w:pos="2520"/>
        </w:tabs>
        <w:ind w:left="2520" w:hanging="360"/>
      </w:pPr>
      <w:rPr>
        <w:rFonts w:ascii="Symbol" w:hAnsi="Symbol" w:hint="default"/>
      </w:rPr>
    </w:lvl>
    <w:lvl w:ilvl="4" w:tplc="942E12AE" w:tentative="1">
      <w:start w:val="1"/>
      <w:numFmt w:val="bullet"/>
      <w:lvlText w:val="o"/>
      <w:lvlJc w:val="left"/>
      <w:pPr>
        <w:tabs>
          <w:tab w:val="num" w:pos="3240"/>
        </w:tabs>
        <w:ind w:left="3240" w:hanging="360"/>
      </w:pPr>
      <w:rPr>
        <w:rFonts w:ascii="Courier New" w:hAnsi="Courier New" w:cs="Arial" w:hint="default"/>
      </w:rPr>
    </w:lvl>
    <w:lvl w:ilvl="5" w:tplc="DB9C9292" w:tentative="1">
      <w:start w:val="1"/>
      <w:numFmt w:val="bullet"/>
      <w:lvlText w:val=""/>
      <w:lvlJc w:val="left"/>
      <w:pPr>
        <w:tabs>
          <w:tab w:val="num" w:pos="3960"/>
        </w:tabs>
        <w:ind w:left="3960" w:hanging="360"/>
      </w:pPr>
      <w:rPr>
        <w:rFonts w:ascii="Wingdings" w:hAnsi="Wingdings" w:hint="default"/>
      </w:rPr>
    </w:lvl>
    <w:lvl w:ilvl="6" w:tplc="7A00D704" w:tentative="1">
      <w:start w:val="1"/>
      <w:numFmt w:val="bullet"/>
      <w:lvlText w:val=""/>
      <w:lvlJc w:val="left"/>
      <w:pPr>
        <w:tabs>
          <w:tab w:val="num" w:pos="4680"/>
        </w:tabs>
        <w:ind w:left="4680" w:hanging="360"/>
      </w:pPr>
      <w:rPr>
        <w:rFonts w:ascii="Symbol" w:hAnsi="Symbol" w:hint="default"/>
      </w:rPr>
    </w:lvl>
    <w:lvl w:ilvl="7" w:tplc="2D0EF212" w:tentative="1">
      <w:start w:val="1"/>
      <w:numFmt w:val="bullet"/>
      <w:lvlText w:val="o"/>
      <w:lvlJc w:val="left"/>
      <w:pPr>
        <w:tabs>
          <w:tab w:val="num" w:pos="5400"/>
        </w:tabs>
        <w:ind w:left="5400" w:hanging="360"/>
      </w:pPr>
      <w:rPr>
        <w:rFonts w:ascii="Courier New" w:hAnsi="Courier New" w:cs="Arial" w:hint="default"/>
      </w:rPr>
    </w:lvl>
    <w:lvl w:ilvl="8" w:tplc="47EEF73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B2E13B1"/>
    <w:multiLevelType w:val="hybridMultilevel"/>
    <w:tmpl w:val="65409D20"/>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8" w15:restartNumberingAfterBreak="0">
    <w:nsid w:val="3D9955FC"/>
    <w:multiLevelType w:val="hybridMultilevel"/>
    <w:tmpl w:val="DAB285B0"/>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9" w15:restartNumberingAfterBreak="0">
    <w:nsid w:val="42A742D9"/>
    <w:multiLevelType w:val="hybridMultilevel"/>
    <w:tmpl w:val="C3BEED4A"/>
    <w:lvl w:ilvl="0" w:tplc="0D9C9DBE">
      <w:start w:val="1"/>
      <w:numFmt w:val="bullet"/>
      <w:lvlText w:val=""/>
      <w:lvlJc w:val="left"/>
      <w:pPr>
        <w:tabs>
          <w:tab w:val="num" w:pos="360"/>
        </w:tabs>
        <w:ind w:left="360" w:hanging="360"/>
      </w:pPr>
      <w:rPr>
        <w:rFonts w:ascii="Symbol" w:hAnsi="Symbol" w:hint="default"/>
      </w:rPr>
    </w:lvl>
    <w:lvl w:ilvl="1" w:tplc="0C7409EC">
      <w:start w:val="1"/>
      <w:numFmt w:val="bullet"/>
      <w:lvlText w:val=""/>
      <w:lvlJc w:val="left"/>
      <w:pPr>
        <w:tabs>
          <w:tab w:val="num" w:pos="1080"/>
        </w:tabs>
        <w:ind w:left="1080" w:hanging="360"/>
      </w:pPr>
      <w:rPr>
        <w:rFonts w:ascii="Wingdings" w:hAnsi="Wingdings" w:hint="default"/>
      </w:rPr>
    </w:lvl>
    <w:lvl w:ilvl="2" w:tplc="F432AD70" w:tentative="1">
      <w:start w:val="1"/>
      <w:numFmt w:val="bullet"/>
      <w:lvlText w:val=""/>
      <w:lvlJc w:val="left"/>
      <w:pPr>
        <w:tabs>
          <w:tab w:val="num" w:pos="1800"/>
        </w:tabs>
        <w:ind w:left="1800" w:hanging="360"/>
      </w:pPr>
      <w:rPr>
        <w:rFonts w:ascii="Wingdings" w:hAnsi="Wingdings" w:hint="default"/>
      </w:rPr>
    </w:lvl>
    <w:lvl w:ilvl="3" w:tplc="555039A2" w:tentative="1">
      <w:start w:val="1"/>
      <w:numFmt w:val="bullet"/>
      <w:lvlText w:val=""/>
      <w:lvlJc w:val="left"/>
      <w:pPr>
        <w:tabs>
          <w:tab w:val="num" w:pos="2520"/>
        </w:tabs>
        <w:ind w:left="2520" w:hanging="360"/>
      </w:pPr>
      <w:rPr>
        <w:rFonts w:ascii="Symbol" w:hAnsi="Symbol" w:hint="default"/>
      </w:rPr>
    </w:lvl>
    <w:lvl w:ilvl="4" w:tplc="8E40C628" w:tentative="1">
      <w:start w:val="1"/>
      <w:numFmt w:val="bullet"/>
      <w:lvlText w:val="o"/>
      <w:lvlJc w:val="left"/>
      <w:pPr>
        <w:tabs>
          <w:tab w:val="num" w:pos="3240"/>
        </w:tabs>
        <w:ind w:left="3240" w:hanging="360"/>
      </w:pPr>
      <w:rPr>
        <w:rFonts w:ascii="Courier New" w:hAnsi="Courier New" w:cs="Arial" w:hint="default"/>
      </w:rPr>
    </w:lvl>
    <w:lvl w:ilvl="5" w:tplc="811A5498" w:tentative="1">
      <w:start w:val="1"/>
      <w:numFmt w:val="bullet"/>
      <w:lvlText w:val=""/>
      <w:lvlJc w:val="left"/>
      <w:pPr>
        <w:tabs>
          <w:tab w:val="num" w:pos="3960"/>
        </w:tabs>
        <w:ind w:left="3960" w:hanging="360"/>
      </w:pPr>
      <w:rPr>
        <w:rFonts w:ascii="Wingdings" w:hAnsi="Wingdings" w:hint="default"/>
      </w:rPr>
    </w:lvl>
    <w:lvl w:ilvl="6" w:tplc="E59085F4" w:tentative="1">
      <w:start w:val="1"/>
      <w:numFmt w:val="bullet"/>
      <w:lvlText w:val=""/>
      <w:lvlJc w:val="left"/>
      <w:pPr>
        <w:tabs>
          <w:tab w:val="num" w:pos="4680"/>
        </w:tabs>
        <w:ind w:left="4680" w:hanging="360"/>
      </w:pPr>
      <w:rPr>
        <w:rFonts w:ascii="Symbol" w:hAnsi="Symbol" w:hint="default"/>
      </w:rPr>
    </w:lvl>
    <w:lvl w:ilvl="7" w:tplc="8AD8F5C0" w:tentative="1">
      <w:start w:val="1"/>
      <w:numFmt w:val="bullet"/>
      <w:lvlText w:val="o"/>
      <w:lvlJc w:val="left"/>
      <w:pPr>
        <w:tabs>
          <w:tab w:val="num" w:pos="5400"/>
        </w:tabs>
        <w:ind w:left="5400" w:hanging="360"/>
      </w:pPr>
      <w:rPr>
        <w:rFonts w:ascii="Courier New" w:hAnsi="Courier New" w:cs="Arial" w:hint="default"/>
      </w:rPr>
    </w:lvl>
    <w:lvl w:ilvl="8" w:tplc="516E7BF8"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7430708"/>
    <w:multiLevelType w:val="hybridMultilevel"/>
    <w:tmpl w:val="F98026FA"/>
    <w:lvl w:ilvl="0" w:tplc="DF2A0BCC">
      <w:start w:val="1"/>
      <w:numFmt w:val="bullet"/>
      <w:lvlText w:val=""/>
      <w:lvlJc w:val="left"/>
      <w:pPr>
        <w:tabs>
          <w:tab w:val="num" w:pos="360"/>
        </w:tabs>
        <w:ind w:left="360" w:hanging="360"/>
      </w:pPr>
      <w:rPr>
        <w:rFonts w:ascii="Symbol" w:hAnsi="Symbol" w:hint="default"/>
      </w:rPr>
    </w:lvl>
    <w:lvl w:ilvl="1" w:tplc="DC843900">
      <w:start w:val="1"/>
      <w:numFmt w:val="bullet"/>
      <w:lvlText w:val="o"/>
      <w:lvlJc w:val="left"/>
      <w:pPr>
        <w:tabs>
          <w:tab w:val="num" w:pos="1080"/>
        </w:tabs>
        <w:ind w:left="1080" w:hanging="360"/>
      </w:pPr>
      <w:rPr>
        <w:rFonts w:ascii="Courier New" w:hAnsi="Courier New" w:cs="Arial" w:hint="default"/>
      </w:rPr>
    </w:lvl>
    <w:lvl w:ilvl="2" w:tplc="01F0C700">
      <w:start w:val="1"/>
      <w:numFmt w:val="bullet"/>
      <w:lvlText w:val=""/>
      <w:lvlJc w:val="left"/>
      <w:pPr>
        <w:tabs>
          <w:tab w:val="num" w:pos="1800"/>
        </w:tabs>
        <w:ind w:left="1800" w:hanging="360"/>
      </w:pPr>
      <w:rPr>
        <w:rFonts w:ascii="Wingdings" w:hAnsi="Wingdings" w:hint="default"/>
      </w:rPr>
    </w:lvl>
    <w:lvl w:ilvl="3" w:tplc="DA4C4072">
      <w:start w:val="1"/>
      <w:numFmt w:val="bullet"/>
      <w:lvlText w:val=""/>
      <w:lvlJc w:val="left"/>
      <w:pPr>
        <w:tabs>
          <w:tab w:val="num" w:pos="2520"/>
        </w:tabs>
        <w:ind w:left="2520" w:hanging="360"/>
      </w:pPr>
      <w:rPr>
        <w:rFonts w:ascii="Symbol" w:hAnsi="Symbol" w:hint="default"/>
      </w:rPr>
    </w:lvl>
    <w:lvl w:ilvl="4" w:tplc="DF5EA7D6" w:tentative="1">
      <w:start w:val="1"/>
      <w:numFmt w:val="bullet"/>
      <w:lvlText w:val="o"/>
      <w:lvlJc w:val="left"/>
      <w:pPr>
        <w:tabs>
          <w:tab w:val="num" w:pos="3240"/>
        </w:tabs>
        <w:ind w:left="3240" w:hanging="360"/>
      </w:pPr>
      <w:rPr>
        <w:rFonts w:ascii="Courier New" w:hAnsi="Courier New" w:cs="Arial" w:hint="default"/>
      </w:rPr>
    </w:lvl>
    <w:lvl w:ilvl="5" w:tplc="53AEA9BC" w:tentative="1">
      <w:start w:val="1"/>
      <w:numFmt w:val="bullet"/>
      <w:lvlText w:val=""/>
      <w:lvlJc w:val="left"/>
      <w:pPr>
        <w:tabs>
          <w:tab w:val="num" w:pos="3960"/>
        </w:tabs>
        <w:ind w:left="3960" w:hanging="360"/>
      </w:pPr>
      <w:rPr>
        <w:rFonts w:ascii="Wingdings" w:hAnsi="Wingdings" w:hint="default"/>
      </w:rPr>
    </w:lvl>
    <w:lvl w:ilvl="6" w:tplc="1C7C3150" w:tentative="1">
      <w:start w:val="1"/>
      <w:numFmt w:val="bullet"/>
      <w:lvlText w:val=""/>
      <w:lvlJc w:val="left"/>
      <w:pPr>
        <w:tabs>
          <w:tab w:val="num" w:pos="4680"/>
        </w:tabs>
        <w:ind w:left="4680" w:hanging="360"/>
      </w:pPr>
      <w:rPr>
        <w:rFonts w:ascii="Symbol" w:hAnsi="Symbol" w:hint="default"/>
      </w:rPr>
    </w:lvl>
    <w:lvl w:ilvl="7" w:tplc="38E2C67A" w:tentative="1">
      <w:start w:val="1"/>
      <w:numFmt w:val="bullet"/>
      <w:lvlText w:val="o"/>
      <w:lvlJc w:val="left"/>
      <w:pPr>
        <w:tabs>
          <w:tab w:val="num" w:pos="5400"/>
        </w:tabs>
        <w:ind w:left="5400" w:hanging="360"/>
      </w:pPr>
      <w:rPr>
        <w:rFonts w:ascii="Courier New" w:hAnsi="Courier New" w:cs="Arial" w:hint="default"/>
      </w:rPr>
    </w:lvl>
    <w:lvl w:ilvl="8" w:tplc="AE1848AE"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7FC5F40"/>
    <w:multiLevelType w:val="hybridMultilevel"/>
    <w:tmpl w:val="B31A90B8"/>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2" w15:restartNumberingAfterBreak="0">
    <w:nsid w:val="4C4668CF"/>
    <w:multiLevelType w:val="hybridMultilevel"/>
    <w:tmpl w:val="30B61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7C02259"/>
    <w:multiLevelType w:val="hybridMultilevel"/>
    <w:tmpl w:val="04BABCDC"/>
    <w:lvl w:ilvl="0" w:tplc="62F849A0">
      <w:start w:val="1"/>
      <w:numFmt w:val="bullet"/>
      <w:lvlText w:val=""/>
      <w:lvlJc w:val="left"/>
      <w:pPr>
        <w:tabs>
          <w:tab w:val="num" w:pos="360"/>
        </w:tabs>
        <w:ind w:left="360" w:hanging="360"/>
      </w:pPr>
      <w:rPr>
        <w:rFonts w:ascii="Symbol" w:hAnsi="Symbol" w:hint="default"/>
      </w:rPr>
    </w:lvl>
    <w:lvl w:ilvl="1" w:tplc="F538F020">
      <w:start w:val="1"/>
      <w:numFmt w:val="bullet"/>
      <w:lvlText w:val=""/>
      <w:lvlJc w:val="left"/>
      <w:pPr>
        <w:tabs>
          <w:tab w:val="num" w:pos="1080"/>
        </w:tabs>
        <w:ind w:left="1080" w:hanging="360"/>
      </w:pPr>
      <w:rPr>
        <w:rFonts w:ascii="Wingdings" w:hAnsi="Wingdings" w:hint="default"/>
      </w:rPr>
    </w:lvl>
    <w:lvl w:ilvl="2" w:tplc="97C613A4" w:tentative="1">
      <w:start w:val="1"/>
      <w:numFmt w:val="bullet"/>
      <w:lvlText w:val=""/>
      <w:lvlJc w:val="left"/>
      <w:pPr>
        <w:tabs>
          <w:tab w:val="num" w:pos="1800"/>
        </w:tabs>
        <w:ind w:left="1800" w:hanging="360"/>
      </w:pPr>
      <w:rPr>
        <w:rFonts w:ascii="Wingdings" w:hAnsi="Wingdings" w:hint="default"/>
      </w:rPr>
    </w:lvl>
    <w:lvl w:ilvl="3" w:tplc="E772A956" w:tentative="1">
      <w:start w:val="1"/>
      <w:numFmt w:val="bullet"/>
      <w:lvlText w:val=""/>
      <w:lvlJc w:val="left"/>
      <w:pPr>
        <w:tabs>
          <w:tab w:val="num" w:pos="2520"/>
        </w:tabs>
        <w:ind w:left="2520" w:hanging="360"/>
      </w:pPr>
      <w:rPr>
        <w:rFonts w:ascii="Symbol" w:hAnsi="Symbol" w:hint="default"/>
      </w:rPr>
    </w:lvl>
    <w:lvl w:ilvl="4" w:tplc="C582A6C0" w:tentative="1">
      <w:start w:val="1"/>
      <w:numFmt w:val="bullet"/>
      <w:lvlText w:val="o"/>
      <w:lvlJc w:val="left"/>
      <w:pPr>
        <w:tabs>
          <w:tab w:val="num" w:pos="3240"/>
        </w:tabs>
        <w:ind w:left="3240" w:hanging="360"/>
      </w:pPr>
      <w:rPr>
        <w:rFonts w:ascii="Courier New" w:hAnsi="Courier New" w:cs="Arial" w:hint="default"/>
      </w:rPr>
    </w:lvl>
    <w:lvl w:ilvl="5" w:tplc="97843C8C" w:tentative="1">
      <w:start w:val="1"/>
      <w:numFmt w:val="bullet"/>
      <w:lvlText w:val=""/>
      <w:lvlJc w:val="left"/>
      <w:pPr>
        <w:tabs>
          <w:tab w:val="num" w:pos="3960"/>
        </w:tabs>
        <w:ind w:left="3960" w:hanging="360"/>
      </w:pPr>
      <w:rPr>
        <w:rFonts w:ascii="Wingdings" w:hAnsi="Wingdings" w:hint="default"/>
      </w:rPr>
    </w:lvl>
    <w:lvl w:ilvl="6" w:tplc="36E68F7A" w:tentative="1">
      <w:start w:val="1"/>
      <w:numFmt w:val="bullet"/>
      <w:lvlText w:val=""/>
      <w:lvlJc w:val="left"/>
      <w:pPr>
        <w:tabs>
          <w:tab w:val="num" w:pos="4680"/>
        </w:tabs>
        <w:ind w:left="4680" w:hanging="360"/>
      </w:pPr>
      <w:rPr>
        <w:rFonts w:ascii="Symbol" w:hAnsi="Symbol" w:hint="default"/>
      </w:rPr>
    </w:lvl>
    <w:lvl w:ilvl="7" w:tplc="D96E0FD4" w:tentative="1">
      <w:start w:val="1"/>
      <w:numFmt w:val="bullet"/>
      <w:lvlText w:val="o"/>
      <w:lvlJc w:val="left"/>
      <w:pPr>
        <w:tabs>
          <w:tab w:val="num" w:pos="5400"/>
        </w:tabs>
        <w:ind w:left="5400" w:hanging="360"/>
      </w:pPr>
      <w:rPr>
        <w:rFonts w:ascii="Courier New" w:hAnsi="Courier New" w:cs="Arial" w:hint="default"/>
      </w:rPr>
    </w:lvl>
    <w:lvl w:ilvl="8" w:tplc="89C60E00"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6D65D3D"/>
    <w:multiLevelType w:val="hybridMultilevel"/>
    <w:tmpl w:val="7408C06E"/>
    <w:lvl w:ilvl="0" w:tplc="EBE2D672">
      <w:start w:val="1"/>
      <w:numFmt w:val="bullet"/>
      <w:lvlText w:val=""/>
      <w:lvlJc w:val="left"/>
      <w:pPr>
        <w:tabs>
          <w:tab w:val="num" w:pos="360"/>
        </w:tabs>
        <w:ind w:left="360" w:hanging="360"/>
      </w:pPr>
      <w:rPr>
        <w:rFonts w:ascii="Symbol" w:hAnsi="Symbol" w:hint="default"/>
      </w:rPr>
    </w:lvl>
    <w:lvl w:ilvl="1" w:tplc="77A0B390" w:tentative="1">
      <w:start w:val="1"/>
      <w:numFmt w:val="bullet"/>
      <w:lvlText w:val="o"/>
      <w:lvlJc w:val="left"/>
      <w:pPr>
        <w:tabs>
          <w:tab w:val="num" w:pos="1080"/>
        </w:tabs>
        <w:ind w:left="1080" w:hanging="360"/>
      </w:pPr>
      <w:rPr>
        <w:rFonts w:ascii="Courier New" w:hAnsi="Courier New" w:cs="Arial" w:hint="default"/>
      </w:rPr>
    </w:lvl>
    <w:lvl w:ilvl="2" w:tplc="0F64DD46" w:tentative="1">
      <w:start w:val="1"/>
      <w:numFmt w:val="bullet"/>
      <w:lvlText w:val=""/>
      <w:lvlJc w:val="left"/>
      <w:pPr>
        <w:tabs>
          <w:tab w:val="num" w:pos="1800"/>
        </w:tabs>
        <w:ind w:left="1800" w:hanging="360"/>
      </w:pPr>
      <w:rPr>
        <w:rFonts w:ascii="Wingdings" w:hAnsi="Wingdings" w:hint="default"/>
      </w:rPr>
    </w:lvl>
    <w:lvl w:ilvl="3" w:tplc="55946704" w:tentative="1">
      <w:start w:val="1"/>
      <w:numFmt w:val="bullet"/>
      <w:lvlText w:val=""/>
      <w:lvlJc w:val="left"/>
      <w:pPr>
        <w:tabs>
          <w:tab w:val="num" w:pos="2520"/>
        </w:tabs>
        <w:ind w:left="2520" w:hanging="360"/>
      </w:pPr>
      <w:rPr>
        <w:rFonts w:ascii="Symbol" w:hAnsi="Symbol" w:hint="default"/>
      </w:rPr>
    </w:lvl>
    <w:lvl w:ilvl="4" w:tplc="79D8CBD0" w:tentative="1">
      <w:start w:val="1"/>
      <w:numFmt w:val="bullet"/>
      <w:lvlText w:val="o"/>
      <w:lvlJc w:val="left"/>
      <w:pPr>
        <w:tabs>
          <w:tab w:val="num" w:pos="3240"/>
        </w:tabs>
        <w:ind w:left="3240" w:hanging="360"/>
      </w:pPr>
      <w:rPr>
        <w:rFonts w:ascii="Courier New" w:hAnsi="Courier New" w:cs="Arial" w:hint="default"/>
      </w:rPr>
    </w:lvl>
    <w:lvl w:ilvl="5" w:tplc="90A2239E" w:tentative="1">
      <w:start w:val="1"/>
      <w:numFmt w:val="bullet"/>
      <w:lvlText w:val=""/>
      <w:lvlJc w:val="left"/>
      <w:pPr>
        <w:tabs>
          <w:tab w:val="num" w:pos="3960"/>
        </w:tabs>
        <w:ind w:left="3960" w:hanging="360"/>
      </w:pPr>
      <w:rPr>
        <w:rFonts w:ascii="Wingdings" w:hAnsi="Wingdings" w:hint="default"/>
      </w:rPr>
    </w:lvl>
    <w:lvl w:ilvl="6" w:tplc="ECD68D82" w:tentative="1">
      <w:start w:val="1"/>
      <w:numFmt w:val="bullet"/>
      <w:lvlText w:val=""/>
      <w:lvlJc w:val="left"/>
      <w:pPr>
        <w:tabs>
          <w:tab w:val="num" w:pos="4680"/>
        </w:tabs>
        <w:ind w:left="4680" w:hanging="360"/>
      </w:pPr>
      <w:rPr>
        <w:rFonts w:ascii="Symbol" w:hAnsi="Symbol" w:hint="default"/>
      </w:rPr>
    </w:lvl>
    <w:lvl w:ilvl="7" w:tplc="53EAA5AE" w:tentative="1">
      <w:start w:val="1"/>
      <w:numFmt w:val="bullet"/>
      <w:lvlText w:val="o"/>
      <w:lvlJc w:val="left"/>
      <w:pPr>
        <w:tabs>
          <w:tab w:val="num" w:pos="5400"/>
        </w:tabs>
        <w:ind w:left="5400" w:hanging="360"/>
      </w:pPr>
      <w:rPr>
        <w:rFonts w:ascii="Courier New" w:hAnsi="Courier New" w:cs="Arial" w:hint="default"/>
      </w:rPr>
    </w:lvl>
    <w:lvl w:ilvl="8" w:tplc="9CF846CA"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99432F4"/>
    <w:multiLevelType w:val="hybridMultilevel"/>
    <w:tmpl w:val="77F6B3CC"/>
    <w:lvl w:ilvl="0" w:tplc="B862123C">
      <w:start w:val="1"/>
      <w:numFmt w:val="bullet"/>
      <w:lvlText w:val=""/>
      <w:lvlJc w:val="left"/>
      <w:pPr>
        <w:tabs>
          <w:tab w:val="num" w:pos="360"/>
        </w:tabs>
        <w:ind w:left="360" w:hanging="360"/>
      </w:pPr>
      <w:rPr>
        <w:rFonts w:ascii="Symbol" w:hAnsi="Symbol" w:hint="default"/>
      </w:rPr>
    </w:lvl>
    <w:lvl w:ilvl="1" w:tplc="DF14961E">
      <w:start w:val="1"/>
      <w:numFmt w:val="bullet"/>
      <w:lvlText w:val=""/>
      <w:lvlJc w:val="left"/>
      <w:pPr>
        <w:tabs>
          <w:tab w:val="num" w:pos="1080"/>
        </w:tabs>
        <w:ind w:left="1080" w:hanging="360"/>
      </w:pPr>
      <w:rPr>
        <w:rFonts w:ascii="Wingdings" w:hAnsi="Wingdings" w:hint="default"/>
      </w:rPr>
    </w:lvl>
    <w:lvl w:ilvl="2" w:tplc="7C02FA5A" w:tentative="1">
      <w:start w:val="1"/>
      <w:numFmt w:val="bullet"/>
      <w:lvlText w:val=""/>
      <w:lvlJc w:val="left"/>
      <w:pPr>
        <w:tabs>
          <w:tab w:val="num" w:pos="1800"/>
        </w:tabs>
        <w:ind w:left="1800" w:hanging="360"/>
      </w:pPr>
      <w:rPr>
        <w:rFonts w:ascii="Wingdings" w:hAnsi="Wingdings" w:hint="default"/>
      </w:rPr>
    </w:lvl>
    <w:lvl w:ilvl="3" w:tplc="E60C1114" w:tentative="1">
      <w:start w:val="1"/>
      <w:numFmt w:val="bullet"/>
      <w:lvlText w:val=""/>
      <w:lvlJc w:val="left"/>
      <w:pPr>
        <w:tabs>
          <w:tab w:val="num" w:pos="2520"/>
        </w:tabs>
        <w:ind w:left="2520" w:hanging="360"/>
      </w:pPr>
      <w:rPr>
        <w:rFonts w:ascii="Symbol" w:hAnsi="Symbol" w:hint="default"/>
      </w:rPr>
    </w:lvl>
    <w:lvl w:ilvl="4" w:tplc="9E36FD0E" w:tentative="1">
      <w:start w:val="1"/>
      <w:numFmt w:val="bullet"/>
      <w:lvlText w:val="o"/>
      <w:lvlJc w:val="left"/>
      <w:pPr>
        <w:tabs>
          <w:tab w:val="num" w:pos="3240"/>
        </w:tabs>
        <w:ind w:left="3240" w:hanging="360"/>
      </w:pPr>
      <w:rPr>
        <w:rFonts w:ascii="Courier New" w:hAnsi="Courier New" w:cs="Arial" w:hint="default"/>
      </w:rPr>
    </w:lvl>
    <w:lvl w:ilvl="5" w:tplc="8BBAC9A4" w:tentative="1">
      <w:start w:val="1"/>
      <w:numFmt w:val="bullet"/>
      <w:lvlText w:val=""/>
      <w:lvlJc w:val="left"/>
      <w:pPr>
        <w:tabs>
          <w:tab w:val="num" w:pos="3960"/>
        </w:tabs>
        <w:ind w:left="3960" w:hanging="360"/>
      </w:pPr>
      <w:rPr>
        <w:rFonts w:ascii="Wingdings" w:hAnsi="Wingdings" w:hint="default"/>
      </w:rPr>
    </w:lvl>
    <w:lvl w:ilvl="6" w:tplc="36861154" w:tentative="1">
      <w:start w:val="1"/>
      <w:numFmt w:val="bullet"/>
      <w:lvlText w:val=""/>
      <w:lvlJc w:val="left"/>
      <w:pPr>
        <w:tabs>
          <w:tab w:val="num" w:pos="4680"/>
        </w:tabs>
        <w:ind w:left="4680" w:hanging="360"/>
      </w:pPr>
      <w:rPr>
        <w:rFonts w:ascii="Symbol" w:hAnsi="Symbol" w:hint="default"/>
      </w:rPr>
    </w:lvl>
    <w:lvl w:ilvl="7" w:tplc="3E5A578E" w:tentative="1">
      <w:start w:val="1"/>
      <w:numFmt w:val="bullet"/>
      <w:lvlText w:val="o"/>
      <w:lvlJc w:val="left"/>
      <w:pPr>
        <w:tabs>
          <w:tab w:val="num" w:pos="5400"/>
        </w:tabs>
        <w:ind w:left="5400" w:hanging="360"/>
      </w:pPr>
      <w:rPr>
        <w:rFonts w:ascii="Courier New" w:hAnsi="Courier New" w:cs="Arial" w:hint="default"/>
      </w:rPr>
    </w:lvl>
    <w:lvl w:ilvl="8" w:tplc="3E36FC00"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02C1930"/>
    <w:multiLevelType w:val="multilevel"/>
    <w:tmpl w:val="2142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94449A"/>
    <w:multiLevelType w:val="hybridMultilevel"/>
    <w:tmpl w:val="EB2EC378"/>
    <w:lvl w:ilvl="0" w:tplc="B36CE3B4">
      <w:start w:val="8"/>
      <w:numFmt w:val="bullet"/>
      <w:lvlText w:val="-"/>
      <w:lvlJc w:val="left"/>
      <w:pPr>
        <w:ind w:left="1128" w:hanging="360"/>
      </w:pPr>
      <w:rPr>
        <w:rFonts w:ascii="Calibri" w:eastAsia="Times New Roman" w:hAnsi="Calibri" w:cs="Times New Roman" w:hint="default"/>
      </w:rPr>
    </w:lvl>
    <w:lvl w:ilvl="1" w:tplc="0C090003" w:tentative="1">
      <w:start w:val="1"/>
      <w:numFmt w:val="bullet"/>
      <w:lvlText w:val="o"/>
      <w:lvlJc w:val="left"/>
      <w:pPr>
        <w:ind w:left="1848" w:hanging="360"/>
      </w:pPr>
      <w:rPr>
        <w:rFonts w:ascii="Courier New" w:hAnsi="Courier New" w:cs="Courier New" w:hint="default"/>
      </w:rPr>
    </w:lvl>
    <w:lvl w:ilvl="2" w:tplc="0C090005" w:tentative="1">
      <w:start w:val="1"/>
      <w:numFmt w:val="bullet"/>
      <w:lvlText w:val=""/>
      <w:lvlJc w:val="left"/>
      <w:pPr>
        <w:ind w:left="2568" w:hanging="360"/>
      </w:pPr>
      <w:rPr>
        <w:rFonts w:ascii="Wingdings" w:hAnsi="Wingdings" w:hint="default"/>
      </w:rPr>
    </w:lvl>
    <w:lvl w:ilvl="3" w:tplc="0C090001" w:tentative="1">
      <w:start w:val="1"/>
      <w:numFmt w:val="bullet"/>
      <w:lvlText w:val=""/>
      <w:lvlJc w:val="left"/>
      <w:pPr>
        <w:ind w:left="3288" w:hanging="360"/>
      </w:pPr>
      <w:rPr>
        <w:rFonts w:ascii="Symbol" w:hAnsi="Symbol" w:hint="default"/>
      </w:rPr>
    </w:lvl>
    <w:lvl w:ilvl="4" w:tplc="0C090003" w:tentative="1">
      <w:start w:val="1"/>
      <w:numFmt w:val="bullet"/>
      <w:lvlText w:val="o"/>
      <w:lvlJc w:val="left"/>
      <w:pPr>
        <w:ind w:left="4008" w:hanging="360"/>
      </w:pPr>
      <w:rPr>
        <w:rFonts w:ascii="Courier New" w:hAnsi="Courier New" w:cs="Courier New" w:hint="default"/>
      </w:rPr>
    </w:lvl>
    <w:lvl w:ilvl="5" w:tplc="0C090005" w:tentative="1">
      <w:start w:val="1"/>
      <w:numFmt w:val="bullet"/>
      <w:lvlText w:val=""/>
      <w:lvlJc w:val="left"/>
      <w:pPr>
        <w:ind w:left="4728" w:hanging="360"/>
      </w:pPr>
      <w:rPr>
        <w:rFonts w:ascii="Wingdings" w:hAnsi="Wingdings" w:hint="default"/>
      </w:rPr>
    </w:lvl>
    <w:lvl w:ilvl="6" w:tplc="0C090001" w:tentative="1">
      <w:start w:val="1"/>
      <w:numFmt w:val="bullet"/>
      <w:lvlText w:val=""/>
      <w:lvlJc w:val="left"/>
      <w:pPr>
        <w:ind w:left="5448" w:hanging="360"/>
      </w:pPr>
      <w:rPr>
        <w:rFonts w:ascii="Symbol" w:hAnsi="Symbol" w:hint="default"/>
      </w:rPr>
    </w:lvl>
    <w:lvl w:ilvl="7" w:tplc="0C090003" w:tentative="1">
      <w:start w:val="1"/>
      <w:numFmt w:val="bullet"/>
      <w:lvlText w:val="o"/>
      <w:lvlJc w:val="left"/>
      <w:pPr>
        <w:ind w:left="6168" w:hanging="360"/>
      </w:pPr>
      <w:rPr>
        <w:rFonts w:ascii="Courier New" w:hAnsi="Courier New" w:cs="Courier New" w:hint="default"/>
      </w:rPr>
    </w:lvl>
    <w:lvl w:ilvl="8" w:tplc="0C090005" w:tentative="1">
      <w:start w:val="1"/>
      <w:numFmt w:val="bullet"/>
      <w:lvlText w:val=""/>
      <w:lvlJc w:val="left"/>
      <w:pPr>
        <w:ind w:left="6888" w:hanging="360"/>
      </w:pPr>
      <w:rPr>
        <w:rFonts w:ascii="Wingdings" w:hAnsi="Wingdings" w:hint="default"/>
      </w:rPr>
    </w:lvl>
  </w:abstractNum>
  <w:abstractNum w:abstractNumId="18" w15:restartNumberingAfterBreak="0">
    <w:nsid w:val="74B93E0E"/>
    <w:multiLevelType w:val="hybridMultilevel"/>
    <w:tmpl w:val="DD941908"/>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9" w15:restartNumberingAfterBreak="0">
    <w:nsid w:val="7CDC484A"/>
    <w:multiLevelType w:val="hybridMultilevel"/>
    <w:tmpl w:val="BD10B8D0"/>
    <w:lvl w:ilvl="0" w:tplc="C9B82C60">
      <w:start w:val="1"/>
      <w:numFmt w:val="bullet"/>
      <w:lvlText w:val=""/>
      <w:lvlJc w:val="left"/>
      <w:pPr>
        <w:tabs>
          <w:tab w:val="num" w:pos="360"/>
        </w:tabs>
        <w:ind w:left="360" w:hanging="360"/>
      </w:pPr>
      <w:rPr>
        <w:rFonts w:ascii="Symbol" w:hAnsi="Symbol" w:hint="default"/>
      </w:rPr>
    </w:lvl>
    <w:lvl w:ilvl="1" w:tplc="B6DCB522">
      <w:start w:val="1"/>
      <w:numFmt w:val="bullet"/>
      <w:lvlText w:val=""/>
      <w:lvlJc w:val="left"/>
      <w:pPr>
        <w:tabs>
          <w:tab w:val="num" w:pos="1080"/>
        </w:tabs>
        <w:ind w:left="1080" w:hanging="360"/>
      </w:pPr>
      <w:rPr>
        <w:rFonts w:ascii="Wingdings" w:hAnsi="Wingdings" w:hint="default"/>
      </w:rPr>
    </w:lvl>
    <w:lvl w:ilvl="2" w:tplc="7786DA9A" w:tentative="1">
      <w:start w:val="1"/>
      <w:numFmt w:val="bullet"/>
      <w:lvlText w:val=""/>
      <w:lvlJc w:val="left"/>
      <w:pPr>
        <w:tabs>
          <w:tab w:val="num" w:pos="1800"/>
        </w:tabs>
        <w:ind w:left="1800" w:hanging="360"/>
      </w:pPr>
      <w:rPr>
        <w:rFonts w:ascii="Wingdings" w:hAnsi="Wingdings" w:hint="default"/>
      </w:rPr>
    </w:lvl>
    <w:lvl w:ilvl="3" w:tplc="D9B810FA" w:tentative="1">
      <w:start w:val="1"/>
      <w:numFmt w:val="bullet"/>
      <w:lvlText w:val=""/>
      <w:lvlJc w:val="left"/>
      <w:pPr>
        <w:tabs>
          <w:tab w:val="num" w:pos="2520"/>
        </w:tabs>
        <w:ind w:left="2520" w:hanging="360"/>
      </w:pPr>
      <w:rPr>
        <w:rFonts w:ascii="Symbol" w:hAnsi="Symbol" w:hint="default"/>
      </w:rPr>
    </w:lvl>
    <w:lvl w:ilvl="4" w:tplc="AA4EE4D2" w:tentative="1">
      <w:start w:val="1"/>
      <w:numFmt w:val="bullet"/>
      <w:lvlText w:val="o"/>
      <w:lvlJc w:val="left"/>
      <w:pPr>
        <w:tabs>
          <w:tab w:val="num" w:pos="3240"/>
        </w:tabs>
        <w:ind w:left="3240" w:hanging="360"/>
      </w:pPr>
      <w:rPr>
        <w:rFonts w:ascii="Courier New" w:hAnsi="Courier New" w:cs="Arial" w:hint="default"/>
      </w:rPr>
    </w:lvl>
    <w:lvl w:ilvl="5" w:tplc="DE44691C" w:tentative="1">
      <w:start w:val="1"/>
      <w:numFmt w:val="bullet"/>
      <w:lvlText w:val=""/>
      <w:lvlJc w:val="left"/>
      <w:pPr>
        <w:tabs>
          <w:tab w:val="num" w:pos="3960"/>
        </w:tabs>
        <w:ind w:left="3960" w:hanging="360"/>
      </w:pPr>
      <w:rPr>
        <w:rFonts w:ascii="Wingdings" w:hAnsi="Wingdings" w:hint="default"/>
      </w:rPr>
    </w:lvl>
    <w:lvl w:ilvl="6" w:tplc="CD14FE62" w:tentative="1">
      <w:start w:val="1"/>
      <w:numFmt w:val="bullet"/>
      <w:lvlText w:val=""/>
      <w:lvlJc w:val="left"/>
      <w:pPr>
        <w:tabs>
          <w:tab w:val="num" w:pos="4680"/>
        </w:tabs>
        <w:ind w:left="4680" w:hanging="360"/>
      </w:pPr>
      <w:rPr>
        <w:rFonts w:ascii="Symbol" w:hAnsi="Symbol" w:hint="default"/>
      </w:rPr>
    </w:lvl>
    <w:lvl w:ilvl="7" w:tplc="A72484DA" w:tentative="1">
      <w:start w:val="1"/>
      <w:numFmt w:val="bullet"/>
      <w:lvlText w:val="o"/>
      <w:lvlJc w:val="left"/>
      <w:pPr>
        <w:tabs>
          <w:tab w:val="num" w:pos="5400"/>
        </w:tabs>
        <w:ind w:left="5400" w:hanging="360"/>
      </w:pPr>
      <w:rPr>
        <w:rFonts w:ascii="Courier New" w:hAnsi="Courier New" w:cs="Arial" w:hint="default"/>
      </w:rPr>
    </w:lvl>
    <w:lvl w:ilvl="8" w:tplc="337210B2" w:tentative="1">
      <w:start w:val="1"/>
      <w:numFmt w:val="bullet"/>
      <w:lvlText w:val=""/>
      <w:lvlJc w:val="left"/>
      <w:pPr>
        <w:tabs>
          <w:tab w:val="num" w:pos="6120"/>
        </w:tabs>
        <w:ind w:left="6120" w:hanging="360"/>
      </w:pPr>
      <w:rPr>
        <w:rFonts w:ascii="Wingdings" w:hAnsi="Wingdings" w:hint="default"/>
      </w:rPr>
    </w:lvl>
  </w:abstractNum>
  <w:num w:numId="1">
    <w:abstractNumId w:val="5"/>
  </w:num>
  <w:num w:numId="2">
    <w:abstractNumId w:val="8"/>
  </w:num>
  <w:num w:numId="3">
    <w:abstractNumId w:val="18"/>
  </w:num>
  <w:num w:numId="4">
    <w:abstractNumId w:val="7"/>
  </w:num>
  <w:num w:numId="5">
    <w:abstractNumId w:val="16"/>
  </w:num>
  <w:num w:numId="6">
    <w:abstractNumId w:val="14"/>
  </w:num>
  <w:num w:numId="7">
    <w:abstractNumId w:val="15"/>
  </w:num>
  <w:num w:numId="8">
    <w:abstractNumId w:val="9"/>
  </w:num>
  <w:num w:numId="9">
    <w:abstractNumId w:val="19"/>
  </w:num>
  <w:num w:numId="10">
    <w:abstractNumId w:val="6"/>
  </w:num>
  <w:num w:numId="11">
    <w:abstractNumId w:val="13"/>
  </w:num>
  <w:num w:numId="12">
    <w:abstractNumId w:val="2"/>
  </w:num>
  <w:num w:numId="13">
    <w:abstractNumId w:val="3"/>
  </w:num>
  <w:num w:numId="14">
    <w:abstractNumId w:val="10"/>
  </w:num>
  <w:num w:numId="15">
    <w:abstractNumId w:val="1"/>
  </w:num>
  <w:num w:numId="16">
    <w:abstractNumId w:val="17"/>
  </w:num>
  <w:num w:numId="17">
    <w:abstractNumId w:val="12"/>
  </w:num>
  <w:num w:numId="18">
    <w:abstractNumId w:val="4"/>
  </w:num>
  <w:num w:numId="19">
    <w:abstractNumId w:val="0"/>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8CE"/>
    <w:rsid w:val="00007E36"/>
    <w:rsid w:val="00022BB3"/>
    <w:rsid w:val="0002755E"/>
    <w:rsid w:val="00027F08"/>
    <w:rsid w:val="00034C2D"/>
    <w:rsid w:val="00045781"/>
    <w:rsid w:val="000477F9"/>
    <w:rsid w:val="000566D2"/>
    <w:rsid w:val="00060005"/>
    <w:rsid w:val="0006260E"/>
    <w:rsid w:val="00075ADF"/>
    <w:rsid w:val="000858DE"/>
    <w:rsid w:val="00092F0B"/>
    <w:rsid w:val="0009334A"/>
    <w:rsid w:val="00097AFA"/>
    <w:rsid w:val="000E0F13"/>
    <w:rsid w:val="00105B20"/>
    <w:rsid w:val="00113392"/>
    <w:rsid w:val="00121FCC"/>
    <w:rsid w:val="00146D5A"/>
    <w:rsid w:val="00160E32"/>
    <w:rsid w:val="0016505E"/>
    <w:rsid w:val="001675BC"/>
    <w:rsid w:val="00170AE5"/>
    <w:rsid w:val="001767F0"/>
    <w:rsid w:val="0018217F"/>
    <w:rsid w:val="001A4738"/>
    <w:rsid w:val="001A72B8"/>
    <w:rsid w:val="001B165A"/>
    <w:rsid w:val="001B30E8"/>
    <w:rsid w:val="001C01F1"/>
    <w:rsid w:val="001D1310"/>
    <w:rsid w:val="0021114F"/>
    <w:rsid w:val="00212B96"/>
    <w:rsid w:val="00217F60"/>
    <w:rsid w:val="00226975"/>
    <w:rsid w:val="00260C69"/>
    <w:rsid w:val="00263A8E"/>
    <w:rsid w:val="00264FB6"/>
    <w:rsid w:val="002708CE"/>
    <w:rsid w:val="00275C8F"/>
    <w:rsid w:val="00285846"/>
    <w:rsid w:val="00290E87"/>
    <w:rsid w:val="0029750C"/>
    <w:rsid w:val="002B5E45"/>
    <w:rsid w:val="002D441E"/>
    <w:rsid w:val="00332D61"/>
    <w:rsid w:val="00336359"/>
    <w:rsid w:val="00336C95"/>
    <w:rsid w:val="00342267"/>
    <w:rsid w:val="00342C14"/>
    <w:rsid w:val="00344696"/>
    <w:rsid w:val="00345B7C"/>
    <w:rsid w:val="003504C8"/>
    <w:rsid w:val="00354C77"/>
    <w:rsid w:val="00356344"/>
    <w:rsid w:val="00362632"/>
    <w:rsid w:val="00365E9E"/>
    <w:rsid w:val="00372459"/>
    <w:rsid w:val="00374B22"/>
    <w:rsid w:val="00377036"/>
    <w:rsid w:val="003902AF"/>
    <w:rsid w:val="00390FCA"/>
    <w:rsid w:val="003B3995"/>
    <w:rsid w:val="003B5DC7"/>
    <w:rsid w:val="003C1848"/>
    <w:rsid w:val="003C55F0"/>
    <w:rsid w:val="003D42D5"/>
    <w:rsid w:val="003E0810"/>
    <w:rsid w:val="00441F5C"/>
    <w:rsid w:val="004450C2"/>
    <w:rsid w:val="00446899"/>
    <w:rsid w:val="0046059F"/>
    <w:rsid w:val="004607B9"/>
    <w:rsid w:val="00491F41"/>
    <w:rsid w:val="004A3C4C"/>
    <w:rsid w:val="004B416A"/>
    <w:rsid w:val="004D12AB"/>
    <w:rsid w:val="004D2534"/>
    <w:rsid w:val="004D6C40"/>
    <w:rsid w:val="004E4C78"/>
    <w:rsid w:val="00504854"/>
    <w:rsid w:val="00513C33"/>
    <w:rsid w:val="00523C70"/>
    <w:rsid w:val="00531C35"/>
    <w:rsid w:val="00534005"/>
    <w:rsid w:val="005406E8"/>
    <w:rsid w:val="00550AB6"/>
    <w:rsid w:val="00562A97"/>
    <w:rsid w:val="00566B6C"/>
    <w:rsid w:val="005726F2"/>
    <w:rsid w:val="0057669E"/>
    <w:rsid w:val="00582775"/>
    <w:rsid w:val="00592993"/>
    <w:rsid w:val="005D5657"/>
    <w:rsid w:val="005D7A66"/>
    <w:rsid w:val="005E4CE7"/>
    <w:rsid w:val="006052F4"/>
    <w:rsid w:val="00620CD3"/>
    <w:rsid w:val="00627202"/>
    <w:rsid w:val="006413B2"/>
    <w:rsid w:val="00641725"/>
    <w:rsid w:val="0064202F"/>
    <w:rsid w:val="00645516"/>
    <w:rsid w:val="006522D8"/>
    <w:rsid w:val="00653EC0"/>
    <w:rsid w:val="0068021B"/>
    <w:rsid w:val="00695B06"/>
    <w:rsid w:val="006A5D68"/>
    <w:rsid w:val="006C13B0"/>
    <w:rsid w:val="006F0154"/>
    <w:rsid w:val="006F0655"/>
    <w:rsid w:val="006F4A96"/>
    <w:rsid w:val="006F51D1"/>
    <w:rsid w:val="00705EE7"/>
    <w:rsid w:val="0071079B"/>
    <w:rsid w:val="00730653"/>
    <w:rsid w:val="0074602D"/>
    <w:rsid w:val="00754B5D"/>
    <w:rsid w:val="00764CF1"/>
    <w:rsid w:val="00773B7A"/>
    <w:rsid w:val="00787A60"/>
    <w:rsid w:val="00787D8F"/>
    <w:rsid w:val="00795A1C"/>
    <w:rsid w:val="007B32FC"/>
    <w:rsid w:val="007B37A7"/>
    <w:rsid w:val="007C4E4C"/>
    <w:rsid w:val="007C690F"/>
    <w:rsid w:val="007C7631"/>
    <w:rsid w:val="007D194C"/>
    <w:rsid w:val="007E4C89"/>
    <w:rsid w:val="007E5229"/>
    <w:rsid w:val="008312BB"/>
    <w:rsid w:val="00856FF5"/>
    <w:rsid w:val="0086032D"/>
    <w:rsid w:val="00860605"/>
    <w:rsid w:val="0089017B"/>
    <w:rsid w:val="008962B3"/>
    <w:rsid w:val="008C446D"/>
    <w:rsid w:val="008C4AE1"/>
    <w:rsid w:val="008C6A60"/>
    <w:rsid w:val="008C7A60"/>
    <w:rsid w:val="008D61C0"/>
    <w:rsid w:val="008E06F6"/>
    <w:rsid w:val="008E27F5"/>
    <w:rsid w:val="008E6360"/>
    <w:rsid w:val="008F4846"/>
    <w:rsid w:val="008F7092"/>
    <w:rsid w:val="0090443D"/>
    <w:rsid w:val="00911686"/>
    <w:rsid w:val="009213C8"/>
    <w:rsid w:val="00957EE9"/>
    <w:rsid w:val="00962B89"/>
    <w:rsid w:val="00972237"/>
    <w:rsid w:val="0099067E"/>
    <w:rsid w:val="009914D3"/>
    <w:rsid w:val="00997FA1"/>
    <w:rsid w:val="009A0503"/>
    <w:rsid w:val="009B3886"/>
    <w:rsid w:val="009B3DD0"/>
    <w:rsid w:val="009D015C"/>
    <w:rsid w:val="009D518C"/>
    <w:rsid w:val="009F7634"/>
    <w:rsid w:val="00A0603F"/>
    <w:rsid w:val="00A061B9"/>
    <w:rsid w:val="00A06DE7"/>
    <w:rsid w:val="00A17E1D"/>
    <w:rsid w:val="00A223FA"/>
    <w:rsid w:val="00A23145"/>
    <w:rsid w:val="00A23177"/>
    <w:rsid w:val="00A32BC2"/>
    <w:rsid w:val="00A376DC"/>
    <w:rsid w:val="00A5099C"/>
    <w:rsid w:val="00A518D5"/>
    <w:rsid w:val="00A5271D"/>
    <w:rsid w:val="00A5280D"/>
    <w:rsid w:val="00A53ADC"/>
    <w:rsid w:val="00A665E2"/>
    <w:rsid w:val="00A73613"/>
    <w:rsid w:val="00A908C8"/>
    <w:rsid w:val="00AC0AAD"/>
    <w:rsid w:val="00AD19F7"/>
    <w:rsid w:val="00AF1DB3"/>
    <w:rsid w:val="00AF62B9"/>
    <w:rsid w:val="00B049AD"/>
    <w:rsid w:val="00B11290"/>
    <w:rsid w:val="00B3018F"/>
    <w:rsid w:val="00B5372A"/>
    <w:rsid w:val="00B6459F"/>
    <w:rsid w:val="00B74B17"/>
    <w:rsid w:val="00BA4C15"/>
    <w:rsid w:val="00BA69C6"/>
    <w:rsid w:val="00BE08ED"/>
    <w:rsid w:val="00BF79D8"/>
    <w:rsid w:val="00C0209D"/>
    <w:rsid w:val="00C14F74"/>
    <w:rsid w:val="00C170F2"/>
    <w:rsid w:val="00C21783"/>
    <w:rsid w:val="00C4271E"/>
    <w:rsid w:val="00C661A1"/>
    <w:rsid w:val="00C81CFC"/>
    <w:rsid w:val="00C82643"/>
    <w:rsid w:val="00C8467E"/>
    <w:rsid w:val="00C93D64"/>
    <w:rsid w:val="00C94489"/>
    <w:rsid w:val="00CC3361"/>
    <w:rsid w:val="00CC753D"/>
    <w:rsid w:val="00CD0727"/>
    <w:rsid w:val="00CD2905"/>
    <w:rsid w:val="00CE4EC3"/>
    <w:rsid w:val="00CF1650"/>
    <w:rsid w:val="00CF7B1C"/>
    <w:rsid w:val="00D14200"/>
    <w:rsid w:val="00D31920"/>
    <w:rsid w:val="00D3197F"/>
    <w:rsid w:val="00D32D2F"/>
    <w:rsid w:val="00D445D3"/>
    <w:rsid w:val="00D46DE0"/>
    <w:rsid w:val="00D53AC9"/>
    <w:rsid w:val="00D72566"/>
    <w:rsid w:val="00D87ADE"/>
    <w:rsid w:val="00DA2B13"/>
    <w:rsid w:val="00DA3FBA"/>
    <w:rsid w:val="00DC2387"/>
    <w:rsid w:val="00DC3AF9"/>
    <w:rsid w:val="00DD2D89"/>
    <w:rsid w:val="00DE7F57"/>
    <w:rsid w:val="00DF7894"/>
    <w:rsid w:val="00E13EAF"/>
    <w:rsid w:val="00E25D18"/>
    <w:rsid w:val="00E41B30"/>
    <w:rsid w:val="00E52F7B"/>
    <w:rsid w:val="00E57CED"/>
    <w:rsid w:val="00E72C51"/>
    <w:rsid w:val="00E74FB2"/>
    <w:rsid w:val="00E84797"/>
    <w:rsid w:val="00E91D0F"/>
    <w:rsid w:val="00E96575"/>
    <w:rsid w:val="00EA626A"/>
    <w:rsid w:val="00EE4100"/>
    <w:rsid w:val="00EF1A05"/>
    <w:rsid w:val="00EF48E4"/>
    <w:rsid w:val="00EF6B13"/>
    <w:rsid w:val="00F066E3"/>
    <w:rsid w:val="00F14E29"/>
    <w:rsid w:val="00F156CA"/>
    <w:rsid w:val="00F302C9"/>
    <w:rsid w:val="00F44562"/>
    <w:rsid w:val="00F52396"/>
    <w:rsid w:val="00F53F80"/>
    <w:rsid w:val="00F63DEC"/>
    <w:rsid w:val="00F74449"/>
    <w:rsid w:val="00F91A7F"/>
    <w:rsid w:val="00F9222E"/>
    <w:rsid w:val="00FA6A7F"/>
    <w:rsid w:val="00FB6C66"/>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1466E7"/>
  <w15:docId w15:val="{7AF3C027-CBB7-4EE2-9E96-7FDB29786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07B9"/>
    <w:rPr>
      <w:rFonts w:asciiTheme="majorHAnsi" w:hAnsiTheme="majorHAnsi"/>
      <w:sz w:val="22"/>
    </w:rPr>
  </w:style>
  <w:style w:type="paragraph" w:styleId="Heading1">
    <w:name w:val="heading 1"/>
    <w:basedOn w:val="Normal"/>
    <w:next w:val="Normal"/>
    <w:link w:val="Heading1Char"/>
    <w:uiPriority w:val="9"/>
    <w:qFormat/>
    <w:rsid w:val="004607B9"/>
    <w:pPr>
      <w:keepNext/>
      <w:keepLines/>
      <w:spacing w:before="480"/>
      <w:outlineLvl w:val="0"/>
    </w:pPr>
    <w:rPr>
      <w:rFonts w:eastAsiaTheme="majorEastAsia" w:cstheme="majorBidi"/>
      <w:b/>
      <w:bCs/>
      <w:color w:val="990000"/>
      <w:sz w:val="32"/>
      <w:szCs w:val="32"/>
    </w:rPr>
  </w:style>
  <w:style w:type="paragraph" w:styleId="Heading2">
    <w:name w:val="heading 2"/>
    <w:basedOn w:val="Normal"/>
    <w:next w:val="Normal"/>
    <w:link w:val="Heading2Char"/>
    <w:uiPriority w:val="9"/>
    <w:unhideWhenUsed/>
    <w:qFormat/>
    <w:rsid w:val="004607B9"/>
    <w:pPr>
      <w:keepNext/>
      <w:keepLines/>
      <w:spacing w:before="200"/>
      <w:outlineLvl w:val="1"/>
    </w:pPr>
    <w:rPr>
      <w:rFonts w:eastAsiaTheme="majorEastAsia" w:cstheme="majorBidi"/>
      <w:b/>
      <w:bCs/>
      <w:color w:val="990000"/>
      <w:sz w:val="26"/>
      <w:szCs w:val="26"/>
    </w:rPr>
  </w:style>
  <w:style w:type="paragraph" w:styleId="Heading3">
    <w:name w:val="heading 3"/>
    <w:basedOn w:val="Normal"/>
    <w:next w:val="Normal"/>
    <w:link w:val="Heading3Char"/>
    <w:qFormat/>
    <w:rsid w:val="00A32BC2"/>
    <w:pPr>
      <w:keepNext/>
      <w:outlineLvl w:val="2"/>
    </w:pPr>
    <w:rPr>
      <w:rFonts w:ascii="Arial" w:eastAsia="Times New Roman" w:hAnsi="Arial" w:cs="Times New Roman"/>
      <w:b/>
      <w:sz w:val="20"/>
      <w:szCs w:val="20"/>
      <w:lang w:val="en-AU"/>
    </w:rPr>
  </w:style>
  <w:style w:type="paragraph" w:styleId="Heading4">
    <w:name w:val="heading 4"/>
    <w:basedOn w:val="Normal"/>
    <w:next w:val="Normal"/>
    <w:link w:val="Heading4Char"/>
    <w:uiPriority w:val="9"/>
    <w:semiHidden/>
    <w:unhideWhenUsed/>
    <w:qFormat/>
    <w:rsid w:val="004607B9"/>
    <w:pPr>
      <w:keepNext/>
      <w:keepLines/>
      <w:spacing w:before="200"/>
      <w:outlineLvl w:val="3"/>
    </w:pPr>
    <w:rPr>
      <w:rFonts w:eastAsiaTheme="majorEastAsia" w:cstheme="majorBidi"/>
      <w:b/>
      <w:bCs/>
      <w:i/>
      <w:iCs/>
      <w:color w:val="990000"/>
    </w:rPr>
  </w:style>
  <w:style w:type="paragraph" w:styleId="Heading5">
    <w:name w:val="heading 5"/>
    <w:basedOn w:val="Normal"/>
    <w:next w:val="Normal"/>
    <w:link w:val="Heading5Char"/>
    <w:qFormat/>
    <w:rsid w:val="00A32BC2"/>
    <w:pPr>
      <w:keepNext/>
      <w:outlineLvl w:val="4"/>
    </w:pPr>
    <w:rPr>
      <w:rFonts w:ascii="Arial" w:eastAsia="Times New Roman" w:hAnsi="Arial" w:cs="Times New Roman"/>
      <w:sz w:val="56"/>
      <w:szCs w:val="20"/>
    </w:rPr>
  </w:style>
  <w:style w:type="paragraph" w:styleId="Heading6">
    <w:name w:val="heading 6"/>
    <w:basedOn w:val="Normal"/>
    <w:next w:val="Normal"/>
    <w:link w:val="Heading6Char"/>
    <w:qFormat/>
    <w:rsid w:val="00A32BC2"/>
    <w:pPr>
      <w:keepNext/>
      <w:outlineLvl w:val="5"/>
    </w:pPr>
    <w:rPr>
      <w:rFonts w:ascii="Arial" w:eastAsia="Times New Roman" w:hAnsi="Arial" w:cs="Times New Roman"/>
      <w:sz w:val="28"/>
      <w:szCs w:val="20"/>
    </w:rPr>
  </w:style>
  <w:style w:type="paragraph" w:styleId="Heading7">
    <w:name w:val="heading 7"/>
    <w:basedOn w:val="Normal"/>
    <w:next w:val="Normal"/>
    <w:link w:val="Heading7Char"/>
    <w:qFormat/>
    <w:rsid w:val="00A32BC2"/>
    <w:pPr>
      <w:keepNext/>
      <w:outlineLvl w:val="6"/>
    </w:pPr>
    <w:rPr>
      <w:rFonts w:ascii="Arial" w:eastAsia="Times New Roman" w:hAnsi="Arial" w:cs="Times New Roman"/>
      <w:b/>
      <w:sz w:val="28"/>
      <w:szCs w:val="20"/>
    </w:rPr>
  </w:style>
  <w:style w:type="paragraph" w:styleId="Heading8">
    <w:name w:val="heading 8"/>
    <w:basedOn w:val="Normal"/>
    <w:next w:val="Normal"/>
    <w:link w:val="Heading8Char"/>
    <w:qFormat/>
    <w:rsid w:val="00A32BC2"/>
    <w:pPr>
      <w:keepNext/>
      <w:outlineLvl w:val="7"/>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66E3"/>
    <w:pPr>
      <w:tabs>
        <w:tab w:val="center" w:pos="4320"/>
        <w:tab w:val="right" w:pos="8640"/>
      </w:tabs>
    </w:pPr>
  </w:style>
  <w:style w:type="character" w:customStyle="1" w:styleId="HeaderChar">
    <w:name w:val="Header Char"/>
    <w:basedOn w:val="DefaultParagraphFont"/>
    <w:link w:val="Header"/>
    <w:uiPriority w:val="99"/>
    <w:rsid w:val="00F066E3"/>
  </w:style>
  <w:style w:type="paragraph" w:styleId="Footer">
    <w:name w:val="footer"/>
    <w:basedOn w:val="Normal"/>
    <w:link w:val="FooterChar"/>
    <w:uiPriority w:val="99"/>
    <w:unhideWhenUsed/>
    <w:rsid w:val="00F066E3"/>
    <w:pPr>
      <w:tabs>
        <w:tab w:val="center" w:pos="4320"/>
        <w:tab w:val="right" w:pos="8640"/>
      </w:tabs>
    </w:pPr>
  </w:style>
  <w:style w:type="character" w:customStyle="1" w:styleId="FooterChar">
    <w:name w:val="Footer Char"/>
    <w:basedOn w:val="DefaultParagraphFont"/>
    <w:link w:val="Footer"/>
    <w:uiPriority w:val="99"/>
    <w:rsid w:val="00F066E3"/>
  </w:style>
  <w:style w:type="character" w:styleId="PageNumber">
    <w:name w:val="page number"/>
    <w:basedOn w:val="DefaultParagraphFont"/>
    <w:uiPriority w:val="99"/>
    <w:semiHidden/>
    <w:unhideWhenUsed/>
    <w:rsid w:val="00374B22"/>
  </w:style>
  <w:style w:type="paragraph" w:styleId="BalloonText">
    <w:name w:val="Balloon Text"/>
    <w:basedOn w:val="Normal"/>
    <w:link w:val="BalloonTextChar"/>
    <w:uiPriority w:val="99"/>
    <w:semiHidden/>
    <w:unhideWhenUsed/>
    <w:rsid w:val="006F06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0655"/>
    <w:rPr>
      <w:rFonts w:ascii="Lucida Grande" w:hAnsi="Lucida Grande" w:cs="Lucida Grande"/>
      <w:sz w:val="18"/>
      <w:szCs w:val="18"/>
    </w:rPr>
  </w:style>
  <w:style w:type="character" w:customStyle="1" w:styleId="Heading3Char">
    <w:name w:val="Heading 3 Char"/>
    <w:basedOn w:val="DefaultParagraphFont"/>
    <w:link w:val="Heading3"/>
    <w:rsid w:val="00A32BC2"/>
    <w:rPr>
      <w:rFonts w:ascii="Arial" w:eastAsia="Times New Roman" w:hAnsi="Arial" w:cs="Times New Roman"/>
      <w:b/>
      <w:sz w:val="20"/>
      <w:szCs w:val="20"/>
      <w:lang w:val="en-AU"/>
    </w:rPr>
  </w:style>
  <w:style w:type="character" w:customStyle="1" w:styleId="Heading5Char">
    <w:name w:val="Heading 5 Char"/>
    <w:basedOn w:val="DefaultParagraphFont"/>
    <w:link w:val="Heading5"/>
    <w:rsid w:val="00A32BC2"/>
    <w:rPr>
      <w:rFonts w:ascii="Arial" w:eastAsia="Times New Roman" w:hAnsi="Arial" w:cs="Times New Roman"/>
      <w:sz w:val="56"/>
      <w:szCs w:val="20"/>
    </w:rPr>
  </w:style>
  <w:style w:type="character" w:customStyle="1" w:styleId="Heading6Char">
    <w:name w:val="Heading 6 Char"/>
    <w:basedOn w:val="DefaultParagraphFont"/>
    <w:link w:val="Heading6"/>
    <w:rsid w:val="00A32BC2"/>
    <w:rPr>
      <w:rFonts w:ascii="Arial" w:eastAsia="Times New Roman" w:hAnsi="Arial" w:cs="Times New Roman"/>
      <w:sz w:val="28"/>
      <w:szCs w:val="20"/>
    </w:rPr>
  </w:style>
  <w:style w:type="character" w:customStyle="1" w:styleId="Heading7Char">
    <w:name w:val="Heading 7 Char"/>
    <w:basedOn w:val="DefaultParagraphFont"/>
    <w:link w:val="Heading7"/>
    <w:rsid w:val="00A32BC2"/>
    <w:rPr>
      <w:rFonts w:ascii="Arial" w:eastAsia="Times New Roman" w:hAnsi="Arial" w:cs="Times New Roman"/>
      <w:b/>
      <w:sz w:val="28"/>
      <w:szCs w:val="20"/>
    </w:rPr>
  </w:style>
  <w:style w:type="character" w:customStyle="1" w:styleId="Heading8Char">
    <w:name w:val="Heading 8 Char"/>
    <w:basedOn w:val="DefaultParagraphFont"/>
    <w:link w:val="Heading8"/>
    <w:rsid w:val="00A32BC2"/>
    <w:rPr>
      <w:rFonts w:ascii="Arial" w:eastAsia="Times New Roman" w:hAnsi="Arial" w:cs="Times New Roman"/>
      <w:b/>
      <w:sz w:val="22"/>
      <w:szCs w:val="20"/>
    </w:rPr>
  </w:style>
  <w:style w:type="paragraph" w:styleId="Salutation">
    <w:name w:val="Salutation"/>
    <w:basedOn w:val="Normal"/>
    <w:next w:val="Normal"/>
    <w:link w:val="SalutationChar"/>
    <w:rsid w:val="00A32BC2"/>
    <w:rPr>
      <w:rFonts w:ascii="Times New Roman" w:eastAsia="Times New Roman" w:hAnsi="Times New Roman" w:cs="Times New Roman"/>
      <w:sz w:val="20"/>
      <w:szCs w:val="20"/>
    </w:rPr>
  </w:style>
  <w:style w:type="character" w:customStyle="1" w:styleId="SalutationChar">
    <w:name w:val="Salutation Char"/>
    <w:basedOn w:val="DefaultParagraphFont"/>
    <w:link w:val="Salutation"/>
    <w:rsid w:val="00A32BC2"/>
    <w:rPr>
      <w:rFonts w:ascii="Times New Roman" w:eastAsia="Times New Roman" w:hAnsi="Times New Roman" w:cs="Times New Roman"/>
      <w:sz w:val="20"/>
      <w:szCs w:val="20"/>
    </w:rPr>
  </w:style>
  <w:style w:type="paragraph" w:styleId="BodyText">
    <w:name w:val="Body Text"/>
    <w:basedOn w:val="Normal"/>
    <w:link w:val="BodyTextChar"/>
    <w:rsid w:val="00A32BC2"/>
    <w:pPr>
      <w:spacing w:after="120"/>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A32BC2"/>
    <w:rPr>
      <w:rFonts w:ascii="Times New Roman" w:eastAsia="Times New Roman" w:hAnsi="Times New Roman" w:cs="Times New Roman"/>
      <w:sz w:val="20"/>
      <w:szCs w:val="20"/>
    </w:rPr>
  </w:style>
  <w:style w:type="paragraph" w:styleId="BodyText3">
    <w:name w:val="Body Text 3"/>
    <w:basedOn w:val="Normal"/>
    <w:link w:val="BodyText3Char"/>
    <w:rsid w:val="00A32BC2"/>
    <w:rPr>
      <w:rFonts w:ascii="Arial" w:eastAsia="Times New Roman" w:hAnsi="Arial" w:cs="Times New Roman"/>
      <w:szCs w:val="20"/>
    </w:rPr>
  </w:style>
  <w:style w:type="character" w:customStyle="1" w:styleId="BodyText3Char">
    <w:name w:val="Body Text 3 Char"/>
    <w:basedOn w:val="DefaultParagraphFont"/>
    <w:link w:val="BodyText3"/>
    <w:rsid w:val="00A32BC2"/>
    <w:rPr>
      <w:rFonts w:ascii="Arial" w:eastAsia="Times New Roman" w:hAnsi="Arial" w:cs="Times New Roman"/>
      <w:sz w:val="22"/>
      <w:szCs w:val="20"/>
    </w:rPr>
  </w:style>
  <w:style w:type="paragraph" w:styleId="ListParagraph">
    <w:name w:val="List Paragraph"/>
    <w:basedOn w:val="Normal"/>
    <w:uiPriority w:val="34"/>
    <w:qFormat/>
    <w:rsid w:val="004607B9"/>
    <w:pPr>
      <w:ind w:left="720"/>
      <w:contextualSpacing/>
    </w:pPr>
    <w:rPr>
      <w:rFonts w:eastAsia="Times New Roman" w:cs="Times New Roman"/>
      <w:sz w:val="20"/>
      <w:szCs w:val="20"/>
    </w:rPr>
  </w:style>
  <w:style w:type="character" w:customStyle="1" w:styleId="Heading1Char">
    <w:name w:val="Heading 1 Char"/>
    <w:basedOn w:val="DefaultParagraphFont"/>
    <w:link w:val="Heading1"/>
    <w:uiPriority w:val="9"/>
    <w:rsid w:val="004607B9"/>
    <w:rPr>
      <w:rFonts w:asciiTheme="majorHAnsi" w:eastAsiaTheme="majorEastAsia" w:hAnsiTheme="majorHAnsi" w:cstheme="majorBidi"/>
      <w:b/>
      <w:bCs/>
      <w:color w:val="990000"/>
      <w:sz w:val="32"/>
      <w:szCs w:val="32"/>
    </w:rPr>
  </w:style>
  <w:style w:type="character" w:customStyle="1" w:styleId="Heading2Char">
    <w:name w:val="Heading 2 Char"/>
    <w:basedOn w:val="DefaultParagraphFont"/>
    <w:link w:val="Heading2"/>
    <w:uiPriority w:val="9"/>
    <w:rsid w:val="004607B9"/>
    <w:rPr>
      <w:rFonts w:asciiTheme="majorHAnsi" w:eastAsiaTheme="majorEastAsia" w:hAnsiTheme="majorHAnsi" w:cstheme="majorBidi"/>
      <w:b/>
      <w:bCs/>
      <w:color w:val="990000"/>
      <w:sz w:val="26"/>
      <w:szCs w:val="26"/>
    </w:rPr>
  </w:style>
  <w:style w:type="character" w:customStyle="1" w:styleId="Heading4Char">
    <w:name w:val="Heading 4 Char"/>
    <w:basedOn w:val="DefaultParagraphFont"/>
    <w:link w:val="Heading4"/>
    <w:uiPriority w:val="9"/>
    <w:semiHidden/>
    <w:rsid w:val="004607B9"/>
    <w:rPr>
      <w:rFonts w:asciiTheme="majorHAnsi" w:eastAsiaTheme="majorEastAsia" w:hAnsiTheme="majorHAnsi" w:cstheme="majorBidi"/>
      <w:b/>
      <w:bCs/>
      <w:i/>
      <w:iCs/>
      <w:color w:val="990000"/>
      <w:sz w:val="22"/>
    </w:rPr>
  </w:style>
  <w:style w:type="paragraph" w:styleId="Title">
    <w:name w:val="Title"/>
    <w:basedOn w:val="Normal"/>
    <w:next w:val="Normal"/>
    <w:link w:val="TitleChar"/>
    <w:uiPriority w:val="10"/>
    <w:qFormat/>
    <w:rsid w:val="004607B9"/>
    <w:pPr>
      <w:spacing w:after="300"/>
      <w:contextualSpacing/>
    </w:pPr>
    <w:rPr>
      <w:rFonts w:eastAsiaTheme="majorEastAsia" w:cstheme="majorBidi"/>
      <w:color w:val="990000"/>
      <w:spacing w:val="5"/>
      <w:kern w:val="28"/>
      <w:sz w:val="40"/>
      <w:szCs w:val="52"/>
    </w:rPr>
  </w:style>
  <w:style w:type="character" w:customStyle="1" w:styleId="TitleChar">
    <w:name w:val="Title Char"/>
    <w:basedOn w:val="DefaultParagraphFont"/>
    <w:link w:val="Title"/>
    <w:uiPriority w:val="10"/>
    <w:rsid w:val="004607B9"/>
    <w:rPr>
      <w:rFonts w:asciiTheme="majorHAnsi" w:eastAsiaTheme="majorEastAsia" w:hAnsiTheme="majorHAnsi" w:cstheme="majorBidi"/>
      <w:color w:val="990000"/>
      <w:spacing w:val="5"/>
      <w:kern w:val="28"/>
      <w:sz w:val="40"/>
      <w:szCs w:val="52"/>
    </w:rPr>
  </w:style>
  <w:style w:type="paragraph" w:styleId="Subtitle">
    <w:name w:val="Subtitle"/>
    <w:basedOn w:val="Normal"/>
    <w:next w:val="Normal"/>
    <w:link w:val="SubtitleChar"/>
    <w:uiPriority w:val="11"/>
    <w:qFormat/>
    <w:rsid w:val="004607B9"/>
    <w:pPr>
      <w:numPr>
        <w:ilvl w:val="1"/>
      </w:numPr>
    </w:pPr>
    <w:rPr>
      <w:rFonts w:eastAsiaTheme="majorEastAsia" w:cstheme="majorBidi"/>
      <w:i/>
      <w:iCs/>
      <w:color w:val="990000"/>
      <w:spacing w:val="15"/>
      <w:sz w:val="24"/>
    </w:rPr>
  </w:style>
  <w:style w:type="character" w:customStyle="1" w:styleId="SubtitleChar">
    <w:name w:val="Subtitle Char"/>
    <w:basedOn w:val="DefaultParagraphFont"/>
    <w:link w:val="Subtitle"/>
    <w:uiPriority w:val="11"/>
    <w:rsid w:val="004607B9"/>
    <w:rPr>
      <w:rFonts w:asciiTheme="majorHAnsi" w:eastAsiaTheme="majorEastAsia" w:hAnsiTheme="majorHAnsi" w:cstheme="majorBidi"/>
      <w:i/>
      <w:iCs/>
      <w:color w:val="990000"/>
      <w:spacing w:val="15"/>
    </w:rPr>
  </w:style>
  <w:style w:type="character" w:styleId="IntenseEmphasis">
    <w:name w:val="Intense Emphasis"/>
    <w:basedOn w:val="DefaultParagraphFont"/>
    <w:uiPriority w:val="21"/>
    <w:qFormat/>
    <w:rsid w:val="004607B9"/>
    <w:rPr>
      <w:rFonts w:asciiTheme="majorHAnsi" w:hAnsiTheme="majorHAnsi"/>
      <w:b/>
      <w:bCs/>
      <w:i/>
      <w:iCs/>
      <w:color w:val="990000"/>
    </w:rPr>
  </w:style>
  <w:style w:type="character" w:styleId="Emphasis">
    <w:name w:val="Emphasis"/>
    <w:basedOn w:val="DefaultParagraphFont"/>
    <w:uiPriority w:val="20"/>
    <w:qFormat/>
    <w:rsid w:val="004607B9"/>
    <w:rPr>
      <w:rFonts w:asciiTheme="majorHAnsi" w:hAnsiTheme="majorHAnsi"/>
      <w:i/>
      <w:iCs/>
    </w:rPr>
  </w:style>
  <w:style w:type="character" w:styleId="SubtleEmphasis">
    <w:name w:val="Subtle Emphasis"/>
    <w:basedOn w:val="DefaultParagraphFont"/>
    <w:uiPriority w:val="19"/>
    <w:qFormat/>
    <w:rsid w:val="004607B9"/>
    <w:rPr>
      <w:rFonts w:asciiTheme="majorHAnsi" w:hAnsiTheme="majorHAnsi"/>
      <w:i/>
      <w:iCs/>
      <w:color w:val="808080" w:themeColor="text1" w:themeTint="7F"/>
    </w:rPr>
  </w:style>
  <w:style w:type="character" w:styleId="Strong">
    <w:name w:val="Strong"/>
    <w:basedOn w:val="DefaultParagraphFont"/>
    <w:uiPriority w:val="22"/>
    <w:qFormat/>
    <w:rsid w:val="004607B9"/>
    <w:rPr>
      <w:rFonts w:asciiTheme="majorHAnsi" w:hAnsiTheme="majorHAnsi"/>
      <w:b/>
      <w:bCs/>
    </w:rPr>
  </w:style>
  <w:style w:type="paragraph" w:styleId="Quote">
    <w:name w:val="Quote"/>
    <w:basedOn w:val="Normal"/>
    <w:next w:val="Normal"/>
    <w:link w:val="QuoteChar"/>
    <w:uiPriority w:val="29"/>
    <w:qFormat/>
    <w:rsid w:val="004607B9"/>
    <w:rPr>
      <w:i/>
      <w:iCs/>
      <w:color w:val="000000" w:themeColor="text1"/>
    </w:rPr>
  </w:style>
  <w:style w:type="character" w:customStyle="1" w:styleId="QuoteChar">
    <w:name w:val="Quote Char"/>
    <w:basedOn w:val="DefaultParagraphFont"/>
    <w:link w:val="Quote"/>
    <w:uiPriority w:val="29"/>
    <w:rsid w:val="004607B9"/>
    <w:rPr>
      <w:rFonts w:asciiTheme="majorHAnsi" w:hAnsiTheme="majorHAnsi"/>
      <w:i/>
      <w:iCs/>
      <w:color w:val="000000" w:themeColor="text1"/>
      <w:sz w:val="22"/>
    </w:rPr>
  </w:style>
  <w:style w:type="paragraph" w:styleId="IntenseQuote">
    <w:name w:val="Intense Quote"/>
    <w:basedOn w:val="Normal"/>
    <w:next w:val="Normal"/>
    <w:link w:val="IntenseQuoteChar"/>
    <w:uiPriority w:val="30"/>
    <w:qFormat/>
    <w:rsid w:val="004607B9"/>
    <w:pPr>
      <w:pBdr>
        <w:bottom w:val="single" w:sz="4" w:space="4" w:color="4F81BD" w:themeColor="accent1"/>
      </w:pBdr>
      <w:spacing w:before="200" w:after="280"/>
      <w:ind w:left="936" w:right="936"/>
    </w:pPr>
    <w:rPr>
      <w:b/>
      <w:bCs/>
      <w:i/>
      <w:iCs/>
      <w:color w:val="990000"/>
    </w:rPr>
  </w:style>
  <w:style w:type="character" w:customStyle="1" w:styleId="IntenseQuoteChar">
    <w:name w:val="Intense Quote Char"/>
    <w:basedOn w:val="DefaultParagraphFont"/>
    <w:link w:val="IntenseQuote"/>
    <w:uiPriority w:val="30"/>
    <w:rsid w:val="004607B9"/>
    <w:rPr>
      <w:rFonts w:asciiTheme="majorHAnsi" w:hAnsiTheme="majorHAnsi"/>
      <w:b/>
      <w:bCs/>
      <w:i/>
      <w:iCs/>
      <w:color w:val="990000"/>
      <w:sz w:val="22"/>
    </w:rPr>
  </w:style>
  <w:style w:type="character" w:styleId="BookTitle">
    <w:name w:val="Book Title"/>
    <w:basedOn w:val="DefaultParagraphFont"/>
    <w:uiPriority w:val="33"/>
    <w:qFormat/>
    <w:rsid w:val="004607B9"/>
    <w:rPr>
      <w:rFonts w:asciiTheme="majorHAnsi" w:hAnsiTheme="majorHAnsi"/>
      <w:b/>
      <w:bCs/>
      <w:smallCaps/>
      <w:spacing w:val="5"/>
    </w:rPr>
  </w:style>
  <w:style w:type="character" w:styleId="IntenseReference">
    <w:name w:val="Intense Reference"/>
    <w:basedOn w:val="DefaultParagraphFont"/>
    <w:uiPriority w:val="32"/>
    <w:qFormat/>
    <w:rsid w:val="004607B9"/>
    <w:rPr>
      <w:rFonts w:asciiTheme="majorHAnsi" w:hAnsiTheme="majorHAnsi"/>
      <w:b/>
      <w:bCs/>
      <w:smallCaps/>
      <w:color w:val="C0504D" w:themeColor="accent2"/>
      <w:spacing w:val="5"/>
      <w:u w:val="single"/>
    </w:rPr>
  </w:style>
  <w:style w:type="character" w:styleId="SubtleReference">
    <w:name w:val="Subtle Reference"/>
    <w:basedOn w:val="DefaultParagraphFont"/>
    <w:uiPriority w:val="31"/>
    <w:qFormat/>
    <w:rsid w:val="004607B9"/>
    <w:rPr>
      <w:rFonts w:asciiTheme="majorHAnsi" w:hAnsiTheme="majorHAnsi"/>
      <w:smallCaps/>
      <w:color w:val="C0504D" w:themeColor="accent2"/>
      <w:u w:val="single"/>
    </w:rPr>
  </w:style>
  <w:style w:type="table" w:styleId="TableGrid">
    <w:name w:val="Table Grid"/>
    <w:basedOn w:val="TableNormal"/>
    <w:uiPriority w:val="39"/>
    <w:rsid w:val="0037703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3B5DC7"/>
    <w:rPr>
      <w:color w:val="0000FF" w:themeColor="hyperlink"/>
      <w:u w:val="single"/>
    </w:rPr>
  </w:style>
  <w:style w:type="paragraph" w:styleId="NormalWeb">
    <w:name w:val="Normal (Web)"/>
    <w:basedOn w:val="Normal"/>
    <w:uiPriority w:val="99"/>
    <w:semiHidden/>
    <w:unhideWhenUsed/>
    <w:rsid w:val="00D3197F"/>
    <w:pPr>
      <w:spacing w:before="100" w:beforeAutospacing="1" w:after="100" w:afterAutospacing="1"/>
    </w:pPr>
    <w:rPr>
      <w:rFonts w:ascii="Times New Roman" w:eastAsiaTheme="minorEastAsia" w:hAnsi="Times New Roman" w:cs="Times New Roman"/>
      <w:sz w:val="24"/>
      <w:lang w:val="en-AU"/>
    </w:rPr>
  </w:style>
  <w:style w:type="character" w:styleId="CommentReference">
    <w:name w:val="annotation reference"/>
    <w:basedOn w:val="DefaultParagraphFont"/>
    <w:uiPriority w:val="99"/>
    <w:semiHidden/>
    <w:unhideWhenUsed/>
    <w:rsid w:val="00DA3FBA"/>
    <w:rPr>
      <w:sz w:val="16"/>
      <w:szCs w:val="16"/>
    </w:rPr>
  </w:style>
  <w:style w:type="paragraph" w:styleId="CommentText">
    <w:name w:val="annotation text"/>
    <w:basedOn w:val="Normal"/>
    <w:link w:val="CommentTextChar"/>
    <w:uiPriority w:val="99"/>
    <w:semiHidden/>
    <w:unhideWhenUsed/>
    <w:rsid w:val="00DA3FBA"/>
    <w:pPr>
      <w:spacing w:after="104"/>
      <w:ind w:left="10" w:hanging="10"/>
      <w:jc w:val="both"/>
    </w:pPr>
    <w:rPr>
      <w:rFonts w:ascii="Calibri" w:eastAsia="Calibri" w:hAnsi="Calibri" w:cs="Calibri"/>
      <w:color w:val="000000"/>
      <w:sz w:val="20"/>
      <w:szCs w:val="20"/>
      <w:lang w:val="en-AU" w:eastAsia="en-AU"/>
    </w:rPr>
  </w:style>
  <w:style w:type="character" w:customStyle="1" w:styleId="CommentTextChar">
    <w:name w:val="Comment Text Char"/>
    <w:basedOn w:val="DefaultParagraphFont"/>
    <w:link w:val="CommentText"/>
    <w:uiPriority w:val="99"/>
    <w:semiHidden/>
    <w:rsid w:val="00DA3FBA"/>
    <w:rPr>
      <w:rFonts w:ascii="Calibri" w:eastAsia="Calibri" w:hAnsi="Calibri" w:cs="Calibri"/>
      <w:color w:val="000000"/>
      <w:sz w:val="20"/>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2312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Google%20Drive\GJM\Templates\GJM%20Citation%20Template%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8AF83C8D-BE88-4DD5-8451-155C4A8386B2}">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GJM Citation Template v2.dotx</Template>
  <TotalTime>0</TotalTime>
  <Pages>3</Pages>
  <Words>458</Words>
  <Characters>2617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Dannielle Orr</cp:lastModifiedBy>
  <cp:revision>2</cp:revision>
  <cp:lastPrinted>2019-04-03T01:16:00Z</cp:lastPrinted>
  <dcterms:created xsi:type="dcterms:W3CDTF">2021-05-05T11:49:00Z</dcterms:created>
  <dcterms:modified xsi:type="dcterms:W3CDTF">2021-05-05T11:49:00Z</dcterms:modified>
</cp:coreProperties>
</file>