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70480" w14:textId="4CAA5653" w:rsidR="00504854" w:rsidRPr="00F52F7E" w:rsidRDefault="00F52F7E" w:rsidP="00504854">
      <w:pPr>
        <w:spacing w:after="120"/>
        <w:rPr>
          <w:rFonts w:cs="Tahoma"/>
          <w:b/>
          <w:caps/>
          <w:sz w:val="32"/>
          <w:szCs w:val="32"/>
        </w:rPr>
      </w:pPr>
      <w:r w:rsidRPr="00F52F7E">
        <w:rPr>
          <w:rFonts w:cs="Tahoma"/>
          <w:b/>
          <w:sz w:val="32"/>
          <w:szCs w:val="32"/>
        </w:rPr>
        <w:t>Ard Rudah</w:t>
      </w:r>
      <w:bookmarkStart w:id="0" w:name="_GoBack"/>
      <w:bookmarkEnd w:id="0"/>
      <w:r w:rsidRPr="00F52F7E">
        <w:rPr>
          <w:rFonts w:cs="Tahoma"/>
          <w:b/>
          <w:sz w:val="32"/>
          <w:szCs w:val="32"/>
        </w:rPr>
        <w:t xml:space="preserve"> </w:t>
      </w:r>
      <w:r>
        <w:rPr>
          <w:rFonts w:cs="Tahoma"/>
          <w:b/>
          <w:sz w:val="32"/>
          <w:szCs w:val="32"/>
        </w:rPr>
        <w:t xml:space="preserve">Statement of Significance, </w:t>
      </w:r>
      <w:r w:rsidR="00D5112F">
        <w:rPr>
          <w:rFonts w:cs="Tahoma"/>
          <w:b/>
          <w:sz w:val="32"/>
          <w:szCs w:val="32"/>
        </w:rPr>
        <w:t>Ma</w:t>
      </w:r>
      <w:r w:rsidR="00B228CA">
        <w:rPr>
          <w:rFonts w:cs="Tahoma"/>
          <w:b/>
          <w:sz w:val="32"/>
          <w:szCs w:val="32"/>
        </w:rPr>
        <w:t>y</w:t>
      </w:r>
      <w:r w:rsidR="00AE540F">
        <w:rPr>
          <w:b/>
          <w:sz w:val="32"/>
        </w:rPr>
        <w:t xml:space="preserve"> 2021</w:t>
      </w:r>
    </w:p>
    <w:tbl>
      <w:tblPr>
        <w:tblStyle w:val="TableGrid"/>
        <w:tblW w:w="0" w:type="auto"/>
        <w:tblInd w:w="14" w:type="dxa"/>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ook w:val="04A0" w:firstRow="1" w:lastRow="0" w:firstColumn="1" w:lastColumn="0" w:noHBand="0" w:noVBand="1"/>
      </w:tblPr>
      <w:tblGrid>
        <w:gridCol w:w="5040"/>
        <w:gridCol w:w="4578"/>
      </w:tblGrid>
      <w:tr w:rsidR="00835F65" w14:paraId="29B5E1EF" w14:textId="77777777" w:rsidTr="00877BE9">
        <w:tc>
          <w:tcPr>
            <w:tcW w:w="5049" w:type="dxa"/>
          </w:tcPr>
          <w:p w14:paraId="5AE3AD39" w14:textId="77777777" w:rsidR="00835F65" w:rsidRPr="00835F65" w:rsidRDefault="00835F65" w:rsidP="00877BE9">
            <w:pPr>
              <w:pStyle w:val="NormalWeb"/>
              <w:rPr>
                <w:rFonts w:asciiTheme="majorHAnsi" w:hAnsiTheme="majorHAnsi" w:cstheme="majorHAnsi"/>
                <w:sz w:val="22"/>
                <w:szCs w:val="22"/>
              </w:rPr>
            </w:pPr>
            <w:r w:rsidRPr="00835F65">
              <w:rPr>
                <w:rFonts w:asciiTheme="majorHAnsi" w:hAnsiTheme="majorHAnsi" w:cstheme="majorHAnsi"/>
                <w:b/>
                <w:sz w:val="22"/>
                <w:szCs w:val="22"/>
              </w:rPr>
              <w:t xml:space="preserve">Heritage place: </w:t>
            </w:r>
            <w:r w:rsidRPr="00835F65">
              <w:rPr>
                <w:rFonts w:asciiTheme="majorHAnsi" w:hAnsiTheme="majorHAnsi" w:cstheme="majorHAnsi"/>
                <w:sz w:val="22"/>
                <w:szCs w:val="22"/>
              </w:rPr>
              <w:t xml:space="preserve">Ard Rudah 51 Devonshire Lane, Mount Macedon </w:t>
            </w:r>
          </w:p>
        </w:tc>
        <w:tc>
          <w:tcPr>
            <w:tcW w:w="4587" w:type="dxa"/>
          </w:tcPr>
          <w:p w14:paraId="6B795B71" w14:textId="58B200A0" w:rsidR="00835F65" w:rsidRPr="006552AC" w:rsidRDefault="00835F65" w:rsidP="00877BE9">
            <w:pPr>
              <w:spacing w:before="60" w:after="80" w:line="259" w:lineRule="auto"/>
            </w:pPr>
            <w:r w:rsidRPr="002055C2">
              <w:rPr>
                <w:b/>
              </w:rPr>
              <w:t xml:space="preserve">PS </w:t>
            </w:r>
            <w:r>
              <w:rPr>
                <w:b/>
              </w:rPr>
              <w:t>r</w:t>
            </w:r>
            <w:r w:rsidRPr="002055C2">
              <w:rPr>
                <w:b/>
              </w:rPr>
              <w:t xml:space="preserve">ef </w:t>
            </w:r>
            <w:r>
              <w:rPr>
                <w:b/>
              </w:rPr>
              <w:t>n</w:t>
            </w:r>
            <w:r w:rsidRPr="002055C2">
              <w:rPr>
                <w:b/>
              </w:rPr>
              <w:t xml:space="preserve">o.: </w:t>
            </w:r>
            <w:r w:rsidRPr="006552AC">
              <w:t>HO</w:t>
            </w:r>
            <w:r>
              <w:t>329</w:t>
            </w:r>
          </w:p>
        </w:tc>
      </w:tr>
    </w:tbl>
    <w:p w14:paraId="7DD950D3" w14:textId="77777777" w:rsidR="000D3207" w:rsidRPr="00504854" w:rsidRDefault="000D3207" w:rsidP="00504854">
      <w:pPr>
        <w:spacing w:after="120"/>
        <w:jc w:val="center"/>
        <w:rPr>
          <w:rFonts w:cs="Tahoma"/>
          <w:noProof/>
          <w:szCs w:val="22"/>
        </w:rPr>
      </w:pPr>
    </w:p>
    <w:p w14:paraId="14FEA591" w14:textId="77777777" w:rsidR="007B37A7" w:rsidRDefault="00C64B46" w:rsidP="00504854">
      <w:pPr>
        <w:spacing w:after="120"/>
        <w:jc w:val="center"/>
        <w:rPr>
          <w:rFonts w:cs="Tahoma"/>
          <w:sz w:val="20"/>
          <w:szCs w:val="22"/>
        </w:rPr>
      </w:pPr>
      <w:r>
        <w:rPr>
          <w:rFonts w:cs="Tahoma"/>
          <w:noProof/>
          <w:sz w:val="20"/>
          <w:szCs w:val="22"/>
          <w:lang w:val="en-GB" w:eastAsia="en-GB"/>
        </w:rPr>
        <w:drawing>
          <wp:inline distT="0" distB="0" distL="0" distR="0" wp14:anchorId="2F216310" wp14:editId="68D86007">
            <wp:extent cx="5583600" cy="3697200"/>
            <wp:effectExtent l="19050" t="19050" r="17145"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943.JPG"/>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583600" cy="3697200"/>
                    </a:xfrm>
                    <a:prstGeom prst="rect">
                      <a:avLst/>
                    </a:prstGeom>
                    <a:ln>
                      <a:solidFill>
                        <a:schemeClr val="tx1"/>
                      </a:solidFill>
                    </a:ln>
                  </pic:spPr>
                </pic:pic>
              </a:graphicData>
            </a:graphic>
          </wp:inline>
        </w:drawing>
      </w:r>
    </w:p>
    <w:p w14:paraId="08226958" w14:textId="77777777" w:rsidR="00504854" w:rsidRPr="0031200E" w:rsidRDefault="00504854" w:rsidP="0031200E">
      <w:pPr>
        <w:spacing w:after="120"/>
        <w:jc w:val="center"/>
        <w:rPr>
          <w:rFonts w:cs="Tahoma"/>
          <w:sz w:val="20"/>
          <w:szCs w:val="22"/>
        </w:rPr>
      </w:pPr>
      <w:r w:rsidRPr="00504854">
        <w:rPr>
          <w:rFonts w:cs="Tahoma"/>
          <w:sz w:val="20"/>
          <w:szCs w:val="22"/>
        </w:rPr>
        <w:t>Figure 1</w:t>
      </w:r>
      <w:r w:rsidRPr="007B37A7">
        <w:rPr>
          <w:rFonts w:cs="Tahoma"/>
          <w:sz w:val="20"/>
          <w:szCs w:val="22"/>
        </w:rPr>
        <w:t xml:space="preserve">. </w:t>
      </w:r>
      <w:r w:rsidR="009D5884" w:rsidRPr="009D5884">
        <w:rPr>
          <w:rFonts w:cs="Tahoma"/>
          <w:sz w:val="20"/>
          <w:szCs w:val="22"/>
          <w:lang w:val="en-AU"/>
        </w:rPr>
        <w:t>51 Devonshire Lane, Mount Macedon</w:t>
      </w:r>
      <w:r w:rsidR="009D5884" w:rsidRPr="009D5884">
        <w:rPr>
          <w:rFonts w:cs="Tahoma"/>
          <w:sz w:val="20"/>
          <w:szCs w:val="22"/>
        </w:rPr>
        <w:t xml:space="preserve"> </w:t>
      </w:r>
      <w:r w:rsidRPr="009D5884">
        <w:rPr>
          <w:rFonts w:cs="Tahoma"/>
          <w:sz w:val="20"/>
          <w:szCs w:val="22"/>
        </w:rPr>
        <w:t>(GJM</w:t>
      </w:r>
      <w:r w:rsidRPr="00504854">
        <w:rPr>
          <w:rFonts w:cs="Tahoma"/>
          <w:sz w:val="20"/>
          <w:szCs w:val="22"/>
        </w:rPr>
        <w:t xml:space="preserve"> Heritage</w:t>
      </w:r>
      <w:r w:rsidR="00C64B46">
        <w:rPr>
          <w:rFonts w:cs="Tahoma"/>
          <w:sz w:val="20"/>
          <w:szCs w:val="22"/>
        </w:rPr>
        <w:t>/Frontier Heritage</w:t>
      </w:r>
      <w:r w:rsidRPr="00504854">
        <w:rPr>
          <w:rFonts w:cs="Tahoma"/>
          <w:sz w:val="20"/>
          <w:szCs w:val="22"/>
        </w:rPr>
        <w:t xml:space="preserve">, </w:t>
      </w:r>
      <w:r w:rsidR="009D5884">
        <w:rPr>
          <w:rFonts w:cs="Tahoma"/>
          <w:sz w:val="20"/>
          <w:szCs w:val="22"/>
        </w:rPr>
        <w:t>June</w:t>
      </w:r>
      <w:r w:rsidR="00E57CC5" w:rsidRPr="00C64B46">
        <w:rPr>
          <w:rFonts w:cs="Tahoma"/>
          <w:sz w:val="20"/>
          <w:szCs w:val="22"/>
        </w:rPr>
        <w:t xml:space="preserve"> 2018</w:t>
      </w:r>
      <w:r w:rsidRPr="00C64B46">
        <w:rPr>
          <w:rFonts w:cs="Tahoma"/>
          <w:sz w:val="20"/>
          <w:szCs w:val="22"/>
        </w:rPr>
        <w:t>)</w:t>
      </w:r>
    </w:p>
    <w:p w14:paraId="48F6DCA3" w14:textId="77777777" w:rsidR="00F52F7E" w:rsidRDefault="00F52F7E" w:rsidP="00F52F7E">
      <w:pPr>
        <w:pBdr>
          <w:bottom w:val="single" w:sz="12" w:space="1" w:color="auto"/>
        </w:pBdr>
        <w:spacing w:before="120" w:after="120" w:line="256" w:lineRule="auto"/>
        <w:rPr>
          <w:rFonts w:ascii="Calibri" w:hAnsi="Calibri"/>
          <w:b/>
          <w:i/>
        </w:rPr>
      </w:pPr>
      <w:r>
        <w:rPr>
          <w:b/>
          <w:i/>
        </w:rPr>
        <w:t>What is significant?</w:t>
      </w:r>
    </w:p>
    <w:p w14:paraId="3E7F18B9" w14:textId="77777777" w:rsidR="00290F56" w:rsidRDefault="004D599A" w:rsidP="0031200E">
      <w:pPr>
        <w:spacing w:after="120"/>
        <w:jc w:val="both"/>
        <w:rPr>
          <w:rFonts w:cs="Tahoma"/>
          <w:szCs w:val="22"/>
        </w:rPr>
      </w:pPr>
      <w:r>
        <w:rPr>
          <w:rFonts w:cs="Tahoma"/>
          <w:szCs w:val="22"/>
        </w:rPr>
        <w:t>Ard Rudah, 51 Devonshire Lane, Mount Macedon, a hill station established in the 1870s</w:t>
      </w:r>
      <w:r w:rsidR="00157656">
        <w:rPr>
          <w:rFonts w:cs="Tahoma"/>
          <w:szCs w:val="22"/>
        </w:rPr>
        <w:t xml:space="preserve"> and including an I</w:t>
      </w:r>
      <w:r w:rsidR="00290F56">
        <w:rPr>
          <w:rFonts w:cs="Tahoma"/>
          <w:szCs w:val="22"/>
        </w:rPr>
        <w:t>nter</w:t>
      </w:r>
      <w:r w:rsidR="00157656">
        <w:rPr>
          <w:rFonts w:cs="Tahoma"/>
          <w:szCs w:val="22"/>
        </w:rPr>
        <w:t>-</w:t>
      </w:r>
      <w:r w:rsidR="00290F56">
        <w:rPr>
          <w:rFonts w:cs="Tahoma"/>
          <w:szCs w:val="22"/>
        </w:rPr>
        <w:t>war house</w:t>
      </w:r>
      <w:r>
        <w:rPr>
          <w:rFonts w:cs="Tahoma"/>
          <w:szCs w:val="22"/>
        </w:rPr>
        <w:t>.</w:t>
      </w:r>
    </w:p>
    <w:p w14:paraId="2CE43B63" w14:textId="77777777" w:rsidR="00290F56" w:rsidRPr="0029180C" w:rsidRDefault="00290F56" w:rsidP="0031200E">
      <w:pPr>
        <w:spacing w:after="120"/>
        <w:jc w:val="both"/>
        <w:rPr>
          <w:rFonts w:cs="Tahoma"/>
          <w:lang w:val="en-AU"/>
        </w:rPr>
      </w:pPr>
      <w:r w:rsidRPr="0029180C">
        <w:rPr>
          <w:rFonts w:cs="Tahoma"/>
          <w:lang w:val="en-AU"/>
        </w:rPr>
        <w:t xml:space="preserve">Elements that contribute to the significance of the place include (but are not limited to): </w:t>
      </w:r>
    </w:p>
    <w:p w14:paraId="4AC7180F" w14:textId="77777777" w:rsidR="00290F56" w:rsidRPr="0029180C" w:rsidRDefault="00290F56" w:rsidP="00290F56">
      <w:pPr>
        <w:pStyle w:val="ListParagraph"/>
        <w:numPr>
          <w:ilvl w:val="0"/>
          <w:numId w:val="20"/>
        </w:numPr>
        <w:spacing w:after="120"/>
        <w:jc w:val="both"/>
        <w:rPr>
          <w:rFonts w:cs="Tahoma"/>
          <w:sz w:val="22"/>
          <w:lang w:val="en-AU"/>
        </w:rPr>
      </w:pPr>
      <w:r w:rsidRPr="0029180C">
        <w:rPr>
          <w:rFonts w:cs="Tahoma"/>
          <w:sz w:val="22"/>
          <w:lang w:val="en-AU"/>
        </w:rPr>
        <w:t>The external form, materials and detailing</w:t>
      </w:r>
      <w:r>
        <w:rPr>
          <w:rFonts w:cs="Tahoma"/>
          <w:sz w:val="22"/>
          <w:lang w:val="en-AU"/>
        </w:rPr>
        <w:t xml:space="preserve"> of the </w:t>
      </w:r>
      <w:r w:rsidR="00E97A67">
        <w:rPr>
          <w:rFonts w:cs="Tahoma"/>
          <w:sz w:val="22"/>
          <w:lang w:val="en-AU"/>
        </w:rPr>
        <w:t>I</w:t>
      </w:r>
      <w:r w:rsidR="00B837B1">
        <w:rPr>
          <w:rFonts w:cs="Tahoma"/>
          <w:sz w:val="22"/>
          <w:lang w:val="en-AU"/>
        </w:rPr>
        <w:t>nter</w:t>
      </w:r>
      <w:r w:rsidR="00E97A67">
        <w:rPr>
          <w:rFonts w:cs="Tahoma"/>
          <w:sz w:val="22"/>
          <w:lang w:val="en-AU"/>
        </w:rPr>
        <w:t>-</w:t>
      </w:r>
      <w:r w:rsidR="00B837B1">
        <w:rPr>
          <w:rFonts w:cs="Tahoma"/>
          <w:sz w:val="22"/>
          <w:lang w:val="en-AU"/>
        </w:rPr>
        <w:t xml:space="preserve">war </w:t>
      </w:r>
      <w:r>
        <w:rPr>
          <w:rFonts w:cs="Tahoma"/>
          <w:sz w:val="22"/>
          <w:lang w:val="en-AU"/>
        </w:rPr>
        <w:t>house</w:t>
      </w:r>
    </w:p>
    <w:p w14:paraId="52F2E225" w14:textId="77777777" w:rsidR="00290F56" w:rsidRDefault="00290F56" w:rsidP="00290F56">
      <w:pPr>
        <w:pStyle w:val="ListParagraph"/>
        <w:numPr>
          <w:ilvl w:val="0"/>
          <w:numId w:val="20"/>
        </w:numPr>
        <w:spacing w:after="120"/>
        <w:jc w:val="both"/>
        <w:rPr>
          <w:rFonts w:cs="Tahoma"/>
          <w:sz w:val="22"/>
          <w:lang w:val="en-AU"/>
        </w:rPr>
      </w:pPr>
      <w:r w:rsidRPr="0029180C">
        <w:rPr>
          <w:rFonts w:cs="Tahoma"/>
          <w:sz w:val="22"/>
          <w:lang w:val="en-AU"/>
        </w:rPr>
        <w:t xml:space="preserve">The house’s high level of integrity to its </w:t>
      </w:r>
      <w:r w:rsidR="00E97A67">
        <w:rPr>
          <w:rFonts w:cs="Tahoma"/>
          <w:sz w:val="22"/>
          <w:lang w:val="en-AU"/>
        </w:rPr>
        <w:t>I</w:t>
      </w:r>
      <w:r w:rsidR="00B837B1">
        <w:rPr>
          <w:rFonts w:cs="Tahoma"/>
          <w:sz w:val="22"/>
          <w:lang w:val="en-AU"/>
        </w:rPr>
        <w:t>nter</w:t>
      </w:r>
      <w:r w:rsidR="00E97A67">
        <w:rPr>
          <w:rFonts w:cs="Tahoma"/>
          <w:sz w:val="22"/>
          <w:lang w:val="en-AU"/>
        </w:rPr>
        <w:t>-</w:t>
      </w:r>
      <w:r w:rsidR="00B837B1">
        <w:rPr>
          <w:rFonts w:cs="Tahoma"/>
          <w:sz w:val="22"/>
          <w:lang w:val="en-AU"/>
        </w:rPr>
        <w:t xml:space="preserve">war </w:t>
      </w:r>
      <w:r w:rsidRPr="0029180C">
        <w:rPr>
          <w:rFonts w:cs="Tahoma"/>
          <w:sz w:val="22"/>
          <w:lang w:val="en-AU"/>
        </w:rPr>
        <w:t>design</w:t>
      </w:r>
    </w:p>
    <w:p w14:paraId="4ADA9875" w14:textId="2B7B5A21" w:rsidR="00772196" w:rsidRDefault="00772196" w:rsidP="00290F56">
      <w:pPr>
        <w:pStyle w:val="ListParagraph"/>
        <w:numPr>
          <w:ilvl w:val="0"/>
          <w:numId w:val="20"/>
        </w:numPr>
        <w:spacing w:after="120"/>
        <w:jc w:val="both"/>
        <w:rPr>
          <w:rFonts w:cs="Tahoma"/>
          <w:sz w:val="22"/>
          <w:lang w:val="en-AU"/>
        </w:rPr>
      </w:pPr>
      <w:r>
        <w:rPr>
          <w:rFonts w:cs="Tahoma"/>
          <w:sz w:val="22"/>
          <w:lang w:val="en-AU"/>
        </w:rPr>
        <w:t>Outbuildings and fences that date to pre 1960s</w:t>
      </w:r>
    </w:p>
    <w:p w14:paraId="363D7AAE" w14:textId="30E5F842" w:rsidR="00A52BB5" w:rsidRDefault="00A52BB5" w:rsidP="00A52BB5">
      <w:pPr>
        <w:pStyle w:val="ListParagraph"/>
        <w:spacing w:after="120"/>
        <w:ind w:left="1077"/>
        <w:jc w:val="both"/>
        <w:rPr>
          <w:rFonts w:cs="Tahoma"/>
          <w:sz w:val="22"/>
          <w:lang w:val="en-AU"/>
        </w:rPr>
      </w:pPr>
      <w:r>
        <w:rPr>
          <w:rFonts w:cs="Tahoma"/>
          <w:i/>
          <w:sz w:val="22"/>
          <w:lang w:val="en-AU"/>
        </w:rPr>
        <w:t>Description</w:t>
      </w:r>
    </w:p>
    <w:p w14:paraId="1294708A" w14:textId="7DB2F766" w:rsidR="005709EC" w:rsidRDefault="005709EC" w:rsidP="005709EC">
      <w:pPr>
        <w:pStyle w:val="ListParagraph"/>
        <w:spacing w:after="60"/>
        <w:ind w:left="1077"/>
        <w:contextualSpacing w:val="0"/>
        <w:jc w:val="both"/>
        <w:rPr>
          <w:sz w:val="22"/>
          <w:szCs w:val="22"/>
        </w:rPr>
      </w:pPr>
      <w:r>
        <w:rPr>
          <w:sz w:val="22"/>
          <w:szCs w:val="22"/>
        </w:rPr>
        <w:t>At the rear of the house, set into the hill and garden area is a small painted brick structure that may have been associated with the original nineteenth century house. The current use of the building is general storage, but it may have originally been a meat house or similar.</w:t>
      </w:r>
    </w:p>
    <w:p w14:paraId="55C9F439" w14:textId="0973B484" w:rsidR="005709EC" w:rsidRPr="00A52BB5" w:rsidRDefault="005709EC" w:rsidP="005709EC">
      <w:pPr>
        <w:pStyle w:val="ListParagraph"/>
        <w:spacing w:after="60"/>
        <w:ind w:left="1077"/>
        <w:contextualSpacing w:val="0"/>
        <w:jc w:val="both"/>
        <w:rPr>
          <w:rFonts w:cs="Tahoma"/>
          <w:sz w:val="22"/>
          <w:lang w:val="en-AU"/>
        </w:rPr>
      </w:pPr>
      <w:r>
        <w:rPr>
          <w:sz w:val="22"/>
          <w:szCs w:val="22"/>
        </w:rPr>
        <w:t>To the north east of the house is the large timber garage and carport structure with a low-pitched metal clad gable roof over. The structure is partially weatherboard clad with timber framed double hung sash windows and timber doors. Beyond the garage further to the east is the stables building.</w:t>
      </w:r>
    </w:p>
    <w:p w14:paraId="3F179360" w14:textId="30BB102D" w:rsidR="00290F56" w:rsidRDefault="00290F56" w:rsidP="00290F56">
      <w:pPr>
        <w:pStyle w:val="ListParagraph"/>
        <w:numPr>
          <w:ilvl w:val="0"/>
          <w:numId w:val="20"/>
        </w:numPr>
        <w:spacing w:after="120"/>
        <w:jc w:val="both"/>
        <w:rPr>
          <w:rFonts w:cs="Tahoma"/>
          <w:sz w:val="22"/>
          <w:lang w:val="en-AU"/>
        </w:rPr>
      </w:pPr>
      <w:r>
        <w:rPr>
          <w:rFonts w:cs="Tahoma"/>
          <w:sz w:val="22"/>
          <w:lang w:val="en-AU"/>
        </w:rPr>
        <w:t>Gardens, including mature plantings, structures, stone w</w:t>
      </w:r>
      <w:r w:rsidR="00A52BB5">
        <w:rPr>
          <w:rFonts w:cs="Tahoma"/>
          <w:sz w:val="22"/>
          <w:lang w:val="en-AU"/>
        </w:rPr>
        <w:t>alls and paving, water features</w:t>
      </w:r>
    </w:p>
    <w:p w14:paraId="117221C5" w14:textId="77777777" w:rsidR="00A52BB5" w:rsidRPr="00A52BB5" w:rsidRDefault="00A52BB5" w:rsidP="003440F4">
      <w:pPr>
        <w:pStyle w:val="ListParagraph"/>
        <w:keepNext/>
        <w:spacing w:after="120"/>
        <w:ind w:left="1077"/>
        <w:jc w:val="both"/>
        <w:rPr>
          <w:rFonts w:cs="Tahoma"/>
          <w:i/>
          <w:sz w:val="22"/>
          <w:lang w:val="en-AU"/>
        </w:rPr>
      </w:pPr>
      <w:r>
        <w:rPr>
          <w:rFonts w:cs="Tahoma"/>
          <w:i/>
          <w:sz w:val="22"/>
          <w:lang w:val="en-AU"/>
        </w:rPr>
        <w:lastRenderedPageBreak/>
        <w:t>Description</w:t>
      </w:r>
    </w:p>
    <w:p w14:paraId="13686AF6" w14:textId="54BAC653" w:rsidR="00A52BB5" w:rsidRDefault="00A52BB5" w:rsidP="003440F4">
      <w:pPr>
        <w:pStyle w:val="ListParagraph"/>
        <w:keepNext/>
        <w:spacing w:after="60"/>
        <w:ind w:left="1077"/>
        <w:contextualSpacing w:val="0"/>
        <w:jc w:val="both"/>
        <w:rPr>
          <w:sz w:val="22"/>
          <w:szCs w:val="22"/>
        </w:rPr>
      </w:pPr>
      <w:r>
        <w:rPr>
          <w:sz w:val="22"/>
          <w:szCs w:val="22"/>
        </w:rPr>
        <w:t>The winding driveway rises through the landscaped grounds, past the tennis court and up to the house which is sited to the north west of the property.</w:t>
      </w:r>
    </w:p>
    <w:p w14:paraId="1C57415C" w14:textId="76CD7FE4" w:rsidR="005709EC" w:rsidRDefault="005709EC" w:rsidP="005709EC">
      <w:pPr>
        <w:pStyle w:val="ListParagraph"/>
        <w:spacing w:after="60"/>
        <w:ind w:left="1077"/>
        <w:contextualSpacing w:val="0"/>
        <w:jc w:val="both"/>
        <w:rPr>
          <w:sz w:val="22"/>
          <w:szCs w:val="22"/>
        </w:rPr>
      </w:pPr>
      <w:r>
        <w:rPr>
          <w:sz w:val="22"/>
          <w:szCs w:val="22"/>
        </w:rPr>
        <w:t>A flat ground area had been created on the hillside on which the house sits facing south east, overlooking the extensive garden and tennis court.</w:t>
      </w:r>
    </w:p>
    <w:p w14:paraId="463811D5" w14:textId="3F69FC90" w:rsidR="00A52BB5" w:rsidRPr="0029180C" w:rsidRDefault="005709EC" w:rsidP="005709EC">
      <w:pPr>
        <w:pStyle w:val="ListParagraph"/>
        <w:spacing w:after="120"/>
        <w:ind w:left="1077"/>
        <w:jc w:val="both"/>
        <w:rPr>
          <w:rFonts w:cs="Tahoma"/>
          <w:sz w:val="22"/>
          <w:lang w:val="en-AU"/>
        </w:rPr>
      </w:pPr>
      <w:r>
        <w:rPr>
          <w:sz w:val="22"/>
          <w:szCs w:val="22"/>
        </w:rPr>
        <w:t>The property includes a substantial landscaped garden area with water features, rockeries, paths, a tennis court and numerous substantial trees.</w:t>
      </w:r>
    </w:p>
    <w:p w14:paraId="067D9FAC" w14:textId="77777777" w:rsidR="00290F56" w:rsidRPr="0029180C" w:rsidRDefault="00573B98" w:rsidP="00290F56">
      <w:pPr>
        <w:spacing w:after="120"/>
        <w:jc w:val="both"/>
        <w:rPr>
          <w:rFonts w:cs="Tahoma"/>
          <w:lang w:val="en-AU"/>
        </w:rPr>
      </w:pPr>
      <w:r>
        <w:rPr>
          <w:rFonts w:cs="Tahoma"/>
        </w:rPr>
        <w:t>Recent</w:t>
      </w:r>
      <w:r w:rsidR="00290F56" w:rsidRPr="00DF63BC">
        <w:rPr>
          <w:rFonts w:cs="Tahoma"/>
        </w:rPr>
        <w:t xml:space="preserve"> </w:t>
      </w:r>
      <w:r>
        <w:rPr>
          <w:rFonts w:cs="Tahoma"/>
        </w:rPr>
        <w:t>alteration</w:t>
      </w:r>
      <w:r w:rsidR="00B70E28">
        <w:rPr>
          <w:rFonts w:cs="Tahoma"/>
        </w:rPr>
        <w:t>s</w:t>
      </w:r>
      <w:r>
        <w:rPr>
          <w:rFonts w:cs="Tahoma"/>
        </w:rPr>
        <w:t xml:space="preserve"> and </w:t>
      </w:r>
      <w:r w:rsidR="004F2509" w:rsidRPr="00DF63BC">
        <w:rPr>
          <w:rFonts w:cs="Tahoma"/>
        </w:rPr>
        <w:t>additions</w:t>
      </w:r>
      <w:r>
        <w:rPr>
          <w:rFonts w:cs="Tahoma"/>
        </w:rPr>
        <w:t xml:space="preserve"> are not significant</w:t>
      </w:r>
      <w:r w:rsidR="00290F56" w:rsidRPr="00DF63BC">
        <w:rPr>
          <w:rFonts w:cs="Tahoma"/>
          <w:lang w:val="en-AU"/>
        </w:rPr>
        <w:t>.</w:t>
      </w:r>
      <w:r w:rsidR="00290F56" w:rsidRPr="0029180C">
        <w:rPr>
          <w:rFonts w:cs="Tahoma"/>
          <w:lang w:val="en-AU"/>
        </w:rPr>
        <w:t xml:space="preserve"> </w:t>
      </w:r>
    </w:p>
    <w:p w14:paraId="0B82DDB9" w14:textId="77777777" w:rsidR="00F52F7E" w:rsidRDefault="00F52F7E" w:rsidP="00F52F7E">
      <w:pPr>
        <w:pBdr>
          <w:bottom w:val="single" w:sz="12" w:space="1" w:color="auto"/>
        </w:pBdr>
        <w:spacing w:before="120" w:after="120"/>
        <w:rPr>
          <w:rFonts w:ascii="Calibri" w:hAnsi="Calibri"/>
          <w:b/>
          <w:i/>
        </w:rPr>
      </w:pPr>
      <w:r>
        <w:rPr>
          <w:b/>
          <w:i/>
        </w:rPr>
        <w:t>How is it significant?</w:t>
      </w:r>
    </w:p>
    <w:p w14:paraId="2606DC77" w14:textId="77777777" w:rsidR="00504854" w:rsidRPr="00504854" w:rsidRDefault="00290F56" w:rsidP="0031200E">
      <w:pPr>
        <w:spacing w:after="120"/>
        <w:jc w:val="both"/>
        <w:rPr>
          <w:rFonts w:cs="Tahoma"/>
          <w:szCs w:val="22"/>
        </w:rPr>
      </w:pPr>
      <w:r>
        <w:rPr>
          <w:rFonts w:cs="Tahoma"/>
          <w:szCs w:val="22"/>
        </w:rPr>
        <w:t xml:space="preserve">Ard Rudah is of local historical, </w:t>
      </w:r>
      <w:r w:rsidR="0031200E" w:rsidRPr="0031200E">
        <w:rPr>
          <w:rFonts w:cs="Tahoma"/>
          <w:szCs w:val="22"/>
        </w:rPr>
        <w:t>architectural</w:t>
      </w:r>
      <w:r>
        <w:rPr>
          <w:rFonts w:cs="Tahoma"/>
          <w:szCs w:val="22"/>
        </w:rPr>
        <w:t xml:space="preserve"> and aesthetic significance to the Shire of Macedon Ranges. </w:t>
      </w:r>
    </w:p>
    <w:p w14:paraId="6224379F" w14:textId="77777777" w:rsidR="00F52F7E" w:rsidRDefault="00F52F7E" w:rsidP="00F52F7E">
      <w:pPr>
        <w:pBdr>
          <w:bottom w:val="single" w:sz="12" w:space="1" w:color="auto"/>
        </w:pBdr>
        <w:spacing w:before="120" w:after="120"/>
        <w:rPr>
          <w:rFonts w:ascii="Calibri" w:hAnsi="Calibri"/>
          <w:b/>
        </w:rPr>
      </w:pPr>
      <w:r>
        <w:rPr>
          <w:b/>
          <w:i/>
        </w:rPr>
        <w:t>Why is it significant?</w:t>
      </w:r>
    </w:p>
    <w:p w14:paraId="0E382A2E" w14:textId="77777777" w:rsidR="00407529" w:rsidRPr="0031200E" w:rsidRDefault="00407529" w:rsidP="0031200E">
      <w:pPr>
        <w:spacing w:after="120"/>
        <w:jc w:val="both"/>
      </w:pPr>
      <w:r>
        <w:t xml:space="preserve">Ard Rudah has strong associations with the establishment of hill stations at Mount Macedon by prominent and wealthy Victorians from the 1870s. The place clearly illustrates the initial establishment, and the subsequent development, of the mountain as a summer retreat </w:t>
      </w:r>
      <w:r w:rsidR="008E1F6D">
        <w:t xml:space="preserve">comprising </w:t>
      </w:r>
      <w:r w:rsidR="00845E02">
        <w:t xml:space="preserve">large garden </w:t>
      </w:r>
      <w:r>
        <w:t xml:space="preserve">estates </w:t>
      </w:r>
      <w:r w:rsidR="008E1F6D">
        <w:t xml:space="preserve">with </w:t>
      </w:r>
      <w:r w:rsidR="00845E02">
        <w:t xml:space="preserve">substantial </w:t>
      </w:r>
      <w:r>
        <w:t xml:space="preserve">houses </w:t>
      </w:r>
      <w:r w:rsidR="00D752AE">
        <w:t>set</w:t>
      </w:r>
      <w:r w:rsidR="00845E02">
        <w:t xml:space="preserve"> in</w:t>
      </w:r>
      <w:r w:rsidR="00D752AE">
        <w:t xml:space="preserve"> </w:t>
      </w:r>
      <w:r w:rsidR="0031200E">
        <w:t>extensive grounds</w:t>
      </w:r>
      <w:r>
        <w:t xml:space="preserve"> (Criterion A)</w:t>
      </w:r>
      <w:r w:rsidR="0031200E">
        <w:t>.</w:t>
      </w:r>
    </w:p>
    <w:p w14:paraId="1BB6CC8D" w14:textId="32CF17EF" w:rsidR="00407529" w:rsidRDefault="0031200E" w:rsidP="0031200E">
      <w:pPr>
        <w:spacing w:after="120"/>
        <w:jc w:val="both"/>
      </w:pPr>
      <w:r>
        <w:t xml:space="preserve">Ard Rudah </w:t>
      </w:r>
      <w:r w:rsidR="009F753E">
        <w:t>is a representative example of a hill station established at the mountain location from the 1870s. It displays typical features of this place type, including extensive grounds, a large, prominent house</w:t>
      </w:r>
      <w:r w:rsidR="005709EC">
        <w:t xml:space="preserve">, </w:t>
      </w:r>
      <w:r w:rsidR="005709EC" w:rsidRPr="00DA3236">
        <w:t>outbuildings</w:t>
      </w:r>
      <w:r w:rsidR="009F753E" w:rsidRPr="00DA3236">
        <w:t xml:space="preserve"> a</w:t>
      </w:r>
      <w:r w:rsidR="009F753E">
        <w:t xml:space="preserve">nd a variety of separate gardens, </w:t>
      </w:r>
      <w:r>
        <w:t xml:space="preserve">garden features and structures </w:t>
      </w:r>
      <w:r w:rsidR="00407529" w:rsidRPr="009F753E">
        <w:t>(Criterion D).</w:t>
      </w:r>
    </w:p>
    <w:p w14:paraId="4ED20CA5" w14:textId="604C9B76" w:rsidR="00407529" w:rsidRPr="00407529" w:rsidRDefault="00407529" w:rsidP="0031200E">
      <w:pPr>
        <w:spacing w:after="120"/>
        <w:jc w:val="both"/>
      </w:pPr>
      <w:r>
        <w:t>Ard Rudah is a highly developed picturesque hill station. Extensive grounds, containing a prominently-sited house, mature plantings, a walled garden, stone walling, paving and structures, water features and rockeries, pr</w:t>
      </w:r>
      <w:r w:rsidR="00B6411B">
        <w:t>esent a picturesque composition</w:t>
      </w:r>
      <w:r w:rsidR="00A52BB5">
        <w:t xml:space="preserve"> (Criterion E).</w:t>
      </w:r>
    </w:p>
    <w:p w14:paraId="6B3C0475" w14:textId="20715497" w:rsidR="00407529" w:rsidRDefault="0011236E" w:rsidP="00A52BB5">
      <w:pPr>
        <w:spacing w:after="120"/>
        <w:jc w:val="both"/>
      </w:pPr>
      <w:r>
        <w:t>Ard Rudah</w:t>
      </w:r>
      <w:r w:rsidRPr="00A52BB5">
        <w:t xml:space="preserve"> h</w:t>
      </w:r>
      <w:r w:rsidR="008C081D" w:rsidRPr="00A52BB5">
        <w:t>as close associations with well-</w:t>
      </w:r>
      <w:r w:rsidRPr="00A52BB5">
        <w:t xml:space="preserve">known Melbourne </w:t>
      </w:r>
      <w:r>
        <w:t xml:space="preserve">architect Christopher Cowper, </w:t>
      </w:r>
      <w:r w:rsidRPr="00A52BB5">
        <w:t xml:space="preserve">the owner and occupant of the house from the 1920s to the 1950s. Cowper was largely responsible for the design of the existing house and much of the extensive garden and </w:t>
      </w:r>
      <w:r w:rsidR="008C081D" w:rsidRPr="00A52BB5">
        <w:t xml:space="preserve">he </w:t>
      </w:r>
      <w:r w:rsidRPr="00A52BB5">
        <w:t>was closely associated with the development of the town of Mount Macedon. His local involvement resulted in</w:t>
      </w:r>
      <w:r>
        <w:t xml:space="preserve"> electricity reaching the town, the sealing of the main access road and the construction of community halls</w:t>
      </w:r>
      <w:r w:rsidR="008E1F6D">
        <w:t xml:space="preserve"> </w:t>
      </w:r>
      <w:r w:rsidR="00A52BB5">
        <w:t>(Criterion H).</w:t>
      </w:r>
    </w:p>
    <w:p w14:paraId="36C6F99A" w14:textId="710EBF7D" w:rsidR="00A52BB5" w:rsidRDefault="00A52BB5" w:rsidP="00A52BB5">
      <w:pPr>
        <w:spacing w:after="120"/>
        <w:jc w:val="both"/>
        <w:rPr>
          <w:i/>
        </w:rPr>
      </w:pPr>
      <w:r>
        <w:rPr>
          <w:i/>
        </w:rPr>
        <w:t>Summary</w:t>
      </w:r>
    </w:p>
    <w:p w14:paraId="5DD50E20" w14:textId="3EEB564D" w:rsidR="005709EC" w:rsidRPr="005709EC" w:rsidRDefault="005709EC" w:rsidP="00A52BB5">
      <w:pPr>
        <w:spacing w:after="120"/>
        <w:jc w:val="both"/>
      </w:pPr>
      <w:r>
        <w:rPr>
          <w:szCs w:val="22"/>
        </w:rPr>
        <w:t xml:space="preserve">Ard Rudah, Mount Macedon is of note as a fine and representative example of a Mount Macedon hill station. </w:t>
      </w:r>
      <w:r w:rsidR="003440F4" w:rsidRPr="00DA3236">
        <w:rPr>
          <w:szCs w:val="22"/>
        </w:rPr>
        <w:t>Ard Rudah retains its extensive grounds, Inter-war house, outbuildings and a number</w:t>
      </w:r>
      <w:r w:rsidR="003440F4">
        <w:rPr>
          <w:szCs w:val="22"/>
        </w:rPr>
        <w:t xml:space="preserve"> of developed garden areas within the property boundaries. Despite modifications to both the</w:t>
      </w:r>
      <w:r w:rsidR="00156931">
        <w:rPr>
          <w:szCs w:val="22"/>
        </w:rPr>
        <w:t xml:space="preserve"> buildings</w:t>
      </w:r>
      <w:r w:rsidR="003440F4">
        <w:rPr>
          <w:szCs w:val="22"/>
        </w:rPr>
        <w:t xml:space="preserve"> and garden, the place has clear associations with the important hill station class of place.</w:t>
      </w:r>
    </w:p>
    <w:p w14:paraId="0AA16E73" w14:textId="77777777" w:rsidR="003440F4" w:rsidRDefault="003440F4">
      <w:pPr>
        <w:rPr>
          <w:b/>
        </w:rPr>
      </w:pPr>
      <w:r>
        <w:rPr>
          <w:b/>
        </w:rPr>
        <w:br w:type="page"/>
      </w:r>
    </w:p>
    <w:p w14:paraId="11371D88" w14:textId="1CF8AA13" w:rsidR="00A52BB5" w:rsidRDefault="00A52BB5" w:rsidP="00A52BB5">
      <w:pPr>
        <w:spacing w:after="120"/>
        <w:jc w:val="both"/>
        <w:rPr>
          <w:b/>
        </w:rPr>
      </w:pPr>
      <w:r>
        <w:rPr>
          <w:b/>
        </w:rPr>
        <w:lastRenderedPageBreak/>
        <w:t>Image</w:t>
      </w:r>
    </w:p>
    <w:p w14:paraId="1506426A" w14:textId="77777777" w:rsidR="003440F4" w:rsidRDefault="003440F4" w:rsidP="003440F4">
      <w:pPr>
        <w:spacing w:after="120"/>
        <w:rPr>
          <w:rFonts w:cs="Tahoma"/>
          <w:sz w:val="20"/>
          <w:szCs w:val="22"/>
        </w:rPr>
      </w:pPr>
      <w:r w:rsidRPr="003440F4">
        <w:rPr>
          <w:b/>
          <w:noProof/>
          <w:lang w:val="en-GB" w:eastAsia="en-GB"/>
        </w:rPr>
        <w:drawing>
          <wp:inline distT="0" distB="0" distL="0" distR="0" wp14:anchorId="5C67CF14" wp14:editId="44846195">
            <wp:extent cx="3960000" cy="3564000"/>
            <wp:effectExtent l="19050" t="19050" r="2159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0000" cy="3564000"/>
                    </a:xfrm>
                    <a:prstGeom prst="rect">
                      <a:avLst/>
                    </a:prstGeom>
                    <a:noFill/>
                    <a:ln>
                      <a:solidFill>
                        <a:schemeClr val="tx1"/>
                      </a:solidFill>
                    </a:ln>
                  </pic:spPr>
                </pic:pic>
              </a:graphicData>
            </a:graphic>
          </wp:inline>
        </w:drawing>
      </w:r>
    </w:p>
    <w:p w14:paraId="1E247BD1" w14:textId="043204BE" w:rsidR="003440F4" w:rsidRPr="003440F4" w:rsidRDefault="003440F4" w:rsidP="003440F4">
      <w:pPr>
        <w:spacing w:after="120"/>
        <w:rPr>
          <w:rFonts w:cs="Tahoma"/>
          <w:sz w:val="20"/>
          <w:szCs w:val="22"/>
        </w:rPr>
      </w:pPr>
      <w:r>
        <w:rPr>
          <w:sz w:val="20"/>
          <w:szCs w:val="20"/>
        </w:rPr>
        <w:t>Figure 2. ‘Ard Rudah Guest House‘ from the tennis court, postcard probably dates to the 1950s (SLV, Image H32492/6343).</w:t>
      </w:r>
    </w:p>
    <w:p w14:paraId="6BA9F528" w14:textId="5383BE1F" w:rsidR="00A52BB5" w:rsidRDefault="00A52BB5" w:rsidP="00A52BB5">
      <w:pPr>
        <w:spacing w:after="120"/>
        <w:jc w:val="both"/>
        <w:rPr>
          <w:b/>
        </w:rPr>
      </w:pPr>
      <w:r>
        <w:rPr>
          <w:b/>
        </w:rPr>
        <w:t>Aerial</w:t>
      </w:r>
    </w:p>
    <w:p w14:paraId="00218BB3" w14:textId="4C237428" w:rsidR="003440F4" w:rsidRPr="003440F4" w:rsidRDefault="00EC4ACD" w:rsidP="003440F4">
      <w:pPr>
        <w:spacing w:after="120"/>
        <w:rPr>
          <w:rFonts w:cs="Tahoma"/>
          <w:sz w:val="20"/>
          <w:szCs w:val="22"/>
        </w:rPr>
      </w:pPr>
      <w:r>
        <w:rPr>
          <w:b/>
          <w:noProof/>
          <w:lang w:val="en-GB" w:eastAsia="en-GB"/>
        </w:rPr>
        <mc:AlternateContent>
          <mc:Choice Requires="wps">
            <w:drawing>
              <wp:anchor distT="0" distB="0" distL="114300" distR="114300" simplePos="0" relativeHeight="251659264" behindDoc="0" locked="0" layoutInCell="1" allowOverlap="1" wp14:anchorId="072BF33C" wp14:editId="24C82CD3">
                <wp:simplePos x="0" y="0"/>
                <wp:positionH relativeFrom="column">
                  <wp:posOffset>274852</wp:posOffset>
                </wp:positionH>
                <wp:positionV relativeFrom="paragraph">
                  <wp:posOffset>176961</wp:posOffset>
                </wp:positionV>
                <wp:extent cx="3690914" cy="3409950"/>
                <wp:effectExtent l="76200" t="38100" r="62230" b="95250"/>
                <wp:wrapNone/>
                <wp:docPr id="6" name="Freeform 6"/>
                <wp:cNvGraphicFramePr/>
                <a:graphic xmlns:a="http://schemas.openxmlformats.org/drawingml/2006/main">
                  <a:graphicData uri="http://schemas.microsoft.com/office/word/2010/wordprocessingShape">
                    <wps:wsp>
                      <wps:cNvSpPr/>
                      <wps:spPr>
                        <a:xfrm>
                          <a:off x="0" y="0"/>
                          <a:ext cx="3690914" cy="3409950"/>
                        </a:xfrm>
                        <a:custGeom>
                          <a:avLst/>
                          <a:gdLst>
                            <a:gd name="connsiteX0" fmla="*/ 2828925 w 3686175"/>
                            <a:gd name="connsiteY0" fmla="*/ 3409950 h 3409950"/>
                            <a:gd name="connsiteX1" fmla="*/ 3686175 w 3686175"/>
                            <a:gd name="connsiteY1" fmla="*/ 476250 h 3409950"/>
                            <a:gd name="connsiteX2" fmla="*/ 3390900 w 3686175"/>
                            <a:gd name="connsiteY2" fmla="*/ 0 h 3409950"/>
                            <a:gd name="connsiteX3" fmla="*/ 2562225 w 3686175"/>
                            <a:gd name="connsiteY3" fmla="*/ 447675 h 3409950"/>
                            <a:gd name="connsiteX4" fmla="*/ 2200275 w 3686175"/>
                            <a:gd name="connsiteY4" fmla="*/ 552450 h 3409950"/>
                            <a:gd name="connsiteX5" fmla="*/ 180975 w 3686175"/>
                            <a:gd name="connsiteY5" fmla="*/ 723900 h 3409950"/>
                            <a:gd name="connsiteX6" fmla="*/ 0 w 3686175"/>
                            <a:gd name="connsiteY6" fmla="*/ 3124200 h 3409950"/>
                            <a:gd name="connsiteX7" fmla="*/ 2828925 w 3686175"/>
                            <a:gd name="connsiteY7" fmla="*/ 3409950 h 3409950"/>
                            <a:gd name="connsiteX0" fmla="*/ 2824187 w 3681437"/>
                            <a:gd name="connsiteY0" fmla="*/ 3409950 h 3409950"/>
                            <a:gd name="connsiteX1" fmla="*/ 3681437 w 3681437"/>
                            <a:gd name="connsiteY1" fmla="*/ 476250 h 3409950"/>
                            <a:gd name="connsiteX2" fmla="*/ 3386162 w 3681437"/>
                            <a:gd name="connsiteY2" fmla="*/ 0 h 3409950"/>
                            <a:gd name="connsiteX3" fmla="*/ 2557487 w 3681437"/>
                            <a:gd name="connsiteY3" fmla="*/ 447675 h 3409950"/>
                            <a:gd name="connsiteX4" fmla="*/ 2195537 w 3681437"/>
                            <a:gd name="connsiteY4" fmla="*/ 552450 h 3409950"/>
                            <a:gd name="connsiteX5" fmla="*/ 176237 w 3681437"/>
                            <a:gd name="connsiteY5" fmla="*/ 723900 h 3409950"/>
                            <a:gd name="connsiteX6" fmla="*/ 0 w 3681437"/>
                            <a:gd name="connsiteY6" fmla="*/ 3157365 h 3409950"/>
                            <a:gd name="connsiteX7" fmla="*/ 2824187 w 3681437"/>
                            <a:gd name="connsiteY7" fmla="*/ 3409950 h 3409950"/>
                            <a:gd name="connsiteX0" fmla="*/ 2833664 w 3690914"/>
                            <a:gd name="connsiteY0" fmla="*/ 3409950 h 3409950"/>
                            <a:gd name="connsiteX1" fmla="*/ 3690914 w 3690914"/>
                            <a:gd name="connsiteY1" fmla="*/ 476250 h 3409950"/>
                            <a:gd name="connsiteX2" fmla="*/ 3395639 w 3690914"/>
                            <a:gd name="connsiteY2" fmla="*/ 0 h 3409950"/>
                            <a:gd name="connsiteX3" fmla="*/ 2566964 w 3690914"/>
                            <a:gd name="connsiteY3" fmla="*/ 447675 h 3409950"/>
                            <a:gd name="connsiteX4" fmla="*/ 2205014 w 3690914"/>
                            <a:gd name="connsiteY4" fmla="*/ 552450 h 3409950"/>
                            <a:gd name="connsiteX5" fmla="*/ 185714 w 3690914"/>
                            <a:gd name="connsiteY5" fmla="*/ 723900 h 3409950"/>
                            <a:gd name="connsiteX6" fmla="*/ 0 w 3690914"/>
                            <a:gd name="connsiteY6" fmla="*/ 3143151 h 3409950"/>
                            <a:gd name="connsiteX7" fmla="*/ 2833664 w 3690914"/>
                            <a:gd name="connsiteY7" fmla="*/ 3409950 h 3409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90914" h="3409950">
                              <a:moveTo>
                                <a:pt x="2833664" y="3409950"/>
                              </a:moveTo>
                              <a:lnTo>
                                <a:pt x="3690914" y="476250"/>
                              </a:lnTo>
                              <a:lnTo>
                                <a:pt x="3395639" y="0"/>
                              </a:lnTo>
                              <a:lnTo>
                                <a:pt x="2566964" y="447675"/>
                              </a:lnTo>
                              <a:lnTo>
                                <a:pt x="2205014" y="552450"/>
                              </a:lnTo>
                              <a:lnTo>
                                <a:pt x="185714" y="723900"/>
                              </a:lnTo>
                              <a:lnTo>
                                <a:pt x="0" y="3143151"/>
                              </a:lnTo>
                              <a:lnTo>
                                <a:pt x="2833664" y="3409950"/>
                              </a:lnTo>
                              <a:close/>
                            </a:path>
                          </a:pathLst>
                        </a:custGeom>
                        <a:noFill/>
                        <a:ln w="3175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878B07" id="Freeform 6" o:spid="_x0000_s1026" style="position:absolute;margin-left:21.65pt;margin-top:13.95pt;width:290.6pt;height:26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690914,340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" path="m2833664,3409950l3690914,476250,3395639,,2566964,447675,2205014,552450,185714,723900,,3143151r2833664,266799xe" filled="f" strokecolor="#00b050" strokeweight="2.5pt">
                <v:shadow on="t" color="black" opacity="22937f" origin=",.5" offset="0,.63889mm"/>
                <v:path arrowok="t" o:connecttype="custom" o:connectlocs="2833664,3409950;3690914,476250;3395639,0;2566964,447675;2205014,552450;185714,723900;0,3143151;2833664,3409950" o:connectangles="0,0,0,0,0,0,0,0"/>
              </v:shape>
            </w:pict>
          </mc:Fallback>
        </mc:AlternateContent>
      </w:r>
      <w:r w:rsidR="003440F4" w:rsidRPr="003440F4">
        <w:rPr>
          <w:b/>
          <w:noProof/>
          <w:lang w:val="en-GB" w:eastAsia="en-GB"/>
        </w:rPr>
        <w:drawing>
          <wp:inline distT="0" distB="0" distL="0" distR="0" wp14:anchorId="0CD0DF86" wp14:editId="6A8094CD">
            <wp:extent cx="4320000" cy="3888000"/>
            <wp:effectExtent l="19050" t="19050" r="23495"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3888000"/>
                    </a:xfrm>
                    <a:prstGeom prst="rect">
                      <a:avLst/>
                    </a:prstGeom>
                    <a:noFill/>
                    <a:ln>
                      <a:solidFill>
                        <a:schemeClr val="tx1"/>
                      </a:solidFill>
                    </a:ln>
                  </pic:spPr>
                </pic:pic>
              </a:graphicData>
            </a:graphic>
          </wp:inline>
        </w:drawing>
      </w:r>
    </w:p>
    <w:p w14:paraId="65AB4AF5" w14:textId="77777777" w:rsidR="00782A0A" w:rsidRDefault="003440F4" w:rsidP="003440F4">
      <w:pPr>
        <w:spacing w:after="120"/>
        <w:rPr>
          <w:sz w:val="20"/>
          <w:szCs w:val="20"/>
        </w:rPr>
        <w:sectPr w:rsidR="00782A0A" w:rsidSect="003440F4">
          <w:headerReference w:type="even" r:id="rId11"/>
          <w:headerReference w:type="default" r:id="rId12"/>
          <w:footerReference w:type="even" r:id="rId13"/>
          <w:footerReference w:type="default" r:id="rId14"/>
          <w:headerReference w:type="first" r:id="rId15"/>
          <w:footerReference w:type="first" r:id="rId16"/>
          <w:pgSz w:w="11900" w:h="16840"/>
          <w:pgMar w:top="1440" w:right="1134" w:bottom="1418" w:left="1134" w:header="708" w:footer="708" w:gutter="0"/>
          <w:cols w:space="708"/>
        </w:sectPr>
      </w:pPr>
      <w:r>
        <w:rPr>
          <w:sz w:val="20"/>
          <w:szCs w:val="20"/>
        </w:rPr>
        <w:t>Figure 3. Aerial photo of 51 Devonshire Lane, Mount Macedon (Source: Macedon Ranges Shire Council, aerial dated March 2018).</w:t>
      </w:r>
    </w:p>
    <w:p w14:paraId="53CA7C6A" w14:textId="77777777" w:rsidR="00F52F7E" w:rsidRDefault="00F52F7E" w:rsidP="00F52F7E">
      <w:pPr>
        <w:pBdr>
          <w:bottom w:val="single" w:sz="12" w:space="1" w:color="auto"/>
        </w:pBdr>
        <w:spacing w:before="60" w:after="80" w:line="256" w:lineRule="auto"/>
        <w:rPr>
          <w:rFonts w:ascii="Calibri" w:hAnsi="Calibri"/>
          <w:b/>
        </w:rPr>
      </w:pPr>
      <w:r>
        <w:rPr>
          <w:b/>
        </w:rPr>
        <w:lastRenderedPageBreak/>
        <w:t>Primary source:</w:t>
      </w:r>
    </w:p>
    <w:p w14:paraId="78D8C598" w14:textId="456222A9" w:rsidR="00525528" w:rsidRPr="004E7D36" w:rsidRDefault="004E7D36" w:rsidP="004E7D36">
      <w:pPr>
        <w:spacing w:after="120"/>
        <w:rPr>
          <w:rStyle w:val="SubtleEmphasis"/>
          <w:rFonts w:cstheme="majorHAnsi"/>
          <w:i w:val="0"/>
          <w:color w:val="auto"/>
        </w:rPr>
      </w:pPr>
      <w:r>
        <w:rPr>
          <w:rFonts w:cstheme="majorHAnsi"/>
          <w:i/>
          <w:iCs/>
        </w:rPr>
        <w:t>Macedon Ranges Shire Heritage Study: Woodend, Lancefield, Macedon &amp; Mount Macedon Stage 2 Final Report Volumes 1 and 2</w:t>
      </w:r>
      <w:r>
        <w:rPr>
          <w:rFonts w:cstheme="majorHAnsi"/>
          <w:iCs/>
        </w:rPr>
        <w:t xml:space="preserve"> (GJM Heritage and Frontier Heritage, April 2019)</w:t>
      </w:r>
    </w:p>
    <w:sectPr w:rsidR="00525528" w:rsidRPr="004E7D36" w:rsidSect="003440F4">
      <w:footerReference w:type="default" r:id="rId17"/>
      <w:pgSz w:w="11900" w:h="16840"/>
      <w:pgMar w:top="1440" w:right="1134" w:bottom="1418"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6AEBF0" w14:textId="77777777" w:rsidR="005002A8" w:rsidRDefault="005002A8">
      <w:r>
        <w:separator/>
      </w:r>
    </w:p>
  </w:endnote>
  <w:endnote w:type="continuationSeparator" w:id="0">
    <w:p w14:paraId="47041775" w14:textId="77777777" w:rsidR="005002A8" w:rsidRDefault="0050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34D5C" w14:textId="77777777" w:rsidR="0071079B" w:rsidRDefault="008F3371" w:rsidP="007C7631">
    <w:pPr>
      <w:pStyle w:val="Footer"/>
      <w:framePr w:wrap="around" w:vAnchor="text" w:hAnchor="margin" w:xAlign="right" w:y="1"/>
      <w:rPr>
        <w:rStyle w:val="PageNumber"/>
      </w:rPr>
    </w:pPr>
    <w:r>
      <w:rPr>
        <w:rStyle w:val="PageNumber"/>
      </w:rPr>
      <w:fldChar w:fldCharType="begin"/>
    </w:r>
    <w:r w:rsidR="0071079B">
      <w:rPr>
        <w:rStyle w:val="PageNumber"/>
      </w:rPr>
      <w:instrText xml:space="preserve">PAGE  </w:instrText>
    </w:r>
    <w:r>
      <w:rPr>
        <w:rStyle w:val="PageNumber"/>
      </w:rPr>
      <w:fldChar w:fldCharType="end"/>
    </w:r>
  </w:p>
  <w:p w14:paraId="7C6BA972" w14:textId="77777777" w:rsidR="0071079B" w:rsidRDefault="0071079B" w:rsidP="00374B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58163" w14:textId="303C794B" w:rsidR="0071079B" w:rsidRPr="007C7631" w:rsidRDefault="008F3371" w:rsidP="00E91D0F">
    <w:pPr>
      <w:pStyle w:val="Footer"/>
      <w:framePr w:wrap="around" w:vAnchor="text" w:hAnchor="margin" w:xAlign="right" w:y="1"/>
      <w:rPr>
        <w:rStyle w:val="PageNumber"/>
        <w:sz w:val="18"/>
      </w:rPr>
    </w:pPr>
    <w:r w:rsidRPr="007C7631">
      <w:rPr>
        <w:rStyle w:val="PageNumber"/>
        <w:sz w:val="18"/>
      </w:rPr>
      <w:fldChar w:fldCharType="begin"/>
    </w:r>
    <w:r w:rsidR="0071079B" w:rsidRPr="007C7631">
      <w:rPr>
        <w:rStyle w:val="PageNumber"/>
        <w:sz w:val="18"/>
      </w:rPr>
      <w:instrText xml:space="preserve">PAGE  </w:instrText>
    </w:r>
    <w:r w:rsidRPr="007C7631">
      <w:rPr>
        <w:rStyle w:val="PageNumber"/>
        <w:sz w:val="18"/>
      </w:rPr>
      <w:fldChar w:fldCharType="separate"/>
    </w:r>
    <w:r w:rsidR="00124C0A">
      <w:rPr>
        <w:rStyle w:val="PageNumber"/>
        <w:noProof/>
        <w:sz w:val="18"/>
      </w:rPr>
      <w:t>3</w:t>
    </w:r>
    <w:r w:rsidRPr="007C7631">
      <w:rPr>
        <w:rStyle w:val="PageNumber"/>
        <w:sz w:val="18"/>
      </w:rPr>
      <w:fldChar w:fldCharType="end"/>
    </w:r>
  </w:p>
  <w:p w14:paraId="0A118457" w14:textId="77777777" w:rsidR="0071079B" w:rsidRPr="00A5271D" w:rsidRDefault="0071079B" w:rsidP="007C7631">
    <w:pPr>
      <w:pStyle w:val="Footer"/>
      <w:ind w:right="360"/>
      <w:jc w:val="center"/>
      <w:rPr>
        <w:color w:val="99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4CBCA" w14:textId="77777777" w:rsidR="0041129F" w:rsidRDefault="004112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15843" w14:textId="301BD6A5" w:rsidR="00782A0A" w:rsidRPr="007C7631" w:rsidRDefault="00782A0A" w:rsidP="00E91D0F">
    <w:pPr>
      <w:pStyle w:val="Footer"/>
      <w:framePr w:wrap="around" w:vAnchor="text" w:hAnchor="margin" w:xAlign="right" w:y="1"/>
      <w:rPr>
        <w:rStyle w:val="PageNumber"/>
        <w:sz w:val="18"/>
      </w:rPr>
    </w:pPr>
    <w:r w:rsidRPr="007C7631">
      <w:rPr>
        <w:rStyle w:val="PageNumber"/>
        <w:sz w:val="18"/>
      </w:rPr>
      <w:fldChar w:fldCharType="begin"/>
    </w:r>
    <w:r w:rsidRPr="007C7631">
      <w:rPr>
        <w:rStyle w:val="PageNumber"/>
        <w:sz w:val="18"/>
      </w:rPr>
      <w:instrText xml:space="preserve">PAGE  </w:instrText>
    </w:r>
    <w:r w:rsidRPr="007C7631">
      <w:rPr>
        <w:rStyle w:val="PageNumber"/>
        <w:sz w:val="18"/>
      </w:rPr>
      <w:fldChar w:fldCharType="separate"/>
    </w:r>
    <w:r w:rsidR="00124C0A">
      <w:rPr>
        <w:rStyle w:val="PageNumber"/>
        <w:noProof/>
        <w:sz w:val="18"/>
      </w:rPr>
      <w:t>4</w:t>
    </w:r>
    <w:r w:rsidRPr="007C7631">
      <w:rPr>
        <w:rStyle w:val="PageNumber"/>
        <w:sz w:val="18"/>
      </w:rPr>
      <w:fldChar w:fldCharType="end"/>
    </w:r>
  </w:p>
  <w:p w14:paraId="3893B00C" w14:textId="7C6E1B65" w:rsidR="00782A0A" w:rsidRPr="00820F3D" w:rsidRDefault="00782A0A" w:rsidP="007C7631">
    <w:pPr>
      <w:pStyle w:val="Footer"/>
      <w:ind w:right="360"/>
      <w:jc w:val="center"/>
      <w:rPr>
        <w:rFonts w:ascii="Times New Roman" w:hAnsi="Times New Roman" w:cs="Times New Roman"/>
        <w:color w:val="990000"/>
      </w:rPr>
    </w:pPr>
    <w:r w:rsidRPr="00820F3D">
      <w:rPr>
        <w:rFonts w:ascii="Times New Roman" w:hAnsi="Times New Roman" w:cs="Times New Roman"/>
        <w:sz w:val="14"/>
        <w:szCs w:val="14"/>
      </w:rPr>
      <w:t>This document is an incorporated document in the Macedon Ranges Planning Scheme pursuant to section 6(2)(j) of the Planning and Environment Act 1987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E241DB" w14:textId="77777777" w:rsidR="005002A8" w:rsidRDefault="005002A8">
      <w:r>
        <w:separator/>
      </w:r>
    </w:p>
  </w:footnote>
  <w:footnote w:type="continuationSeparator" w:id="0">
    <w:p w14:paraId="3C6DA227" w14:textId="77777777" w:rsidR="005002A8" w:rsidRDefault="00500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7172D" w14:textId="77777777" w:rsidR="000D3207" w:rsidRDefault="008F76B1">
    <w:pPr>
      <w:pStyle w:val="Header"/>
    </w:pPr>
    <w:r>
      <w:rPr>
        <w:noProof/>
        <w:lang w:val="en-GB" w:eastAsia="en-GB"/>
      </w:rPr>
      <mc:AlternateContent>
        <mc:Choice Requires="wps">
          <w:drawing>
            <wp:anchor distT="0" distB="0" distL="114300" distR="114300" simplePos="0" relativeHeight="251657216" behindDoc="1" locked="0" layoutInCell="0" allowOverlap="1" wp14:anchorId="3775CBC7" wp14:editId="3D17533B">
              <wp:simplePos x="0" y="0"/>
              <wp:positionH relativeFrom="margin">
                <wp:align>center</wp:align>
              </wp:positionH>
              <wp:positionV relativeFrom="margin">
                <wp:align>center</wp:align>
              </wp:positionV>
              <wp:extent cx="5749290" cy="2874645"/>
              <wp:effectExtent l="0" t="990600" r="0" b="878205"/>
              <wp:wrapNone/>
              <wp:docPr id="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49290" cy="2874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F6AD4C" w14:textId="77777777" w:rsidR="008F76B1" w:rsidRDefault="008F76B1" w:rsidP="008F76B1">
                          <w:pPr>
                            <w:pStyle w:val="NormalWeb"/>
                            <w:spacing w:before="0" w:beforeAutospacing="0" w:after="0" w:afterAutospacing="0"/>
                            <w:jc w:val="center"/>
                          </w:pPr>
                          <w:r>
                            <w:rPr>
                              <w:rFonts w:ascii="Calibri" w:hAnsi="Calibri" w:cs="Calibri"/>
                              <w:color w:val="C0C0C0"/>
                              <w:sz w:val="2"/>
                              <w:szCs w:val="2"/>
                              <w14:textFill>
                                <w14:solidFill>
                                  <w14:srgbClr w14:val="C0C0C0">
                                    <w14:alpha w14:val="57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75CBC7" id="_x0000_t202" coordsize="21600,21600" o:spt="202" path="m,l,21600r21600,l21600,xe">
              <v:stroke joinstyle="miter"/>
              <v:path gradientshapeok="t" o:connecttype="rect"/>
            </v:shapetype>
            <v:shape id="WordArt 3" o:spid="_x0000_s1026" type="#_x0000_t202" style="position:absolute;margin-left:0;margin-top:0;width:452.7pt;height:226.3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" o:allowincell="f" filled="f" stroked="f">
              <v:stroke joinstyle="round"/>
              <o:lock v:ext="edit" shapetype="t"/>
              <v:textbox style="mso-fit-shape-to-text:t">
                <w:txbxContent>
                  <w:p w14:paraId="0BF6AD4C" w14:textId="77777777" w:rsidR="008F76B1" w:rsidRDefault="008F76B1" w:rsidP="008F76B1">
                    <w:pPr>
                      <w:pStyle w:val="NormalWeb"/>
                      <w:spacing w:before="0" w:beforeAutospacing="0" w:after="0" w:afterAutospacing="0"/>
                      <w:jc w:val="center"/>
                    </w:pPr>
                    <w:r>
                      <w:rPr>
                        <w:rFonts w:ascii="Calibri" w:hAnsi="Calibri" w:cs="Calibri"/>
                        <w:color w:val="C0C0C0"/>
                        <w:sz w:val="2"/>
                        <w:szCs w:val="2"/>
                        <w14:textFill>
                          <w14:solidFill>
                            <w14:srgbClr w14:val="C0C0C0">
                              <w14:alpha w14:val="57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B9BE7" w14:textId="2DC373D2" w:rsidR="00E57CC5" w:rsidRDefault="00E57CC5" w:rsidP="00E57CC5">
    <w:pPr>
      <w:pStyle w:val="Header"/>
      <w:tabs>
        <w:tab w:val="clear" w:pos="8640"/>
        <w:tab w:val="right" w:pos="9639"/>
      </w:tabs>
    </w:pPr>
  </w:p>
  <w:p w14:paraId="1E7F43E6" w14:textId="77777777" w:rsidR="0071079B" w:rsidRPr="00E57CC5" w:rsidRDefault="0071079B" w:rsidP="00E57C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D72F9" w14:textId="77777777" w:rsidR="000D3207" w:rsidRDefault="005002A8">
    <w:pPr>
      <w:pStyle w:val="Header"/>
    </w:pPr>
    <w:r>
      <w:rPr>
        <w:noProof/>
      </w:rPr>
      <w:pict w14:anchorId="5A65BC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margin-left:0;margin-top:0;width:452.7pt;height:226.3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28180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015C7"/>
    <w:multiLevelType w:val="hybridMultilevel"/>
    <w:tmpl w:val="72940924"/>
    <w:lvl w:ilvl="0" w:tplc="4C1A0CD4">
      <w:start w:val="1"/>
      <w:numFmt w:val="bullet"/>
      <w:lvlText w:val=""/>
      <w:lvlJc w:val="left"/>
      <w:pPr>
        <w:tabs>
          <w:tab w:val="num" w:pos="360"/>
        </w:tabs>
        <w:ind w:left="360" w:hanging="360"/>
      </w:pPr>
      <w:rPr>
        <w:rFonts w:ascii="Symbol" w:hAnsi="Symbol" w:hint="default"/>
      </w:rPr>
    </w:lvl>
    <w:lvl w:ilvl="1" w:tplc="5EAEA98C">
      <w:start w:val="1"/>
      <w:numFmt w:val="bullet"/>
      <w:lvlText w:val="o"/>
      <w:lvlJc w:val="left"/>
      <w:pPr>
        <w:tabs>
          <w:tab w:val="num" w:pos="1080"/>
        </w:tabs>
        <w:ind w:left="1080" w:hanging="360"/>
      </w:pPr>
      <w:rPr>
        <w:rFonts w:ascii="Courier New" w:hAnsi="Courier New" w:cs="Arial" w:hint="default"/>
      </w:rPr>
    </w:lvl>
    <w:lvl w:ilvl="2" w:tplc="E5B0308A">
      <w:start w:val="1"/>
      <w:numFmt w:val="bullet"/>
      <w:lvlText w:val=""/>
      <w:lvlJc w:val="left"/>
      <w:pPr>
        <w:tabs>
          <w:tab w:val="num" w:pos="1800"/>
        </w:tabs>
        <w:ind w:left="1800" w:hanging="360"/>
      </w:pPr>
      <w:rPr>
        <w:rFonts w:ascii="Wingdings" w:hAnsi="Wingdings" w:hint="default"/>
      </w:rPr>
    </w:lvl>
    <w:lvl w:ilvl="3" w:tplc="8A7EA74E">
      <w:start w:val="1"/>
      <w:numFmt w:val="bullet"/>
      <w:lvlText w:val=""/>
      <w:lvlJc w:val="left"/>
      <w:pPr>
        <w:tabs>
          <w:tab w:val="num" w:pos="2520"/>
        </w:tabs>
        <w:ind w:left="2520" w:hanging="360"/>
      </w:pPr>
      <w:rPr>
        <w:rFonts w:ascii="Symbol" w:hAnsi="Symbol" w:hint="default"/>
      </w:rPr>
    </w:lvl>
    <w:lvl w:ilvl="4" w:tplc="E6DE6C72" w:tentative="1">
      <w:start w:val="1"/>
      <w:numFmt w:val="bullet"/>
      <w:lvlText w:val="o"/>
      <w:lvlJc w:val="left"/>
      <w:pPr>
        <w:tabs>
          <w:tab w:val="num" w:pos="3240"/>
        </w:tabs>
        <w:ind w:left="3240" w:hanging="360"/>
      </w:pPr>
      <w:rPr>
        <w:rFonts w:ascii="Courier New" w:hAnsi="Courier New" w:cs="Arial" w:hint="default"/>
      </w:rPr>
    </w:lvl>
    <w:lvl w:ilvl="5" w:tplc="EFF2AA04" w:tentative="1">
      <w:start w:val="1"/>
      <w:numFmt w:val="bullet"/>
      <w:lvlText w:val=""/>
      <w:lvlJc w:val="left"/>
      <w:pPr>
        <w:tabs>
          <w:tab w:val="num" w:pos="3960"/>
        </w:tabs>
        <w:ind w:left="3960" w:hanging="360"/>
      </w:pPr>
      <w:rPr>
        <w:rFonts w:ascii="Wingdings" w:hAnsi="Wingdings" w:hint="default"/>
      </w:rPr>
    </w:lvl>
    <w:lvl w:ilvl="6" w:tplc="0F78D724" w:tentative="1">
      <w:start w:val="1"/>
      <w:numFmt w:val="bullet"/>
      <w:lvlText w:val=""/>
      <w:lvlJc w:val="left"/>
      <w:pPr>
        <w:tabs>
          <w:tab w:val="num" w:pos="4680"/>
        </w:tabs>
        <w:ind w:left="4680" w:hanging="360"/>
      </w:pPr>
      <w:rPr>
        <w:rFonts w:ascii="Symbol" w:hAnsi="Symbol" w:hint="default"/>
      </w:rPr>
    </w:lvl>
    <w:lvl w:ilvl="7" w:tplc="31CE1806" w:tentative="1">
      <w:start w:val="1"/>
      <w:numFmt w:val="bullet"/>
      <w:lvlText w:val="o"/>
      <w:lvlJc w:val="left"/>
      <w:pPr>
        <w:tabs>
          <w:tab w:val="num" w:pos="5400"/>
        </w:tabs>
        <w:ind w:left="5400" w:hanging="360"/>
      </w:pPr>
      <w:rPr>
        <w:rFonts w:ascii="Courier New" w:hAnsi="Courier New" w:cs="Arial" w:hint="default"/>
      </w:rPr>
    </w:lvl>
    <w:lvl w:ilvl="8" w:tplc="20BA0856"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2A27FC2"/>
    <w:multiLevelType w:val="hybridMultilevel"/>
    <w:tmpl w:val="74B024AE"/>
    <w:lvl w:ilvl="0" w:tplc="41782298">
      <w:start w:val="1"/>
      <w:numFmt w:val="bullet"/>
      <w:lvlText w:val=""/>
      <w:lvlJc w:val="left"/>
      <w:pPr>
        <w:tabs>
          <w:tab w:val="num" w:pos="360"/>
        </w:tabs>
        <w:ind w:left="360" w:hanging="360"/>
      </w:pPr>
      <w:rPr>
        <w:rFonts w:ascii="Wingdings" w:hAnsi="Wingdings" w:hint="default"/>
      </w:rPr>
    </w:lvl>
    <w:lvl w:ilvl="1" w:tplc="9DE854CC">
      <w:start w:val="1"/>
      <w:numFmt w:val="bullet"/>
      <w:lvlText w:val="o"/>
      <w:lvlJc w:val="left"/>
      <w:pPr>
        <w:tabs>
          <w:tab w:val="num" w:pos="1080"/>
        </w:tabs>
        <w:ind w:left="1080" w:hanging="360"/>
      </w:pPr>
      <w:rPr>
        <w:rFonts w:ascii="Courier New" w:hAnsi="Courier New" w:cs="Arial" w:hint="default"/>
      </w:rPr>
    </w:lvl>
    <w:lvl w:ilvl="2" w:tplc="75887F00">
      <w:start w:val="1"/>
      <w:numFmt w:val="bullet"/>
      <w:lvlText w:val=""/>
      <w:lvlJc w:val="left"/>
      <w:pPr>
        <w:tabs>
          <w:tab w:val="num" w:pos="1800"/>
        </w:tabs>
        <w:ind w:left="1800" w:hanging="360"/>
      </w:pPr>
      <w:rPr>
        <w:rFonts w:ascii="Wingdings" w:hAnsi="Wingdings" w:hint="default"/>
      </w:rPr>
    </w:lvl>
    <w:lvl w:ilvl="3" w:tplc="C3F62DB4">
      <w:start w:val="1"/>
      <w:numFmt w:val="bullet"/>
      <w:lvlText w:val=""/>
      <w:lvlJc w:val="left"/>
      <w:pPr>
        <w:tabs>
          <w:tab w:val="num" w:pos="2520"/>
        </w:tabs>
        <w:ind w:left="2520" w:hanging="360"/>
      </w:pPr>
      <w:rPr>
        <w:rFonts w:ascii="Symbol" w:hAnsi="Symbol" w:hint="default"/>
      </w:rPr>
    </w:lvl>
    <w:lvl w:ilvl="4" w:tplc="B38EF618" w:tentative="1">
      <w:start w:val="1"/>
      <w:numFmt w:val="bullet"/>
      <w:lvlText w:val="o"/>
      <w:lvlJc w:val="left"/>
      <w:pPr>
        <w:tabs>
          <w:tab w:val="num" w:pos="3240"/>
        </w:tabs>
        <w:ind w:left="3240" w:hanging="360"/>
      </w:pPr>
      <w:rPr>
        <w:rFonts w:ascii="Courier New" w:hAnsi="Courier New" w:cs="Arial" w:hint="default"/>
      </w:rPr>
    </w:lvl>
    <w:lvl w:ilvl="5" w:tplc="B31A9900" w:tentative="1">
      <w:start w:val="1"/>
      <w:numFmt w:val="bullet"/>
      <w:lvlText w:val=""/>
      <w:lvlJc w:val="left"/>
      <w:pPr>
        <w:tabs>
          <w:tab w:val="num" w:pos="3960"/>
        </w:tabs>
        <w:ind w:left="3960" w:hanging="360"/>
      </w:pPr>
      <w:rPr>
        <w:rFonts w:ascii="Wingdings" w:hAnsi="Wingdings" w:hint="default"/>
      </w:rPr>
    </w:lvl>
    <w:lvl w:ilvl="6" w:tplc="FE34DA74" w:tentative="1">
      <w:start w:val="1"/>
      <w:numFmt w:val="bullet"/>
      <w:lvlText w:val=""/>
      <w:lvlJc w:val="left"/>
      <w:pPr>
        <w:tabs>
          <w:tab w:val="num" w:pos="4680"/>
        </w:tabs>
        <w:ind w:left="4680" w:hanging="360"/>
      </w:pPr>
      <w:rPr>
        <w:rFonts w:ascii="Symbol" w:hAnsi="Symbol" w:hint="default"/>
      </w:rPr>
    </w:lvl>
    <w:lvl w:ilvl="7" w:tplc="252C4B0E" w:tentative="1">
      <w:start w:val="1"/>
      <w:numFmt w:val="bullet"/>
      <w:lvlText w:val="o"/>
      <w:lvlJc w:val="left"/>
      <w:pPr>
        <w:tabs>
          <w:tab w:val="num" w:pos="5400"/>
        </w:tabs>
        <w:ind w:left="5400" w:hanging="360"/>
      </w:pPr>
      <w:rPr>
        <w:rFonts w:ascii="Courier New" w:hAnsi="Courier New" w:cs="Arial" w:hint="default"/>
      </w:rPr>
    </w:lvl>
    <w:lvl w:ilvl="8" w:tplc="C6867B92"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18278B"/>
    <w:multiLevelType w:val="hybridMultilevel"/>
    <w:tmpl w:val="572835FE"/>
    <w:lvl w:ilvl="0" w:tplc="BF269828">
      <w:start w:val="1"/>
      <w:numFmt w:val="bullet"/>
      <w:lvlText w:val=""/>
      <w:lvlJc w:val="left"/>
      <w:pPr>
        <w:tabs>
          <w:tab w:val="num" w:pos="360"/>
        </w:tabs>
        <w:ind w:left="360" w:hanging="360"/>
      </w:pPr>
      <w:rPr>
        <w:rFonts w:ascii="Symbol" w:hAnsi="Symbol" w:hint="default"/>
      </w:rPr>
    </w:lvl>
    <w:lvl w:ilvl="1" w:tplc="D6506B6E">
      <w:start w:val="1"/>
      <w:numFmt w:val="bullet"/>
      <w:lvlText w:val="o"/>
      <w:lvlJc w:val="left"/>
      <w:pPr>
        <w:tabs>
          <w:tab w:val="num" w:pos="1080"/>
        </w:tabs>
        <w:ind w:left="1080" w:hanging="360"/>
      </w:pPr>
      <w:rPr>
        <w:rFonts w:ascii="Courier New" w:hAnsi="Courier New" w:cs="Arial" w:hint="default"/>
      </w:rPr>
    </w:lvl>
    <w:lvl w:ilvl="2" w:tplc="D9D8AE8C">
      <w:start w:val="1"/>
      <w:numFmt w:val="bullet"/>
      <w:lvlText w:val=""/>
      <w:lvlJc w:val="left"/>
      <w:pPr>
        <w:tabs>
          <w:tab w:val="num" w:pos="1800"/>
        </w:tabs>
        <w:ind w:left="1800" w:hanging="360"/>
      </w:pPr>
      <w:rPr>
        <w:rFonts w:ascii="Wingdings" w:hAnsi="Wingdings" w:hint="default"/>
      </w:rPr>
    </w:lvl>
    <w:lvl w:ilvl="3" w:tplc="AEFA33DE">
      <w:start w:val="1"/>
      <w:numFmt w:val="bullet"/>
      <w:lvlText w:val=""/>
      <w:lvlJc w:val="left"/>
      <w:pPr>
        <w:tabs>
          <w:tab w:val="num" w:pos="2520"/>
        </w:tabs>
        <w:ind w:left="2520" w:hanging="360"/>
      </w:pPr>
      <w:rPr>
        <w:rFonts w:ascii="Symbol" w:hAnsi="Symbol" w:hint="default"/>
      </w:rPr>
    </w:lvl>
    <w:lvl w:ilvl="4" w:tplc="2D428414" w:tentative="1">
      <w:start w:val="1"/>
      <w:numFmt w:val="bullet"/>
      <w:lvlText w:val="o"/>
      <w:lvlJc w:val="left"/>
      <w:pPr>
        <w:tabs>
          <w:tab w:val="num" w:pos="3240"/>
        </w:tabs>
        <w:ind w:left="3240" w:hanging="360"/>
      </w:pPr>
      <w:rPr>
        <w:rFonts w:ascii="Courier New" w:hAnsi="Courier New" w:cs="Arial" w:hint="default"/>
      </w:rPr>
    </w:lvl>
    <w:lvl w:ilvl="5" w:tplc="6F5ED0E8" w:tentative="1">
      <w:start w:val="1"/>
      <w:numFmt w:val="bullet"/>
      <w:lvlText w:val=""/>
      <w:lvlJc w:val="left"/>
      <w:pPr>
        <w:tabs>
          <w:tab w:val="num" w:pos="3960"/>
        </w:tabs>
        <w:ind w:left="3960" w:hanging="360"/>
      </w:pPr>
      <w:rPr>
        <w:rFonts w:ascii="Wingdings" w:hAnsi="Wingdings" w:hint="default"/>
      </w:rPr>
    </w:lvl>
    <w:lvl w:ilvl="6" w:tplc="DD0E0790" w:tentative="1">
      <w:start w:val="1"/>
      <w:numFmt w:val="bullet"/>
      <w:lvlText w:val=""/>
      <w:lvlJc w:val="left"/>
      <w:pPr>
        <w:tabs>
          <w:tab w:val="num" w:pos="4680"/>
        </w:tabs>
        <w:ind w:left="4680" w:hanging="360"/>
      </w:pPr>
      <w:rPr>
        <w:rFonts w:ascii="Symbol" w:hAnsi="Symbol" w:hint="default"/>
      </w:rPr>
    </w:lvl>
    <w:lvl w:ilvl="7" w:tplc="98882AB4" w:tentative="1">
      <w:start w:val="1"/>
      <w:numFmt w:val="bullet"/>
      <w:lvlText w:val="o"/>
      <w:lvlJc w:val="left"/>
      <w:pPr>
        <w:tabs>
          <w:tab w:val="num" w:pos="5400"/>
        </w:tabs>
        <w:ind w:left="5400" w:hanging="360"/>
      </w:pPr>
      <w:rPr>
        <w:rFonts w:ascii="Courier New" w:hAnsi="Courier New" w:cs="Arial" w:hint="default"/>
      </w:rPr>
    </w:lvl>
    <w:lvl w:ilvl="8" w:tplc="9A9490F4"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7E3671E"/>
    <w:multiLevelType w:val="hybridMultilevel"/>
    <w:tmpl w:val="71986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7228E4"/>
    <w:multiLevelType w:val="hybridMultilevel"/>
    <w:tmpl w:val="C6B491AA"/>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5" w15:restartNumberingAfterBreak="0">
    <w:nsid w:val="308E6D4D"/>
    <w:multiLevelType w:val="hybridMultilevel"/>
    <w:tmpl w:val="3C5AC600"/>
    <w:lvl w:ilvl="0" w:tplc="36C0DF2C">
      <w:start w:val="1"/>
      <w:numFmt w:val="bullet"/>
      <w:lvlText w:val=""/>
      <w:lvlJc w:val="left"/>
      <w:pPr>
        <w:tabs>
          <w:tab w:val="num" w:pos="360"/>
        </w:tabs>
        <w:ind w:left="360" w:hanging="360"/>
      </w:pPr>
      <w:rPr>
        <w:rFonts w:ascii="Symbol" w:hAnsi="Symbol" w:hint="default"/>
      </w:rPr>
    </w:lvl>
    <w:lvl w:ilvl="1" w:tplc="28301796">
      <w:start w:val="1"/>
      <w:numFmt w:val="bullet"/>
      <w:lvlText w:val=""/>
      <w:lvlJc w:val="left"/>
      <w:pPr>
        <w:tabs>
          <w:tab w:val="num" w:pos="1080"/>
        </w:tabs>
        <w:ind w:left="1080" w:hanging="360"/>
      </w:pPr>
      <w:rPr>
        <w:rFonts w:ascii="Wingdings" w:hAnsi="Wingdings" w:hint="default"/>
      </w:rPr>
    </w:lvl>
    <w:lvl w:ilvl="2" w:tplc="25B62C60" w:tentative="1">
      <w:start w:val="1"/>
      <w:numFmt w:val="bullet"/>
      <w:lvlText w:val=""/>
      <w:lvlJc w:val="left"/>
      <w:pPr>
        <w:tabs>
          <w:tab w:val="num" w:pos="1800"/>
        </w:tabs>
        <w:ind w:left="1800" w:hanging="360"/>
      </w:pPr>
      <w:rPr>
        <w:rFonts w:ascii="Wingdings" w:hAnsi="Wingdings" w:hint="default"/>
      </w:rPr>
    </w:lvl>
    <w:lvl w:ilvl="3" w:tplc="E6A630C0" w:tentative="1">
      <w:start w:val="1"/>
      <w:numFmt w:val="bullet"/>
      <w:lvlText w:val=""/>
      <w:lvlJc w:val="left"/>
      <w:pPr>
        <w:tabs>
          <w:tab w:val="num" w:pos="2520"/>
        </w:tabs>
        <w:ind w:left="2520" w:hanging="360"/>
      </w:pPr>
      <w:rPr>
        <w:rFonts w:ascii="Symbol" w:hAnsi="Symbol" w:hint="default"/>
      </w:rPr>
    </w:lvl>
    <w:lvl w:ilvl="4" w:tplc="942E12AE" w:tentative="1">
      <w:start w:val="1"/>
      <w:numFmt w:val="bullet"/>
      <w:lvlText w:val="o"/>
      <w:lvlJc w:val="left"/>
      <w:pPr>
        <w:tabs>
          <w:tab w:val="num" w:pos="3240"/>
        </w:tabs>
        <w:ind w:left="3240" w:hanging="360"/>
      </w:pPr>
      <w:rPr>
        <w:rFonts w:ascii="Courier New" w:hAnsi="Courier New" w:cs="Arial" w:hint="default"/>
      </w:rPr>
    </w:lvl>
    <w:lvl w:ilvl="5" w:tplc="DB9C9292" w:tentative="1">
      <w:start w:val="1"/>
      <w:numFmt w:val="bullet"/>
      <w:lvlText w:val=""/>
      <w:lvlJc w:val="left"/>
      <w:pPr>
        <w:tabs>
          <w:tab w:val="num" w:pos="3960"/>
        </w:tabs>
        <w:ind w:left="3960" w:hanging="360"/>
      </w:pPr>
      <w:rPr>
        <w:rFonts w:ascii="Wingdings" w:hAnsi="Wingdings" w:hint="default"/>
      </w:rPr>
    </w:lvl>
    <w:lvl w:ilvl="6" w:tplc="7A00D704" w:tentative="1">
      <w:start w:val="1"/>
      <w:numFmt w:val="bullet"/>
      <w:lvlText w:val=""/>
      <w:lvlJc w:val="left"/>
      <w:pPr>
        <w:tabs>
          <w:tab w:val="num" w:pos="4680"/>
        </w:tabs>
        <w:ind w:left="4680" w:hanging="360"/>
      </w:pPr>
      <w:rPr>
        <w:rFonts w:ascii="Symbol" w:hAnsi="Symbol" w:hint="default"/>
      </w:rPr>
    </w:lvl>
    <w:lvl w:ilvl="7" w:tplc="2D0EF212" w:tentative="1">
      <w:start w:val="1"/>
      <w:numFmt w:val="bullet"/>
      <w:lvlText w:val="o"/>
      <w:lvlJc w:val="left"/>
      <w:pPr>
        <w:tabs>
          <w:tab w:val="num" w:pos="5400"/>
        </w:tabs>
        <w:ind w:left="5400" w:hanging="360"/>
      </w:pPr>
      <w:rPr>
        <w:rFonts w:ascii="Courier New" w:hAnsi="Courier New" w:cs="Arial" w:hint="default"/>
      </w:rPr>
    </w:lvl>
    <w:lvl w:ilvl="8" w:tplc="47EEF73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B2E13B1"/>
    <w:multiLevelType w:val="hybridMultilevel"/>
    <w:tmpl w:val="65409D2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7" w15:restartNumberingAfterBreak="0">
    <w:nsid w:val="3D9955FC"/>
    <w:multiLevelType w:val="hybridMultilevel"/>
    <w:tmpl w:val="DAB285B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8" w15:restartNumberingAfterBreak="0">
    <w:nsid w:val="42A742D9"/>
    <w:multiLevelType w:val="hybridMultilevel"/>
    <w:tmpl w:val="C3BEED4A"/>
    <w:lvl w:ilvl="0" w:tplc="0D9C9DBE">
      <w:start w:val="1"/>
      <w:numFmt w:val="bullet"/>
      <w:lvlText w:val=""/>
      <w:lvlJc w:val="left"/>
      <w:pPr>
        <w:tabs>
          <w:tab w:val="num" w:pos="360"/>
        </w:tabs>
        <w:ind w:left="360" w:hanging="360"/>
      </w:pPr>
      <w:rPr>
        <w:rFonts w:ascii="Symbol" w:hAnsi="Symbol" w:hint="default"/>
      </w:rPr>
    </w:lvl>
    <w:lvl w:ilvl="1" w:tplc="0C7409EC">
      <w:start w:val="1"/>
      <w:numFmt w:val="bullet"/>
      <w:lvlText w:val=""/>
      <w:lvlJc w:val="left"/>
      <w:pPr>
        <w:tabs>
          <w:tab w:val="num" w:pos="1080"/>
        </w:tabs>
        <w:ind w:left="1080" w:hanging="360"/>
      </w:pPr>
      <w:rPr>
        <w:rFonts w:ascii="Wingdings" w:hAnsi="Wingdings" w:hint="default"/>
      </w:rPr>
    </w:lvl>
    <w:lvl w:ilvl="2" w:tplc="F432AD70" w:tentative="1">
      <w:start w:val="1"/>
      <w:numFmt w:val="bullet"/>
      <w:lvlText w:val=""/>
      <w:lvlJc w:val="left"/>
      <w:pPr>
        <w:tabs>
          <w:tab w:val="num" w:pos="1800"/>
        </w:tabs>
        <w:ind w:left="1800" w:hanging="360"/>
      </w:pPr>
      <w:rPr>
        <w:rFonts w:ascii="Wingdings" w:hAnsi="Wingdings" w:hint="default"/>
      </w:rPr>
    </w:lvl>
    <w:lvl w:ilvl="3" w:tplc="555039A2" w:tentative="1">
      <w:start w:val="1"/>
      <w:numFmt w:val="bullet"/>
      <w:lvlText w:val=""/>
      <w:lvlJc w:val="left"/>
      <w:pPr>
        <w:tabs>
          <w:tab w:val="num" w:pos="2520"/>
        </w:tabs>
        <w:ind w:left="2520" w:hanging="360"/>
      </w:pPr>
      <w:rPr>
        <w:rFonts w:ascii="Symbol" w:hAnsi="Symbol" w:hint="default"/>
      </w:rPr>
    </w:lvl>
    <w:lvl w:ilvl="4" w:tplc="8E40C628" w:tentative="1">
      <w:start w:val="1"/>
      <w:numFmt w:val="bullet"/>
      <w:lvlText w:val="o"/>
      <w:lvlJc w:val="left"/>
      <w:pPr>
        <w:tabs>
          <w:tab w:val="num" w:pos="3240"/>
        </w:tabs>
        <w:ind w:left="3240" w:hanging="360"/>
      </w:pPr>
      <w:rPr>
        <w:rFonts w:ascii="Courier New" w:hAnsi="Courier New" w:cs="Arial" w:hint="default"/>
      </w:rPr>
    </w:lvl>
    <w:lvl w:ilvl="5" w:tplc="811A5498" w:tentative="1">
      <w:start w:val="1"/>
      <w:numFmt w:val="bullet"/>
      <w:lvlText w:val=""/>
      <w:lvlJc w:val="left"/>
      <w:pPr>
        <w:tabs>
          <w:tab w:val="num" w:pos="3960"/>
        </w:tabs>
        <w:ind w:left="3960" w:hanging="360"/>
      </w:pPr>
      <w:rPr>
        <w:rFonts w:ascii="Wingdings" w:hAnsi="Wingdings" w:hint="default"/>
      </w:rPr>
    </w:lvl>
    <w:lvl w:ilvl="6" w:tplc="E59085F4" w:tentative="1">
      <w:start w:val="1"/>
      <w:numFmt w:val="bullet"/>
      <w:lvlText w:val=""/>
      <w:lvlJc w:val="left"/>
      <w:pPr>
        <w:tabs>
          <w:tab w:val="num" w:pos="4680"/>
        </w:tabs>
        <w:ind w:left="4680" w:hanging="360"/>
      </w:pPr>
      <w:rPr>
        <w:rFonts w:ascii="Symbol" w:hAnsi="Symbol" w:hint="default"/>
      </w:rPr>
    </w:lvl>
    <w:lvl w:ilvl="7" w:tplc="8AD8F5C0" w:tentative="1">
      <w:start w:val="1"/>
      <w:numFmt w:val="bullet"/>
      <w:lvlText w:val="o"/>
      <w:lvlJc w:val="left"/>
      <w:pPr>
        <w:tabs>
          <w:tab w:val="num" w:pos="5400"/>
        </w:tabs>
        <w:ind w:left="5400" w:hanging="360"/>
      </w:pPr>
      <w:rPr>
        <w:rFonts w:ascii="Courier New" w:hAnsi="Courier New" w:cs="Arial" w:hint="default"/>
      </w:rPr>
    </w:lvl>
    <w:lvl w:ilvl="8" w:tplc="516E7BF8"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7430708"/>
    <w:multiLevelType w:val="hybridMultilevel"/>
    <w:tmpl w:val="F98026FA"/>
    <w:lvl w:ilvl="0" w:tplc="DF2A0BCC">
      <w:start w:val="1"/>
      <w:numFmt w:val="bullet"/>
      <w:lvlText w:val=""/>
      <w:lvlJc w:val="left"/>
      <w:pPr>
        <w:tabs>
          <w:tab w:val="num" w:pos="360"/>
        </w:tabs>
        <w:ind w:left="360" w:hanging="360"/>
      </w:pPr>
      <w:rPr>
        <w:rFonts w:ascii="Symbol" w:hAnsi="Symbol" w:hint="default"/>
      </w:rPr>
    </w:lvl>
    <w:lvl w:ilvl="1" w:tplc="DC843900">
      <w:start w:val="1"/>
      <w:numFmt w:val="bullet"/>
      <w:lvlText w:val="o"/>
      <w:lvlJc w:val="left"/>
      <w:pPr>
        <w:tabs>
          <w:tab w:val="num" w:pos="1080"/>
        </w:tabs>
        <w:ind w:left="1080" w:hanging="360"/>
      </w:pPr>
      <w:rPr>
        <w:rFonts w:ascii="Courier New" w:hAnsi="Courier New" w:cs="Arial" w:hint="default"/>
      </w:rPr>
    </w:lvl>
    <w:lvl w:ilvl="2" w:tplc="01F0C700">
      <w:start w:val="1"/>
      <w:numFmt w:val="bullet"/>
      <w:lvlText w:val=""/>
      <w:lvlJc w:val="left"/>
      <w:pPr>
        <w:tabs>
          <w:tab w:val="num" w:pos="1800"/>
        </w:tabs>
        <w:ind w:left="1800" w:hanging="360"/>
      </w:pPr>
      <w:rPr>
        <w:rFonts w:ascii="Wingdings" w:hAnsi="Wingdings" w:hint="default"/>
      </w:rPr>
    </w:lvl>
    <w:lvl w:ilvl="3" w:tplc="DA4C4072">
      <w:start w:val="1"/>
      <w:numFmt w:val="bullet"/>
      <w:lvlText w:val=""/>
      <w:lvlJc w:val="left"/>
      <w:pPr>
        <w:tabs>
          <w:tab w:val="num" w:pos="2520"/>
        </w:tabs>
        <w:ind w:left="2520" w:hanging="360"/>
      </w:pPr>
      <w:rPr>
        <w:rFonts w:ascii="Symbol" w:hAnsi="Symbol" w:hint="default"/>
      </w:rPr>
    </w:lvl>
    <w:lvl w:ilvl="4" w:tplc="DF5EA7D6" w:tentative="1">
      <w:start w:val="1"/>
      <w:numFmt w:val="bullet"/>
      <w:lvlText w:val="o"/>
      <w:lvlJc w:val="left"/>
      <w:pPr>
        <w:tabs>
          <w:tab w:val="num" w:pos="3240"/>
        </w:tabs>
        <w:ind w:left="3240" w:hanging="360"/>
      </w:pPr>
      <w:rPr>
        <w:rFonts w:ascii="Courier New" w:hAnsi="Courier New" w:cs="Arial" w:hint="default"/>
      </w:rPr>
    </w:lvl>
    <w:lvl w:ilvl="5" w:tplc="53AEA9BC" w:tentative="1">
      <w:start w:val="1"/>
      <w:numFmt w:val="bullet"/>
      <w:lvlText w:val=""/>
      <w:lvlJc w:val="left"/>
      <w:pPr>
        <w:tabs>
          <w:tab w:val="num" w:pos="3960"/>
        </w:tabs>
        <w:ind w:left="3960" w:hanging="360"/>
      </w:pPr>
      <w:rPr>
        <w:rFonts w:ascii="Wingdings" w:hAnsi="Wingdings" w:hint="default"/>
      </w:rPr>
    </w:lvl>
    <w:lvl w:ilvl="6" w:tplc="1C7C3150" w:tentative="1">
      <w:start w:val="1"/>
      <w:numFmt w:val="bullet"/>
      <w:lvlText w:val=""/>
      <w:lvlJc w:val="left"/>
      <w:pPr>
        <w:tabs>
          <w:tab w:val="num" w:pos="4680"/>
        </w:tabs>
        <w:ind w:left="4680" w:hanging="360"/>
      </w:pPr>
      <w:rPr>
        <w:rFonts w:ascii="Symbol" w:hAnsi="Symbol" w:hint="default"/>
      </w:rPr>
    </w:lvl>
    <w:lvl w:ilvl="7" w:tplc="38E2C67A" w:tentative="1">
      <w:start w:val="1"/>
      <w:numFmt w:val="bullet"/>
      <w:lvlText w:val="o"/>
      <w:lvlJc w:val="left"/>
      <w:pPr>
        <w:tabs>
          <w:tab w:val="num" w:pos="5400"/>
        </w:tabs>
        <w:ind w:left="5400" w:hanging="360"/>
      </w:pPr>
      <w:rPr>
        <w:rFonts w:ascii="Courier New" w:hAnsi="Courier New" w:cs="Arial" w:hint="default"/>
      </w:rPr>
    </w:lvl>
    <w:lvl w:ilvl="8" w:tplc="AE1848AE"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7FC5F40"/>
    <w:multiLevelType w:val="hybridMultilevel"/>
    <w:tmpl w:val="B31A90B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4C4668CF"/>
    <w:multiLevelType w:val="hybridMultilevel"/>
    <w:tmpl w:val="30B61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C02259"/>
    <w:multiLevelType w:val="hybridMultilevel"/>
    <w:tmpl w:val="04BABCDC"/>
    <w:lvl w:ilvl="0" w:tplc="62F849A0">
      <w:start w:val="1"/>
      <w:numFmt w:val="bullet"/>
      <w:lvlText w:val=""/>
      <w:lvlJc w:val="left"/>
      <w:pPr>
        <w:tabs>
          <w:tab w:val="num" w:pos="360"/>
        </w:tabs>
        <w:ind w:left="360" w:hanging="360"/>
      </w:pPr>
      <w:rPr>
        <w:rFonts w:ascii="Symbol" w:hAnsi="Symbol" w:hint="default"/>
      </w:rPr>
    </w:lvl>
    <w:lvl w:ilvl="1" w:tplc="F538F020">
      <w:start w:val="1"/>
      <w:numFmt w:val="bullet"/>
      <w:lvlText w:val=""/>
      <w:lvlJc w:val="left"/>
      <w:pPr>
        <w:tabs>
          <w:tab w:val="num" w:pos="1080"/>
        </w:tabs>
        <w:ind w:left="1080" w:hanging="360"/>
      </w:pPr>
      <w:rPr>
        <w:rFonts w:ascii="Wingdings" w:hAnsi="Wingdings" w:hint="default"/>
      </w:rPr>
    </w:lvl>
    <w:lvl w:ilvl="2" w:tplc="97C613A4" w:tentative="1">
      <w:start w:val="1"/>
      <w:numFmt w:val="bullet"/>
      <w:lvlText w:val=""/>
      <w:lvlJc w:val="left"/>
      <w:pPr>
        <w:tabs>
          <w:tab w:val="num" w:pos="1800"/>
        </w:tabs>
        <w:ind w:left="1800" w:hanging="360"/>
      </w:pPr>
      <w:rPr>
        <w:rFonts w:ascii="Wingdings" w:hAnsi="Wingdings" w:hint="default"/>
      </w:rPr>
    </w:lvl>
    <w:lvl w:ilvl="3" w:tplc="E772A956" w:tentative="1">
      <w:start w:val="1"/>
      <w:numFmt w:val="bullet"/>
      <w:lvlText w:val=""/>
      <w:lvlJc w:val="left"/>
      <w:pPr>
        <w:tabs>
          <w:tab w:val="num" w:pos="2520"/>
        </w:tabs>
        <w:ind w:left="2520" w:hanging="360"/>
      </w:pPr>
      <w:rPr>
        <w:rFonts w:ascii="Symbol" w:hAnsi="Symbol" w:hint="default"/>
      </w:rPr>
    </w:lvl>
    <w:lvl w:ilvl="4" w:tplc="C582A6C0" w:tentative="1">
      <w:start w:val="1"/>
      <w:numFmt w:val="bullet"/>
      <w:lvlText w:val="o"/>
      <w:lvlJc w:val="left"/>
      <w:pPr>
        <w:tabs>
          <w:tab w:val="num" w:pos="3240"/>
        </w:tabs>
        <w:ind w:left="3240" w:hanging="360"/>
      </w:pPr>
      <w:rPr>
        <w:rFonts w:ascii="Courier New" w:hAnsi="Courier New" w:cs="Arial" w:hint="default"/>
      </w:rPr>
    </w:lvl>
    <w:lvl w:ilvl="5" w:tplc="97843C8C" w:tentative="1">
      <w:start w:val="1"/>
      <w:numFmt w:val="bullet"/>
      <w:lvlText w:val=""/>
      <w:lvlJc w:val="left"/>
      <w:pPr>
        <w:tabs>
          <w:tab w:val="num" w:pos="3960"/>
        </w:tabs>
        <w:ind w:left="3960" w:hanging="360"/>
      </w:pPr>
      <w:rPr>
        <w:rFonts w:ascii="Wingdings" w:hAnsi="Wingdings" w:hint="default"/>
      </w:rPr>
    </w:lvl>
    <w:lvl w:ilvl="6" w:tplc="36E68F7A" w:tentative="1">
      <w:start w:val="1"/>
      <w:numFmt w:val="bullet"/>
      <w:lvlText w:val=""/>
      <w:lvlJc w:val="left"/>
      <w:pPr>
        <w:tabs>
          <w:tab w:val="num" w:pos="4680"/>
        </w:tabs>
        <w:ind w:left="4680" w:hanging="360"/>
      </w:pPr>
      <w:rPr>
        <w:rFonts w:ascii="Symbol" w:hAnsi="Symbol" w:hint="default"/>
      </w:rPr>
    </w:lvl>
    <w:lvl w:ilvl="7" w:tplc="D96E0FD4" w:tentative="1">
      <w:start w:val="1"/>
      <w:numFmt w:val="bullet"/>
      <w:lvlText w:val="o"/>
      <w:lvlJc w:val="left"/>
      <w:pPr>
        <w:tabs>
          <w:tab w:val="num" w:pos="5400"/>
        </w:tabs>
        <w:ind w:left="5400" w:hanging="360"/>
      </w:pPr>
      <w:rPr>
        <w:rFonts w:ascii="Courier New" w:hAnsi="Courier New" w:cs="Arial" w:hint="default"/>
      </w:rPr>
    </w:lvl>
    <w:lvl w:ilvl="8" w:tplc="89C60E00"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DEB5324"/>
    <w:multiLevelType w:val="hybridMultilevel"/>
    <w:tmpl w:val="ABB85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D65D3D"/>
    <w:multiLevelType w:val="hybridMultilevel"/>
    <w:tmpl w:val="7408C06E"/>
    <w:lvl w:ilvl="0" w:tplc="EBE2D672">
      <w:start w:val="1"/>
      <w:numFmt w:val="bullet"/>
      <w:lvlText w:val=""/>
      <w:lvlJc w:val="left"/>
      <w:pPr>
        <w:tabs>
          <w:tab w:val="num" w:pos="360"/>
        </w:tabs>
        <w:ind w:left="360" w:hanging="360"/>
      </w:pPr>
      <w:rPr>
        <w:rFonts w:ascii="Symbol" w:hAnsi="Symbol" w:hint="default"/>
      </w:rPr>
    </w:lvl>
    <w:lvl w:ilvl="1" w:tplc="77A0B390" w:tentative="1">
      <w:start w:val="1"/>
      <w:numFmt w:val="bullet"/>
      <w:lvlText w:val="o"/>
      <w:lvlJc w:val="left"/>
      <w:pPr>
        <w:tabs>
          <w:tab w:val="num" w:pos="1080"/>
        </w:tabs>
        <w:ind w:left="1080" w:hanging="360"/>
      </w:pPr>
      <w:rPr>
        <w:rFonts w:ascii="Courier New" w:hAnsi="Courier New" w:cs="Arial" w:hint="default"/>
      </w:rPr>
    </w:lvl>
    <w:lvl w:ilvl="2" w:tplc="0F64DD46" w:tentative="1">
      <w:start w:val="1"/>
      <w:numFmt w:val="bullet"/>
      <w:lvlText w:val=""/>
      <w:lvlJc w:val="left"/>
      <w:pPr>
        <w:tabs>
          <w:tab w:val="num" w:pos="1800"/>
        </w:tabs>
        <w:ind w:left="1800" w:hanging="360"/>
      </w:pPr>
      <w:rPr>
        <w:rFonts w:ascii="Wingdings" w:hAnsi="Wingdings" w:hint="default"/>
      </w:rPr>
    </w:lvl>
    <w:lvl w:ilvl="3" w:tplc="55946704" w:tentative="1">
      <w:start w:val="1"/>
      <w:numFmt w:val="bullet"/>
      <w:lvlText w:val=""/>
      <w:lvlJc w:val="left"/>
      <w:pPr>
        <w:tabs>
          <w:tab w:val="num" w:pos="2520"/>
        </w:tabs>
        <w:ind w:left="2520" w:hanging="360"/>
      </w:pPr>
      <w:rPr>
        <w:rFonts w:ascii="Symbol" w:hAnsi="Symbol" w:hint="default"/>
      </w:rPr>
    </w:lvl>
    <w:lvl w:ilvl="4" w:tplc="79D8CBD0" w:tentative="1">
      <w:start w:val="1"/>
      <w:numFmt w:val="bullet"/>
      <w:lvlText w:val="o"/>
      <w:lvlJc w:val="left"/>
      <w:pPr>
        <w:tabs>
          <w:tab w:val="num" w:pos="3240"/>
        </w:tabs>
        <w:ind w:left="3240" w:hanging="360"/>
      </w:pPr>
      <w:rPr>
        <w:rFonts w:ascii="Courier New" w:hAnsi="Courier New" w:cs="Arial" w:hint="default"/>
      </w:rPr>
    </w:lvl>
    <w:lvl w:ilvl="5" w:tplc="90A2239E" w:tentative="1">
      <w:start w:val="1"/>
      <w:numFmt w:val="bullet"/>
      <w:lvlText w:val=""/>
      <w:lvlJc w:val="left"/>
      <w:pPr>
        <w:tabs>
          <w:tab w:val="num" w:pos="3960"/>
        </w:tabs>
        <w:ind w:left="3960" w:hanging="360"/>
      </w:pPr>
      <w:rPr>
        <w:rFonts w:ascii="Wingdings" w:hAnsi="Wingdings" w:hint="default"/>
      </w:rPr>
    </w:lvl>
    <w:lvl w:ilvl="6" w:tplc="ECD68D82" w:tentative="1">
      <w:start w:val="1"/>
      <w:numFmt w:val="bullet"/>
      <w:lvlText w:val=""/>
      <w:lvlJc w:val="left"/>
      <w:pPr>
        <w:tabs>
          <w:tab w:val="num" w:pos="4680"/>
        </w:tabs>
        <w:ind w:left="4680" w:hanging="360"/>
      </w:pPr>
      <w:rPr>
        <w:rFonts w:ascii="Symbol" w:hAnsi="Symbol" w:hint="default"/>
      </w:rPr>
    </w:lvl>
    <w:lvl w:ilvl="7" w:tplc="53EAA5AE" w:tentative="1">
      <w:start w:val="1"/>
      <w:numFmt w:val="bullet"/>
      <w:lvlText w:val="o"/>
      <w:lvlJc w:val="left"/>
      <w:pPr>
        <w:tabs>
          <w:tab w:val="num" w:pos="5400"/>
        </w:tabs>
        <w:ind w:left="5400" w:hanging="360"/>
      </w:pPr>
      <w:rPr>
        <w:rFonts w:ascii="Courier New" w:hAnsi="Courier New" w:cs="Arial" w:hint="default"/>
      </w:rPr>
    </w:lvl>
    <w:lvl w:ilvl="8" w:tplc="9CF846CA"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99432F4"/>
    <w:multiLevelType w:val="hybridMultilevel"/>
    <w:tmpl w:val="77F6B3CC"/>
    <w:lvl w:ilvl="0" w:tplc="B862123C">
      <w:start w:val="1"/>
      <w:numFmt w:val="bullet"/>
      <w:lvlText w:val=""/>
      <w:lvlJc w:val="left"/>
      <w:pPr>
        <w:tabs>
          <w:tab w:val="num" w:pos="360"/>
        </w:tabs>
        <w:ind w:left="360" w:hanging="360"/>
      </w:pPr>
      <w:rPr>
        <w:rFonts w:ascii="Symbol" w:hAnsi="Symbol" w:hint="default"/>
      </w:rPr>
    </w:lvl>
    <w:lvl w:ilvl="1" w:tplc="DF14961E">
      <w:start w:val="1"/>
      <w:numFmt w:val="bullet"/>
      <w:lvlText w:val=""/>
      <w:lvlJc w:val="left"/>
      <w:pPr>
        <w:tabs>
          <w:tab w:val="num" w:pos="1080"/>
        </w:tabs>
        <w:ind w:left="1080" w:hanging="360"/>
      </w:pPr>
      <w:rPr>
        <w:rFonts w:ascii="Wingdings" w:hAnsi="Wingdings" w:hint="default"/>
      </w:rPr>
    </w:lvl>
    <w:lvl w:ilvl="2" w:tplc="7C02FA5A" w:tentative="1">
      <w:start w:val="1"/>
      <w:numFmt w:val="bullet"/>
      <w:lvlText w:val=""/>
      <w:lvlJc w:val="left"/>
      <w:pPr>
        <w:tabs>
          <w:tab w:val="num" w:pos="1800"/>
        </w:tabs>
        <w:ind w:left="1800" w:hanging="360"/>
      </w:pPr>
      <w:rPr>
        <w:rFonts w:ascii="Wingdings" w:hAnsi="Wingdings" w:hint="default"/>
      </w:rPr>
    </w:lvl>
    <w:lvl w:ilvl="3" w:tplc="E60C1114" w:tentative="1">
      <w:start w:val="1"/>
      <w:numFmt w:val="bullet"/>
      <w:lvlText w:val=""/>
      <w:lvlJc w:val="left"/>
      <w:pPr>
        <w:tabs>
          <w:tab w:val="num" w:pos="2520"/>
        </w:tabs>
        <w:ind w:left="2520" w:hanging="360"/>
      </w:pPr>
      <w:rPr>
        <w:rFonts w:ascii="Symbol" w:hAnsi="Symbol" w:hint="default"/>
      </w:rPr>
    </w:lvl>
    <w:lvl w:ilvl="4" w:tplc="9E36FD0E" w:tentative="1">
      <w:start w:val="1"/>
      <w:numFmt w:val="bullet"/>
      <w:lvlText w:val="o"/>
      <w:lvlJc w:val="left"/>
      <w:pPr>
        <w:tabs>
          <w:tab w:val="num" w:pos="3240"/>
        </w:tabs>
        <w:ind w:left="3240" w:hanging="360"/>
      </w:pPr>
      <w:rPr>
        <w:rFonts w:ascii="Courier New" w:hAnsi="Courier New" w:cs="Arial" w:hint="default"/>
      </w:rPr>
    </w:lvl>
    <w:lvl w:ilvl="5" w:tplc="8BBAC9A4" w:tentative="1">
      <w:start w:val="1"/>
      <w:numFmt w:val="bullet"/>
      <w:lvlText w:val=""/>
      <w:lvlJc w:val="left"/>
      <w:pPr>
        <w:tabs>
          <w:tab w:val="num" w:pos="3960"/>
        </w:tabs>
        <w:ind w:left="3960" w:hanging="360"/>
      </w:pPr>
      <w:rPr>
        <w:rFonts w:ascii="Wingdings" w:hAnsi="Wingdings" w:hint="default"/>
      </w:rPr>
    </w:lvl>
    <w:lvl w:ilvl="6" w:tplc="36861154" w:tentative="1">
      <w:start w:val="1"/>
      <w:numFmt w:val="bullet"/>
      <w:lvlText w:val=""/>
      <w:lvlJc w:val="left"/>
      <w:pPr>
        <w:tabs>
          <w:tab w:val="num" w:pos="4680"/>
        </w:tabs>
        <w:ind w:left="4680" w:hanging="360"/>
      </w:pPr>
      <w:rPr>
        <w:rFonts w:ascii="Symbol" w:hAnsi="Symbol" w:hint="default"/>
      </w:rPr>
    </w:lvl>
    <w:lvl w:ilvl="7" w:tplc="3E5A578E" w:tentative="1">
      <w:start w:val="1"/>
      <w:numFmt w:val="bullet"/>
      <w:lvlText w:val="o"/>
      <w:lvlJc w:val="left"/>
      <w:pPr>
        <w:tabs>
          <w:tab w:val="num" w:pos="5400"/>
        </w:tabs>
        <w:ind w:left="5400" w:hanging="360"/>
      </w:pPr>
      <w:rPr>
        <w:rFonts w:ascii="Courier New" w:hAnsi="Courier New" w:cs="Arial" w:hint="default"/>
      </w:rPr>
    </w:lvl>
    <w:lvl w:ilvl="8" w:tplc="3E36FC00"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02C1930"/>
    <w:multiLevelType w:val="multilevel"/>
    <w:tmpl w:val="214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94449A"/>
    <w:multiLevelType w:val="hybridMultilevel"/>
    <w:tmpl w:val="EB2EC378"/>
    <w:lvl w:ilvl="0" w:tplc="B36CE3B4">
      <w:start w:val="8"/>
      <w:numFmt w:val="bullet"/>
      <w:lvlText w:val="-"/>
      <w:lvlJc w:val="left"/>
      <w:pPr>
        <w:ind w:left="1128" w:hanging="360"/>
      </w:pPr>
      <w:rPr>
        <w:rFonts w:ascii="Calibri" w:eastAsia="Times New Roman" w:hAnsi="Calibri" w:cs="Times New Roman" w:hint="default"/>
      </w:rPr>
    </w:lvl>
    <w:lvl w:ilvl="1" w:tplc="0C090003" w:tentative="1">
      <w:start w:val="1"/>
      <w:numFmt w:val="bullet"/>
      <w:lvlText w:val="o"/>
      <w:lvlJc w:val="left"/>
      <w:pPr>
        <w:ind w:left="1848" w:hanging="360"/>
      </w:pPr>
      <w:rPr>
        <w:rFonts w:ascii="Courier New" w:hAnsi="Courier New" w:cs="Courier New" w:hint="default"/>
      </w:rPr>
    </w:lvl>
    <w:lvl w:ilvl="2" w:tplc="0C090005" w:tentative="1">
      <w:start w:val="1"/>
      <w:numFmt w:val="bullet"/>
      <w:lvlText w:val=""/>
      <w:lvlJc w:val="left"/>
      <w:pPr>
        <w:ind w:left="2568" w:hanging="360"/>
      </w:pPr>
      <w:rPr>
        <w:rFonts w:ascii="Wingdings" w:hAnsi="Wingdings" w:hint="default"/>
      </w:rPr>
    </w:lvl>
    <w:lvl w:ilvl="3" w:tplc="0C090001" w:tentative="1">
      <w:start w:val="1"/>
      <w:numFmt w:val="bullet"/>
      <w:lvlText w:val=""/>
      <w:lvlJc w:val="left"/>
      <w:pPr>
        <w:ind w:left="3288" w:hanging="360"/>
      </w:pPr>
      <w:rPr>
        <w:rFonts w:ascii="Symbol" w:hAnsi="Symbol" w:hint="default"/>
      </w:rPr>
    </w:lvl>
    <w:lvl w:ilvl="4" w:tplc="0C090003" w:tentative="1">
      <w:start w:val="1"/>
      <w:numFmt w:val="bullet"/>
      <w:lvlText w:val="o"/>
      <w:lvlJc w:val="left"/>
      <w:pPr>
        <w:ind w:left="4008" w:hanging="360"/>
      </w:pPr>
      <w:rPr>
        <w:rFonts w:ascii="Courier New" w:hAnsi="Courier New" w:cs="Courier New" w:hint="default"/>
      </w:rPr>
    </w:lvl>
    <w:lvl w:ilvl="5" w:tplc="0C090005" w:tentative="1">
      <w:start w:val="1"/>
      <w:numFmt w:val="bullet"/>
      <w:lvlText w:val=""/>
      <w:lvlJc w:val="left"/>
      <w:pPr>
        <w:ind w:left="4728" w:hanging="360"/>
      </w:pPr>
      <w:rPr>
        <w:rFonts w:ascii="Wingdings" w:hAnsi="Wingdings" w:hint="default"/>
      </w:rPr>
    </w:lvl>
    <w:lvl w:ilvl="6" w:tplc="0C090001" w:tentative="1">
      <w:start w:val="1"/>
      <w:numFmt w:val="bullet"/>
      <w:lvlText w:val=""/>
      <w:lvlJc w:val="left"/>
      <w:pPr>
        <w:ind w:left="5448" w:hanging="360"/>
      </w:pPr>
      <w:rPr>
        <w:rFonts w:ascii="Symbol" w:hAnsi="Symbol" w:hint="default"/>
      </w:rPr>
    </w:lvl>
    <w:lvl w:ilvl="7" w:tplc="0C090003" w:tentative="1">
      <w:start w:val="1"/>
      <w:numFmt w:val="bullet"/>
      <w:lvlText w:val="o"/>
      <w:lvlJc w:val="left"/>
      <w:pPr>
        <w:ind w:left="6168" w:hanging="360"/>
      </w:pPr>
      <w:rPr>
        <w:rFonts w:ascii="Courier New" w:hAnsi="Courier New" w:cs="Courier New" w:hint="default"/>
      </w:rPr>
    </w:lvl>
    <w:lvl w:ilvl="8" w:tplc="0C090005" w:tentative="1">
      <w:start w:val="1"/>
      <w:numFmt w:val="bullet"/>
      <w:lvlText w:val=""/>
      <w:lvlJc w:val="left"/>
      <w:pPr>
        <w:ind w:left="6888" w:hanging="360"/>
      </w:pPr>
      <w:rPr>
        <w:rFonts w:ascii="Wingdings" w:hAnsi="Wingdings" w:hint="default"/>
      </w:rPr>
    </w:lvl>
  </w:abstractNum>
  <w:abstractNum w:abstractNumId="18" w15:restartNumberingAfterBreak="0">
    <w:nsid w:val="74B93E0E"/>
    <w:multiLevelType w:val="hybridMultilevel"/>
    <w:tmpl w:val="DD94190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9" w15:restartNumberingAfterBreak="0">
    <w:nsid w:val="7CDC484A"/>
    <w:multiLevelType w:val="hybridMultilevel"/>
    <w:tmpl w:val="BD10B8D0"/>
    <w:lvl w:ilvl="0" w:tplc="C9B82C60">
      <w:start w:val="1"/>
      <w:numFmt w:val="bullet"/>
      <w:lvlText w:val=""/>
      <w:lvlJc w:val="left"/>
      <w:pPr>
        <w:tabs>
          <w:tab w:val="num" w:pos="360"/>
        </w:tabs>
        <w:ind w:left="360" w:hanging="360"/>
      </w:pPr>
      <w:rPr>
        <w:rFonts w:ascii="Symbol" w:hAnsi="Symbol" w:hint="default"/>
      </w:rPr>
    </w:lvl>
    <w:lvl w:ilvl="1" w:tplc="B6DCB522">
      <w:start w:val="1"/>
      <w:numFmt w:val="bullet"/>
      <w:lvlText w:val=""/>
      <w:lvlJc w:val="left"/>
      <w:pPr>
        <w:tabs>
          <w:tab w:val="num" w:pos="1080"/>
        </w:tabs>
        <w:ind w:left="1080" w:hanging="360"/>
      </w:pPr>
      <w:rPr>
        <w:rFonts w:ascii="Wingdings" w:hAnsi="Wingdings" w:hint="default"/>
      </w:rPr>
    </w:lvl>
    <w:lvl w:ilvl="2" w:tplc="7786DA9A" w:tentative="1">
      <w:start w:val="1"/>
      <w:numFmt w:val="bullet"/>
      <w:lvlText w:val=""/>
      <w:lvlJc w:val="left"/>
      <w:pPr>
        <w:tabs>
          <w:tab w:val="num" w:pos="1800"/>
        </w:tabs>
        <w:ind w:left="1800" w:hanging="360"/>
      </w:pPr>
      <w:rPr>
        <w:rFonts w:ascii="Wingdings" w:hAnsi="Wingdings" w:hint="default"/>
      </w:rPr>
    </w:lvl>
    <w:lvl w:ilvl="3" w:tplc="D9B810FA" w:tentative="1">
      <w:start w:val="1"/>
      <w:numFmt w:val="bullet"/>
      <w:lvlText w:val=""/>
      <w:lvlJc w:val="left"/>
      <w:pPr>
        <w:tabs>
          <w:tab w:val="num" w:pos="2520"/>
        </w:tabs>
        <w:ind w:left="2520" w:hanging="360"/>
      </w:pPr>
      <w:rPr>
        <w:rFonts w:ascii="Symbol" w:hAnsi="Symbol" w:hint="default"/>
      </w:rPr>
    </w:lvl>
    <w:lvl w:ilvl="4" w:tplc="AA4EE4D2" w:tentative="1">
      <w:start w:val="1"/>
      <w:numFmt w:val="bullet"/>
      <w:lvlText w:val="o"/>
      <w:lvlJc w:val="left"/>
      <w:pPr>
        <w:tabs>
          <w:tab w:val="num" w:pos="3240"/>
        </w:tabs>
        <w:ind w:left="3240" w:hanging="360"/>
      </w:pPr>
      <w:rPr>
        <w:rFonts w:ascii="Courier New" w:hAnsi="Courier New" w:cs="Arial" w:hint="default"/>
      </w:rPr>
    </w:lvl>
    <w:lvl w:ilvl="5" w:tplc="DE44691C" w:tentative="1">
      <w:start w:val="1"/>
      <w:numFmt w:val="bullet"/>
      <w:lvlText w:val=""/>
      <w:lvlJc w:val="left"/>
      <w:pPr>
        <w:tabs>
          <w:tab w:val="num" w:pos="3960"/>
        </w:tabs>
        <w:ind w:left="3960" w:hanging="360"/>
      </w:pPr>
      <w:rPr>
        <w:rFonts w:ascii="Wingdings" w:hAnsi="Wingdings" w:hint="default"/>
      </w:rPr>
    </w:lvl>
    <w:lvl w:ilvl="6" w:tplc="CD14FE62" w:tentative="1">
      <w:start w:val="1"/>
      <w:numFmt w:val="bullet"/>
      <w:lvlText w:val=""/>
      <w:lvlJc w:val="left"/>
      <w:pPr>
        <w:tabs>
          <w:tab w:val="num" w:pos="4680"/>
        </w:tabs>
        <w:ind w:left="4680" w:hanging="360"/>
      </w:pPr>
      <w:rPr>
        <w:rFonts w:ascii="Symbol" w:hAnsi="Symbol" w:hint="default"/>
      </w:rPr>
    </w:lvl>
    <w:lvl w:ilvl="7" w:tplc="A72484DA" w:tentative="1">
      <w:start w:val="1"/>
      <w:numFmt w:val="bullet"/>
      <w:lvlText w:val="o"/>
      <w:lvlJc w:val="left"/>
      <w:pPr>
        <w:tabs>
          <w:tab w:val="num" w:pos="5400"/>
        </w:tabs>
        <w:ind w:left="5400" w:hanging="360"/>
      </w:pPr>
      <w:rPr>
        <w:rFonts w:ascii="Courier New" w:hAnsi="Courier New" w:cs="Arial" w:hint="default"/>
      </w:rPr>
    </w:lvl>
    <w:lvl w:ilvl="8" w:tplc="337210B2"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7"/>
  </w:num>
  <w:num w:numId="3">
    <w:abstractNumId w:val="18"/>
  </w:num>
  <w:num w:numId="4">
    <w:abstractNumId w:val="6"/>
  </w:num>
  <w:num w:numId="5">
    <w:abstractNumId w:val="16"/>
  </w:num>
  <w:num w:numId="6">
    <w:abstractNumId w:val="14"/>
  </w:num>
  <w:num w:numId="7">
    <w:abstractNumId w:val="15"/>
  </w:num>
  <w:num w:numId="8">
    <w:abstractNumId w:val="8"/>
  </w:num>
  <w:num w:numId="9">
    <w:abstractNumId w:val="19"/>
  </w:num>
  <w:num w:numId="10">
    <w:abstractNumId w:val="5"/>
  </w:num>
  <w:num w:numId="11">
    <w:abstractNumId w:val="12"/>
  </w:num>
  <w:num w:numId="12">
    <w:abstractNumId w:val="1"/>
  </w:num>
  <w:num w:numId="13">
    <w:abstractNumId w:val="2"/>
  </w:num>
  <w:num w:numId="14">
    <w:abstractNumId w:val="9"/>
  </w:num>
  <w:num w:numId="15">
    <w:abstractNumId w:val="0"/>
  </w:num>
  <w:num w:numId="16">
    <w:abstractNumId w:val="17"/>
  </w:num>
  <w:num w:numId="17">
    <w:abstractNumId w:val="11"/>
  </w:num>
  <w:num w:numId="18">
    <w:abstractNumId w:val="3"/>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embedSystemFont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8CE"/>
    <w:rsid w:val="00024865"/>
    <w:rsid w:val="0002522A"/>
    <w:rsid w:val="00027987"/>
    <w:rsid w:val="00055C74"/>
    <w:rsid w:val="00060005"/>
    <w:rsid w:val="00084182"/>
    <w:rsid w:val="00084C55"/>
    <w:rsid w:val="00084E58"/>
    <w:rsid w:val="00086CB3"/>
    <w:rsid w:val="00094B81"/>
    <w:rsid w:val="000A2F38"/>
    <w:rsid w:val="000B42BD"/>
    <w:rsid w:val="000C1376"/>
    <w:rsid w:val="000D3207"/>
    <w:rsid w:val="000D68AB"/>
    <w:rsid w:val="000D6B4C"/>
    <w:rsid w:val="000D763A"/>
    <w:rsid w:val="000F79C3"/>
    <w:rsid w:val="0011236E"/>
    <w:rsid w:val="00113392"/>
    <w:rsid w:val="00124C0A"/>
    <w:rsid w:val="0014268C"/>
    <w:rsid w:val="001460F8"/>
    <w:rsid w:val="00146D5A"/>
    <w:rsid w:val="00156931"/>
    <w:rsid w:val="00157656"/>
    <w:rsid w:val="00160E32"/>
    <w:rsid w:val="001767F0"/>
    <w:rsid w:val="00177DB1"/>
    <w:rsid w:val="0018217F"/>
    <w:rsid w:val="001B165A"/>
    <w:rsid w:val="001D668B"/>
    <w:rsid w:val="001E3FCE"/>
    <w:rsid w:val="00207D12"/>
    <w:rsid w:val="00213CE1"/>
    <w:rsid w:val="00233D1D"/>
    <w:rsid w:val="002415BD"/>
    <w:rsid w:val="00254D5C"/>
    <w:rsid w:val="00254DAC"/>
    <w:rsid w:val="0025761E"/>
    <w:rsid w:val="00260C69"/>
    <w:rsid w:val="002708CE"/>
    <w:rsid w:val="002721CB"/>
    <w:rsid w:val="00290F56"/>
    <w:rsid w:val="00294A58"/>
    <w:rsid w:val="0029590A"/>
    <w:rsid w:val="002D4FFD"/>
    <w:rsid w:val="002D6874"/>
    <w:rsid w:val="002F57EE"/>
    <w:rsid w:val="0031200E"/>
    <w:rsid w:val="00322AA1"/>
    <w:rsid w:val="00336C95"/>
    <w:rsid w:val="003440F4"/>
    <w:rsid w:val="00344696"/>
    <w:rsid w:val="00354C77"/>
    <w:rsid w:val="0035519B"/>
    <w:rsid w:val="00355B41"/>
    <w:rsid w:val="00355ECF"/>
    <w:rsid w:val="003657F0"/>
    <w:rsid w:val="00365947"/>
    <w:rsid w:val="003659A8"/>
    <w:rsid w:val="00365E9E"/>
    <w:rsid w:val="00374B22"/>
    <w:rsid w:val="00377036"/>
    <w:rsid w:val="00381384"/>
    <w:rsid w:val="00381FF8"/>
    <w:rsid w:val="003875B0"/>
    <w:rsid w:val="003B6210"/>
    <w:rsid w:val="003C1848"/>
    <w:rsid w:val="003C3B25"/>
    <w:rsid w:val="003C6788"/>
    <w:rsid w:val="003D42D5"/>
    <w:rsid w:val="003E0810"/>
    <w:rsid w:val="003E246C"/>
    <w:rsid w:val="003E394D"/>
    <w:rsid w:val="003E5911"/>
    <w:rsid w:val="00407529"/>
    <w:rsid w:val="0041129F"/>
    <w:rsid w:val="00421322"/>
    <w:rsid w:val="00441F5C"/>
    <w:rsid w:val="004607B9"/>
    <w:rsid w:val="00471AC5"/>
    <w:rsid w:val="004760FA"/>
    <w:rsid w:val="00480836"/>
    <w:rsid w:val="004B27B2"/>
    <w:rsid w:val="004B5997"/>
    <w:rsid w:val="004D599A"/>
    <w:rsid w:val="004E5CF4"/>
    <w:rsid w:val="004E6080"/>
    <w:rsid w:val="004E7D36"/>
    <w:rsid w:val="004F2509"/>
    <w:rsid w:val="0050002D"/>
    <w:rsid w:val="005002A8"/>
    <w:rsid w:val="005029B4"/>
    <w:rsid w:val="00504854"/>
    <w:rsid w:val="00515EEB"/>
    <w:rsid w:val="00525528"/>
    <w:rsid w:val="0054256D"/>
    <w:rsid w:val="00555722"/>
    <w:rsid w:val="00562A97"/>
    <w:rsid w:val="00563061"/>
    <w:rsid w:val="00566AD4"/>
    <w:rsid w:val="005709EC"/>
    <w:rsid w:val="00573B98"/>
    <w:rsid w:val="00582775"/>
    <w:rsid w:val="00587D1F"/>
    <w:rsid w:val="005934DB"/>
    <w:rsid w:val="0059664E"/>
    <w:rsid w:val="005D6641"/>
    <w:rsid w:val="005F34FA"/>
    <w:rsid w:val="00612FED"/>
    <w:rsid w:val="00620787"/>
    <w:rsid w:val="0062099E"/>
    <w:rsid w:val="00620CD3"/>
    <w:rsid w:val="00620E8F"/>
    <w:rsid w:val="00627202"/>
    <w:rsid w:val="00627EED"/>
    <w:rsid w:val="00630E64"/>
    <w:rsid w:val="006325B3"/>
    <w:rsid w:val="00632E8D"/>
    <w:rsid w:val="0065347F"/>
    <w:rsid w:val="006B2C95"/>
    <w:rsid w:val="006B3497"/>
    <w:rsid w:val="006B37AC"/>
    <w:rsid w:val="006B4D98"/>
    <w:rsid w:val="006C69E3"/>
    <w:rsid w:val="006C797B"/>
    <w:rsid w:val="006D1766"/>
    <w:rsid w:val="006E167A"/>
    <w:rsid w:val="006F0655"/>
    <w:rsid w:val="006F51D1"/>
    <w:rsid w:val="0071079B"/>
    <w:rsid w:val="007161D7"/>
    <w:rsid w:val="00725CAA"/>
    <w:rsid w:val="00730653"/>
    <w:rsid w:val="007369AB"/>
    <w:rsid w:val="00767366"/>
    <w:rsid w:val="0076785A"/>
    <w:rsid w:val="00772196"/>
    <w:rsid w:val="007767E0"/>
    <w:rsid w:val="00781FFB"/>
    <w:rsid w:val="00782A0A"/>
    <w:rsid w:val="00787A60"/>
    <w:rsid w:val="00795B2C"/>
    <w:rsid w:val="007B37A7"/>
    <w:rsid w:val="007B6B47"/>
    <w:rsid w:val="007C7631"/>
    <w:rsid w:val="007D28CF"/>
    <w:rsid w:val="007D7D72"/>
    <w:rsid w:val="007E0646"/>
    <w:rsid w:val="007E4014"/>
    <w:rsid w:val="007E5229"/>
    <w:rsid w:val="007E66F4"/>
    <w:rsid w:val="007E7D5D"/>
    <w:rsid w:val="00820F3D"/>
    <w:rsid w:val="00821CA2"/>
    <w:rsid w:val="00835F65"/>
    <w:rsid w:val="00840621"/>
    <w:rsid w:val="00841488"/>
    <w:rsid w:val="00845E02"/>
    <w:rsid w:val="0085659C"/>
    <w:rsid w:val="00856BD4"/>
    <w:rsid w:val="008962B3"/>
    <w:rsid w:val="008C081D"/>
    <w:rsid w:val="008C4AE1"/>
    <w:rsid w:val="008D1371"/>
    <w:rsid w:val="008D61C0"/>
    <w:rsid w:val="008E1F6D"/>
    <w:rsid w:val="008F3371"/>
    <w:rsid w:val="008F4846"/>
    <w:rsid w:val="008F76B1"/>
    <w:rsid w:val="00905062"/>
    <w:rsid w:val="0092301F"/>
    <w:rsid w:val="00926908"/>
    <w:rsid w:val="00932A0B"/>
    <w:rsid w:val="00953B8A"/>
    <w:rsid w:val="00957EE9"/>
    <w:rsid w:val="00967834"/>
    <w:rsid w:val="00972237"/>
    <w:rsid w:val="009743E9"/>
    <w:rsid w:val="0097604D"/>
    <w:rsid w:val="00986BBB"/>
    <w:rsid w:val="009A0503"/>
    <w:rsid w:val="009B27F4"/>
    <w:rsid w:val="009C2428"/>
    <w:rsid w:val="009D27EE"/>
    <w:rsid w:val="009D5884"/>
    <w:rsid w:val="009F753E"/>
    <w:rsid w:val="00A04B9F"/>
    <w:rsid w:val="00A10CFE"/>
    <w:rsid w:val="00A16222"/>
    <w:rsid w:val="00A32BC2"/>
    <w:rsid w:val="00A36773"/>
    <w:rsid w:val="00A376DC"/>
    <w:rsid w:val="00A42411"/>
    <w:rsid w:val="00A42D0B"/>
    <w:rsid w:val="00A50682"/>
    <w:rsid w:val="00A5099C"/>
    <w:rsid w:val="00A5271D"/>
    <w:rsid w:val="00A52BB5"/>
    <w:rsid w:val="00A650EB"/>
    <w:rsid w:val="00A7331F"/>
    <w:rsid w:val="00A73613"/>
    <w:rsid w:val="00AC76B8"/>
    <w:rsid w:val="00AE540F"/>
    <w:rsid w:val="00B228CA"/>
    <w:rsid w:val="00B25190"/>
    <w:rsid w:val="00B25749"/>
    <w:rsid w:val="00B43F43"/>
    <w:rsid w:val="00B46B5F"/>
    <w:rsid w:val="00B50073"/>
    <w:rsid w:val="00B5110A"/>
    <w:rsid w:val="00B56F22"/>
    <w:rsid w:val="00B612D4"/>
    <w:rsid w:val="00B6411B"/>
    <w:rsid w:val="00B70E28"/>
    <w:rsid w:val="00B73CDA"/>
    <w:rsid w:val="00B837B1"/>
    <w:rsid w:val="00B84421"/>
    <w:rsid w:val="00BA1D5C"/>
    <w:rsid w:val="00BA4C15"/>
    <w:rsid w:val="00BA641B"/>
    <w:rsid w:val="00BB66AA"/>
    <w:rsid w:val="00BD7856"/>
    <w:rsid w:val="00BE0546"/>
    <w:rsid w:val="00BE08ED"/>
    <w:rsid w:val="00BF0F3A"/>
    <w:rsid w:val="00BF55FB"/>
    <w:rsid w:val="00BF79D8"/>
    <w:rsid w:val="00C03845"/>
    <w:rsid w:val="00C20038"/>
    <w:rsid w:val="00C205E4"/>
    <w:rsid w:val="00C21FEB"/>
    <w:rsid w:val="00C32317"/>
    <w:rsid w:val="00C346D1"/>
    <w:rsid w:val="00C417FC"/>
    <w:rsid w:val="00C433B3"/>
    <w:rsid w:val="00C52E34"/>
    <w:rsid w:val="00C64B46"/>
    <w:rsid w:val="00C76AE8"/>
    <w:rsid w:val="00C93D64"/>
    <w:rsid w:val="00CB5F0B"/>
    <w:rsid w:val="00CB6B79"/>
    <w:rsid w:val="00CC767F"/>
    <w:rsid w:val="00CD0727"/>
    <w:rsid w:val="00CD1A2A"/>
    <w:rsid w:val="00CD78DB"/>
    <w:rsid w:val="00CE6DA0"/>
    <w:rsid w:val="00CF5C9A"/>
    <w:rsid w:val="00CF7B1C"/>
    <w:rsid w:val="00D15C05"/>
    <w:rsid w:val="00D25242"/>
    <w:rsid w:val="00D477B8"/>
    <w:rsid w:val="00D5112F"/>
    <w:rsid w:val="00D63120"/>
    <w:rsid w:val="00D66255"/>
    <w:rsid w:val="00D71BD5"/>
    <w:rsid w:val="00D752AE"/>
    <w:rsid w:val="00D75C01"/>
    <w:rsid w:val="00D96552"/>
    <w:rsid w:val="00DA3236"/>
    <w:rsid w:val="00DC551C"/>
    <w:rsid w:val="00DF55DB"/>
    <w:rsid w:val="00DF63BC"/>
    <w:rsid w:val="00DF7894"/>
    <w:rsid w:val="00DF7F7B"/>
    <w:rsid w:val="00E23FB2"/>
    <w:rsid w:val="00E30F38"/>
    <w:rsid w:val="00E41204"/>
    <w:rsid w:val="00E576B6"/>
    <w:rsid w:val="00E57CC5"/>
    <w:rsid w:val="00E65A04"/>
    <w:rsid w:val="00E91D0F"/>
    <w:rsid w:val="00E95FA7"/>
    <w:rsid w:val="00E97A67"/>
    <w:rsid w:val="00EA3D2F"/>
    <w:rsid w:val="00EC4ACD"/>
    <w:rsid w:val="00ED175B"/>
    <w:rsid w:val="00ED3619"/>
    <w:rsid w:val="00EE4100"/>
    <w:rsid w:val="00F066E3"/>
    <w:rsid w:val="00F13CFA"/>
    <w:rsid w:val="00F302C9"/>
    <w:rsid w:val="00F32A1C"/>
    <w:rsid w:val="00F353F3"/>
    <w:rsid w:val="00F52781"/>
    <w:rsid w:val="00F52F7E"/>
    <w:rsid w:val="00F53F80"/>
    <w:rsid w:val="00F548DF"/>
    <w:rsid w:val="00F63DEC"/>
    <w:rsid w:val="00F805B0"/>
    <w:rsid w:val="00FB484A"/>
    <w:rsid w:val="00FD354B"/>
    <w:rsid w:val="00FE44CD"/>
    <w:rsid w:val="00FF54A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72398D3"/>
  <w15:docId w15:val="{2ED65A72-B882-42A0-A729-A659DD565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0F4"/>
    <w:rPr>
      <w:rFonts w:asciiTheme="majorHAnsi" w:hAnsiTheme="majorHAnsi"/>
      <w:sz w:val="22"/>
    </w:rPr>
  </w:style>
  <w:style w:type="paragraph" w:styleId="Heading1">
    <w:name w:val="heading 1"/>
    <w:basedOn w:val="Normal"/>
    <w:next w:val="Normal"/>
    <w:link w:val="Heading1Char"/>
    <w:uiPriority w:val="9"/>
    <w:qFormat/>
    <w:rsid w:val="004607B9"/>
    <w:pPr>
      <w:keepNext/>
      <w:keepLines/>
      <w:spacing w:before="480"/>
      <w:outlineLvl w:val="0"/>
    </w:pPr>
    <w:rPr>
      <w:rFonts w:eastAsiaTheme="majorEastAsia" w:cstheme="majorBidi"/>
      <w:b/>
      <w:bCs/>
      <w:color w:val="990000"/>
      <w:sz w:val="32"/>
      <w:szCs w:val="32"/>
    </w:rPr>
  </w:style>
  <w:style w:type="paragraph" w:styleId="Heading2">
    <w:name w:val="heading 2"/>
    <w:basedOn w:val="Normal"/>
    <w:next w:val="Normal"/>
    <w:link w:val="Heading2Char"/>
    <w:uiPriority w:val="9"/>
    <w:unhideWhenUsed/>
    <w:qFormat/>
    <w:rsid w:val="004607B9"/>
    <w:pPr>
      <w:keepNext/>
      <w:keepLines/>
      <w:spacing w:before="200"/>
      <w:outlineLvl w:val="1"/>
    </w:pPr>
    <w:rPr>
      <w:rFonts w:eastAsiaTheme="majorEastAsia" w:cstheme="majorBidi"/>
      <w:b/>
      <w:bCs/>
      <w:color w:val="990000"/>
      <w:sz w:val="26"/>
      <w:szCs w:val="26"/>
    </w:rPr>
  </w:style>
  <w:style w:type="paragraph" w:styleId="Heading3">
    <w:name w:val="heading 3"/>
    <w:basedOn w:val="Normal"/>
    <w:next w:val="Normal"/>
    <w:link w:val="Heading3Char"/>
    <w:qFormat/>
    <w:rsid w:val="00A32BC2"/>
    <w:pPr>
      <w:keepNext/>
      <w:outlineLvl w:val="2"/>
    </w:pPr>
    <w:rPr>
      <w:rFonts w:ascii="Arial" w:eastAsia="Times New Roman" w:hAnsi="Arial" w:cs="Times New Roman"/>
      <w:b/>
      <w:sz w:val="20"/>
      <w:szCs w:val="20"/>
      <w:lang w:val="en-AU"/>
    </w:rPr>
  </w:style>
  <w:style w:type="paragraph" w:styleId="Heading4">
    <w:name w:val="heading 4"/>
    <w:basedOn w:val="Normal"/>
    <w:next w:val="Normal"/>
    <w:link w:val="Heading4Char"/>
    <w:uiPriority w:val="9"/>
    <w:semiHidden/>
    <w:unhideWhenUsed/>
    <w:qFormat/>
    <w:rsid w:val="004607B9"/>
    <w:pPr>
      <w:keepNext/>
      <w:keepLines/>
      <w:spacing w:before="200"/>
      <w:outlineLvl w:val="3"/>
    </w:pPr>
    <w:rPr>
      <w:rFonts w:eastAsiaTheme="majorEastAsia" w:cstheme="majorBidi"/>
      <w:b/>
      <w:bCs/>
      <w:i/>
      <w:iCs/>
      <w:color w:val="990000"/>
    </w:rPr>
  </w:style>
  <w:style w:type="paragraph" w:styleId="Heading5">
    <w:name w:val="heading 5"/>
    <w:basedOn w:val="Normal"/>
    <w:next w:val="Normal"/>
    <w:link w:val="Heading5Char"/>
    <w:qFormat/>
    <w:rsid w:val="00A32BC2"/>
    <w:pPr>
      <w:keepNext/>
      <w:outlineLvl w:val="4"/>
    </w:pPr>
    <w:rPr>
      <w:rFonts w:ascii="Arial" w:eastAsia="Times New Roman" w:hAnsi="Arial" w:cs="Times New Roman"/>
      <w:sz w:val="56"/>
      <w:szCs w:val="20"/>
    </w:rPr>
  </w:style>
  <w:style w:type="paragraph" w:styleId="Heading6">
    <w:name w:val="heading 6"/>
    <w:basedOn w:val="Normal"/>
    <w:next w:val="Normal"/>
    <w:link w:val="Heading6Char"/>
    <w:qFormat/>
    <w:rsid w:val="00A32BC2"/>
    <w:pPr>
      <w:keepNext/>
      <w:outlineLvl w:val="5"/>
    </w:pPr>
    <w:rPr>
      <w:rFonts w:ascii="Arial" w:eastAsia="Times New Roman" w:hAnsi="Arial" w:cs="Times New Roman"/>
      <w:sz w:val="28"/>
      <w:szCs w:val="20"/>
    </w:rPr>
  </w:style>
  <w:style w:type="paragraph" w:styleId="Heading7">
    <w:name w:val="heading 7"/>
    <w:basedOn w:val="Normal"/>
    <w:next w:val="Normal"/>
    <w:link w:val="Heading7Char"/>
    <w:qFormat/>
    <w:rsid w:val="00A32BC2"/>
    <w:pPr>
      <w:keepNext/>
      <w:outlineLvl w:val="6"/>
    </w:pPr>
    <w:rPr>
      <w:rFonts w:ascii="Arial" w:eastAsia="Times New Roman" w:hAnsi="Arial" w:cs="Times New Roman"/>
      <w:b/>
      <w:sz w:val="28"/>
      <w:szCs w:val="20"/>
    </w:rPr>
  </w:style>
  <w:style w:type="paragraph" w:styleId="Heading8">
    <w:name w:val="heading 8"/>
    <w:basedOn w:val="Normal"/>
    <w:next w:val="Normal"/>
    <w:link w:val="Heading8Char"/>
    <w:qFormat/>
    <w:rsid w:val="00A32BC2"/>
    <w:pPr>
      <w:keepNext/>
      <w:outlineLvl w:val="7"/>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6E3"/>
    <w:pPr>
      <w:tabs>
        <w:tab w:val="center" w:pos="4320"/>
        <w:tab w:val="right" w:pos="8640"/>
      </w:tabs>
    </w:pPr>
  </w:style>
  <w:style w:type="character" w:customStyle="1" w:styleId="HeaderChar">
    <w:name w:val="Header Char"/>
    <w:basedOn w:val="DefaultParagraphFont"/>
    <w:link w:val="Header"/>
    <w:uiPriority w:val="99"/>
    <w:rsid w:val="00F066E3"/>
  </w:style>
  <w:style w:type="paragraph" w:styleId="Footer">
    <w:name w:val="footer"/>
    <w:basedOn w:val="Normal"/>
    <w:link w:val="FooterChar"/>
    <w:uiPriority w:val="99"/>
    <w:unhideWhenUsed/>
    <w:rsid w:val="00F066E3"/>
    <w:pPr>
      <w:tabs>
        <w:tab w:val="center" w:pos="4320"/>
        <w:tab w:val="right" w:pos="8640"/>
      </w:tabs>
    </w:pPr>
  </w:style>
  <w:style w:type="character" w:customStyle="1" w:styleId="FooterChar">
    <w:name w:val="Footer Char"/>
    <w:basedOn w:val="DefaultParagraphFont"/>
    <w:link w:val="Footer"/>
    <w:uiPriority w:val="99"/>
    <w:rsid w:val="00F066E3"/>
  </w:style>
  <w:style w:type="character" w:styleId="PageNumber">
    <w:name w:val="page number"/>
    <w:basedOn w:val="DefaultParagraphFont"/>
    <w:uiPriority w:val="99"/>
    <w:semiHidden/>
    <w:unhideWhenUsed/>
    <w:rsid w:val="00374B22"/>
  </w:style>
  <w:style w:type="paragraph" w:styleId="BalloonText">
    <w:name w:val="Balloon Text"/>
    <w:basedOn w:val="Normal"/>
    <w:link w:val="BalloonTextChar"/>
    <w:uiPriority w:val="99"/>
    <w:semiHidden/>
    <w:unhideWhenUsed/>
    <w:rsid w:val="006F06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655"/>
    <w:rPr>
      <w:rFonts w:ascii="Lucida Grande" w:hAnsi="Lucida Grande" w:cs="Lucida Grande"/>
      <w:sz w:val="18"/>
      <w:szCs w:val="18"/>
    </w:rPr>
  </w:style>
  <w:style w:type="character" w:customStyle="1" w:styleId="Heading3Char">
    <w:name w:val="Heading 3 Char"/>
    <w:basedOn w:val="DefaultParagraphFont"/>
    <w:link w:val="Heading3"/>
    <w:rsid w:val="00A32BC2"/>
    <w:rPr>
      <w:rFonts w:ascii="Arial" w:eastAsia="Times New Roman" w:hAnsi="Arial" w:cs="Times New Roman"/>
      <w:b/>
      <w:sz w:val="20"/>
      <w:szCs w:val="20"/>
      <w:lang w:val="en-AU"/>
    </w:rPr>
  </w:style>
  <w:style w:type="character" w:customStyle="1" w:styleId="Heading5Char">
    <w:name w:val="Heading 5 Char"/>
    <w:basedOn w:val="DefaultParagraphFont"/>
    <w:link w:val="Heading5"/>
    <w:rsid w:val="00A32BC2"/>
    <w:rPr>
      <w:rFonts w:ascii="Arial" w:eastAsia="Times New Roman" w:hAnsi="Arial" w:cs="Times New Roman"/>
      <w:sz w:val="56"/>
      <w:szCs w:val="20"/>
    </w:rPr>
  </w:style>
  <w:style w:type="character" w:customStyle="1" w:styleId="Heading6Char">
    <w:name w:val="Heading 6 Char"/>
    <w:basedOn w:val="DefaultParagraphFont"/>
    <w:link w:val="Heading6"/>
    <w:rsid w:val="00A32BC2"/>
    <w:rPr>
      <w:rFonts w:ascii="Arial" w:eastAsia="Times New Roman" w:hAnsi="Arial" w:cs="Times New Roman"/>
      <w:sz w:val="28"/>
      <w:szCs w:val="20"/>
    </w:rPr>
  </w:style>
  <w:style w:type="character" w:customStyle="1" w:styleId="Heading7Char">
    <w:name w:val="Heading 7 Char"/>
    <w:basedOn w:val="DefaultParagraphFont"/>
    <w:link w:val="Heading7"/>
    <w:rsid w:val="00A32BC2"/>
    <w:rPr>
      <w:rFonts w:ascii="Arial" w:eastAsia="Times New Roman" w:hAnsi="Arial" w:cs="Times New Roman"/>
      <w:b/>
      <w:sz w:val="28"/>
      <w:szCs w:val="20"/>
    </w:rPr>
  </w:style>
  <w:style w:type="character" w:customStyle="1" w:styleId="Heading8Char">
    <w:name w:val="Heading 8 Char"/>
    <w:basedOn w:val="DefaultParagraphFont"/>
    <w:link w:val="Heading8"/>
    <w:rsid w:val="00A32BC2"/>
    <w:rPr>
      <w:rFonts w:ascii="Arial" w:eastAsia="Times New Roman" w:hAnsi="Arial" w:cs="Times New Roman"/>
      <w:b/>
      <w:sz w:val="22"/>
      <w:szCs w:val="20"/>
    </w:rPr>
  </w:style>
  <w:style w:type="paragraph" w:styleId="Salutation">
    <w:name w:val="Salutation"/>
    <w:basedOn w:val="Normal"/>
    <w:next w:val="Normal"/>
    <w:link w:val="SalutationChar"/>
    <w:rsid w:val="00A32BC2"/>
    <w:rPr>
      <w:rFonts w:ascii="Times New Roman" w:eastAsia="Times New Roman" w:hAnsi="Times New Roman" w:cs="Times New Roman"/>
      <w:sz w:val="20"/>
      <w:szCs w:val="20"/>
    </w:rPr>
  </w:style>
  <w:style w:type="character" w:customStyle="1" w:styleId="SalutationChar">
    <w:name w:val="Salutation Char"/>
    <w:basedOn w:val="DefaultParagraphFont"/>
    <w:link w:val="Salutation"/>
    <w:rsid w:val="00A32BC2"/>
    <w:rPr>
      <w:rFonts w:ascii="Times New Roman" w:eastAsia="Times New Roman" w:hAnsi="Times New Roman" w:cs="Times New Roman"/>
      <w:sz w:val="20"/>
      <w:szCs w:val="20"/>
    </w:rPr>
  </w:style>
  <w:style w:type="paragraph" w:styleId="BodyText">
    <w:name w:val="Body Text"/>
    <w:basedOn w:val="Normal"/>
    <w:link w:val="BodyTextChar"/>
    <w:rsid w:val="00A32BC2"/>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A32BC2"/>
    <w:rPr>
      <w:rFonts w:ascii="Times New Roman" w:eastAsia="Times New Roman" w:hAnsi="Times New Roman" w:cs="Times New Roman"/>
      <w:sz w:val="20"/>
      <w:szCs w:val="20"/>
    </w:rPr>
  </w:style>
  <w:style w:type="paragraph" w:styleId="BodyText3">
    <w:name w:val="Body Text 3"/>
    <w:basedOn w:val="Normal"/>
    <w:link w:val="BodyText3Char"/>
    <w:rsid w:val="00A32BC2"/>
    <w:rPr>
      <w:rFonts w:ascii="Arial" w:eastAsia="Times New Roman" w:hAnsi="Arial" w:cs="Times New Roman"/>
      <w:szCs w:val="20"/>
    </w:rPr>
  </w:style>
  <w:style w:type="character" w:customStyle="1" w:styleId="BodyText3Char">
    <w:name w:val="Body Text 3 Char"/>
    <w:basedOn w:val="DefaultParagraphFont"/>
    <w:link w:val="BodyText3"/>
    <w:rsid w:val="00A32BC2"/>
    <w:rPr>
      <w:rFonts w:ascii="Arial" w:eastAsia="Times New Roman" w:hAnsi="Arial" w:cs="Times New Roman"/>
      <w:sz w:val="22"/>
      <w:szCs w:val="20"/>
    </w:rPr>
  </w:style>
  <w:style w:type="paragraph" w:styleId="ListParagraph">
    <w:name w:val="List Paragraph"/>
    <w:basedOn w:val="Normal"/>
    <w:uiPriority w:val="34"/>
    <w:qFormat/>
    <w:rsid w:val="004607B9"/>
    <w:pPr>
      <w:ind w:left="720"/>
      <w:contextualSpacing/>
    </w:pPr>
    <w:rPr>
      <w:rFonts w:eastAsia="Times New Roman" w:cs="Times New Roman"/>
      <w:sz w:val="20"/>
      <w:szCs w:val="20"/>
    </w:rPr>
  </w:style>
  <w:style w:type="character" w:customStyle="1" w:styleId="Heading1Char">
    <w:name w:val="Heading 1 Char"/>
    <w:basedOn w:val="DefaultParagraphFont"/>
    <w:link w:val="Heading1"/>
    <w:uiPriority w:val="9"/>
    <w:rsid w:val="004607B9"/>
    <w:rPr>
      <w:rFonts w:asciiTheme="majorHAnsi" w:eastAsiaTheme="majorEastAsia" w:hAnsiTheme="majorHAnsi" w:cstheme="majorBidi"/>
      <w:b/>
      <w:bCs/>
      <w:color w:val="990000"/>
      <w:sz w:val="32"/>
      <w:szCs w:val="32"/>
    </w:rPr>
  </w:style>
  <w:style w:type="character" w:customStyle="1" w:styleId="Heading2Char">
    <w:name w:val="Heading 2 Char"/>
    <w:basedOn w:val="DefaultParagraphFont"/>
    <w:link w:val="Heading2"/>
    <w:uiPriority w:val="9"/>
    <w:rsid w:val="004607B9"/>
    <w:rPr>
      <w:rFonts w:asciiTheme="majorHAnsi" w:eastAsiaTheme="majorEastAsia" w:hAnsiTheme="majorHAnsi" w:cstheme="majorBidi"/>
      <w:b/>
      <w:bCs/>
      <w:color w:val="990000"/>
      <w:sz w:val="26"/>
      <w:szCs w:val="26"/>
    </w:rPr>
  </w:style>
  <w:style w:type="character" w:customStyle="1" w:styleId="Heading4Char">
    <w:name w:val="Heading 4 Char"/>
    <w:basedOn w:val="DefaultParagraphFont"/>
    <w:link w:val="Heading4"/>
    <w:uiPriority w:val="9"/>
    <w:semiHidden/>
    <w:rsid w:val="004607B9"/>
    <w:rPr>
      <w:rFonts w:asciiTheme="majorHAnsi" w:eastAsiaTheme="majorEastAsia" w:hAnsiTheme="majorHAnsi" w:cstheme="majorBidi"/>
      <w:b/>
      <w:bCs/>
      <w:i/>
      <w:iCs/>
      <w:color w:val="990000"/>
      <w:sz w:val="22"/>
    </w:rPr>
  </w:style>
  <w:style w:type="paragraph" w:styleId="Title">
    <w:name w:val="Title"/>
    <w:basedOn w:val="Normal"/>
    <w:next w:val="Normal"/>
    <w:link w:val="TitleChar"/>
    <w:uiPriority w:val="10"/>
    <w:qFormat/>
    <w:rsid w:val="004607B9"/>
    <w:pPr>
      <w:spacing w:after="300"/>
      <w:contextualSpacing/>
    </w:pPr>
    <w:rPr>
      <w:rFonts w:eastAsiaTheme="majorEastAsia" w:cstheme="majorBidi"/>
      <w:color w:val="990000"/>
      <w:spacing w:val="5"/>
      <w:kern w:val="28"/>
      <w:sz w:val="40"/>
      <w:szCs w:val="52"/>
    </w:rPr>
  </w:style>
  <w:style w:type="character" w:customStyle="1" w:styleId="TitleChar">
    <w:name w:val="Title Char"/>
    <w:basedOn w:val="DefaultParagraphFont"/>
    <w:link w:val="Title"/>
    <w:uiPriority w:val="10"/>
    <w:rsid w:val="004607B9"/>
    <w:rPr>
      <w:rFonts w:asciiTheme="majorHAnsi" w:eastAsiaTheme="majorEastAsia" w:hAnsiTheme="majorHAnsi" w:cstheme="majorBidi"/>
      <w:color w:val="990000"/>
      <w:spacing w:val="5"/>
      <w:kern w:val="28"/>
      <w:sz w:val="40"/>
      <w:szCs w:val="52"/>
    </w:rPr>
  </w:style>
  <w:style w:type="paragraph" w:styleId="Subtitle">
    <w:name w:val="Subtitle"/>
    <w:basedOn w:val="Normal"/>
    <w:next w:val="Normal"/>
    <w:link w:val="SubtitleChar"/>
    <w:uiPriority w:val="11"/>
    <w:qFormat/>
    <w:rsid w:val="004607B9"/>
    <w:pPr>
      <w:numPr>
        <w:ilvl w:val="1"/>
      </w:numPr>
    </w:pPr>
    <w:rPr>
      <w:rFonts w:eastAsiaTheme="majorEastAsia" w:cstheme="majorBidi"/>
      <w:i/>
      <w:iCs/>
      <w:color w:val="990000"/>
      <w:spacing w:val="15"/>
      <w:sz w:val="24"/>
    </w:rPr>
  </w:style>
  <w:style w:type="character" w:customStyle="1" w:styleId="SubtitleChar">
    <w:name w:val="Subtitle Char"/>
    <w:basedOn w:val="DefaultParagraphFont"/>
    <w:link w:val="Subtitle"/>
    <w:uiPriority w:val="11"/>
    <w:rsid w:val="004607B9"/>
    <w:rPr>
      <w:rFonts w:asciiTheme="majorHAnsi" w:eastAsiaTheme="majorEastAsia" w:hAnsiTheme="majorHAnsi" w:cstheme="majorBidi"/>
      <w:i/>
      <w:iCs/>
      <w:color w:val="990000"/>
      <w:spacing w:val="15"/>
    </w:rPr>
  </w:style>
  <w:style w:type="character" w:styleId="IntenseEmphasis">
    <w:name w:val="Intense Emphasis"/>
    <w:basedOn w:val="DefaultParagraphFont"/>
    <w:uiPriority w:val="21"/>
    <w:qFormat/>
    <w:rsid w:val="004607B9"/>
    <w:rPr>
      <w:rFonts w:asciiTheme="majorHAnsi" w:hAnsiTheme="majorHAnsi"/>
      <w:b/>
      <w:bCs/>
      <w:i/>
      <w:iCs/>
      <w:color w:val="990000"/>
    </w:rPr>
  </w:style>
  <w:style w:type="character" w:styleId="Emphasis">
    <w:name w:val="Emphasis"/>
    <w:basedOn w:val="DefaultParagraphFont"/>
    <w:uiPriority w:val="20"/>
    <w:qFormat/>
    <w:rsid w:val="004607B9"/>
    <w:rPr>
      <w:rFonts w:asciiTheme="majorHAnsi" w:hAnsiTheme="majorHAnsi"/>
      <w:i/>
      <w:iCs/>
    </w:rPr>
  </w:style>
  <w:style w:type="character" w:styleId="SubtleEmphasis">
    <w:name w:val="Subtle Emphasis"/>
    <w:basedOn w:val="DefaultParagraphFont"/>
    <w:uiPriority w:val="19"/>
    <w:qFormat/>
    <w:rsid w:val="004607B9"/>
    <w:rPr>
      <w:rFonts w:asciiTheme="majorHAnsi" w:hAnsiTheme="majorHAnsi"/>
      <w:i/>
      <w:iCs/>
      <w:color w:val="808080" w:themeColor="text1" w:themeTint="7F"/>
    </w:rPr>
  </w:style>
  <w:style w:type="character" w:styleId="Strong">
    <w:name w:val="Strong"/>
    <w:basedOn w:val="DefaultParagraphFont"/>
    <w:uiPriority w:val="22"/>
    <w:qFormat/>
    <w:rsid w:val="004607B9"/>
    <w:rPr>
      <w:rFonts w:asciiTheme="majorHAnsi" w:hAnsiTheme="majorHAnsi"/>
      <w:b/>
      <w:bCs/>
    </w:rPr>
  </w:style>
  <w:style w:type="paragraph" w:styleId="Quote">
    <w:name w:val="Quote"/>
    <w:basedOn w:val="Normal"/>
    <w:next w:val="Normal"/>
    <w:link w:val="QuoteChar"/>
    <w:uiPriority w:val="29"/>
    <w:qFormat/>
    <w:rsid w:val="004607B9"/>
    <w:rPr>
      <w:i/>
      <w:iCs/>
      <w:color w:val="000000" w:themeColor="text1"/>
    </w:rPr>
  </w:style>
  <w:style w:type="character" w:customStyle="1" w:styleId="QuoteChar">
    <w:name w:val="Quote Char"/>
    <w:basedOn w:val="DefaultParagraphFont"/>
    <w:link w:val="Quote"/>
    <w:uiPriority w:val="29"/>
    <w:rsid w:val="004607B9"/>
    <w:rPr>
      <w:rFonts w:asciiTheme="majorHAnsi" w:hAnsiTheme="majorHAnsi"/>
      <w:i/>
      <w:iCs/>
      <w:color w:val="000000" w:themeColor="text1"/>
      <w:sz w:val="22"/>
    </w:rPr>
  </w:style>
  <w:style w:type="paragraph" w:styleId="IntenseQuote">
    <w:name w:val="Intense Quote"/>
    <w:basedOn w:val="Normal"/>
    <w:next w:val="Normal"/>
    <w:link w:val="IntenseQuoteChar"/>
    <w:uiPriority w:val="30"/>
    <w:qFormat/>
    <w:rsid w:val="004607B9"/>
    <w:pPr>
      <w:pBdr>
        <w:bottom w:val="single" w:sz="4" w:space="4" w:color="4F81BD" w:themeColor="accent1"/>
      </w:pBdr>
      <w:spacing w:before="200" w:after="280"/>
      <w:ind w:left="936" w:right="936"/>
    </w:pPr>
    <w:rPr>
      <w:b/>
      <w:bCs/>
      <w:i/>
      <w:iCs/>
      <w:color w:val="990000"/>
    </w:rPr>
  </w:style>
  <w:style w:type="character" w:customStyle="1" w:styleId="IntenseQuoteChar">
    <w:name w:val="Intense Quote Char"/>
    <w:basedOn w:val="DefaultParagraphFont"/>
    <w:link w:val="IntenseQuote"/>
    <w:uiPriority w:val="30"/>
    <w:rsid w:val="004607B9"/>
    <w:rPr>
      <w:rFonts w:asciiTheme="majorHAnsi" w:hAnsiTheme="majorHAnsi"/>
      <w:b/>
      <w:bCs/>
      <w:i/>
      <w:iCs/>
      <w:color w:val="990000"/>
      <w:sz w:val="22"/>
    </w:rPr>
  </w:style>
  <w:style w:type="character" w:styleId="BookTitle">
    <w:name w:val="Book Title"/>
    <w:basedOn w:val="DefaultParagraphFont"/>
    <w:uiPriority w:val="33"/>
    <w:qFormat/>
    <w:rsid w:val="004607B9"/>
    <w:rPr>
      <w:rFonts w:asciiTheme="majorHAnsi" w:hAnsiTheme="majorHAnsi"/>
      <w:b/>
      <w:bCs/>
      <w:smallCaps/>
      <w:spacing w:val="5"/>
    </w:rPr>
  </w:style>
  <w:style w:type="character" w:styleId="IntenseReference">
    <w:name w:val="Intense Reference"/>
    <w:basedOn w:val="DefaultParagraphFont"/>
    <w:uiPriority w:val="32"/>
    <w:qFormat/>
    <w:rsid w:val="004607B9"/>
    <w:rPr>
      <w:rFonts w:asciiTheme="majorHAnsi" w:hAnsiTheme="majorHAnsi"/>
      <w:b/>
      <w:bCs/>
      <w:smallCaps/>
      <w:color w:val="C0504D" w:themeColor="accent2"/>
      <w:spacing w:val="5"/>
      <w:u w:val="single"/>
    </w:rPr>
  </w:style>
  <w:style w:type="character" w:styleId="SubtleReference">
    <w:name w:val="Subtle Reference"/>
    <w:basedOn w:val="DefaultParagraphFont"/>
    <w:uiPriority w:val="31"/>
    <w:qFormat/>
    <w:rsid w:val="004607B9"/>
    <w:rPr>
      <w:rFonts w:asciiTheme="majorHAnsi" w:hAnsiTheme="majorHAnsi"/>
      <w:smallCaps/>
      <w:color w:val="C0504D" w:themeColor="accent2"/>
      <w:u w:val="single"/>
    </w:rPr>
  </w:style>
  <w:style w:type="table" w:styleId="TableGrid">
    <w:name w:val="Table Grid"/>
    <w:basedOn w:val="TableNormal"/>
    <w:uiPriority w:val="39"/>
    <w:rsid w:val="0037703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D6B4C"/>
    <w:rPr>
      <w:color w:val="0000FF" w:themeColor="hyperlink"/>
      <w:u w:val="single"/>
    </w:rPr>
  </w:style>
  <w:style w:type="character" w:styleId="CommentReference">
    <w:name w:val="annotation reference"/>
    <w:basedOn w:val="DefaultParagraphFont"/>
    <w:uiPriority w:val="99"/>
    <w:semiHidden/>
    <w:unhideWhenUsed/>
    <w:rsid w:val="0059664E"/>
    <w:rPr>
      <w:sz w:val="16"/>
      <w:szCs w:val="16"/>
    </w:rPr>
  </w:style>
  <w:style w:type="paragraph" w:styleId="CommentText">
    <w:name w:val="annotation text"/>
    <w:basedOn w:val="Normal"/>
    <w:link w:val="CommentTextChar"/>
    <w:uiPriority w:val="99"/>
    <w:semiHidden/>
    <w:unhideWhenUsed/>
    <w:rsid w:val="0059664E"/>
    <w:rPr>
      <w:sz w:val="20"/>
      <w:szCs w:val="20"/>
    </w:rPr>
  </w:style>
  <w:style w:type="character" w:customStyle="1" w:styleId="CommentTextChar">
    <w:name w:val="Comment Text Char"/>
    <w:basedOn w:val="DefaultParagraphFont"/>
    <w:link w:val="CommentText"/>
    <w:uiPriority w:val="99"/>
    <w:semiHidden/>
    <w:rsid w:val="0059664E"/>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59664E"/>
    <w:rPr>
      <w:b/>
      <w:bCs/>
    </w:rPr>
  </w:style>
  <w:style w:type="character" w:customStyle="1" w:styleId="CommentSubjectChar">
    <w:name w:val="Comment Subject Char"/>
    <w:basedOn w:val="CommentTextChar"/>
    <w:link w:val="CommentSubject"/>
    <w:uiPriority w:val="99"/>
    <w:semiHidden/>
    <w:rsid w:val="0059664E"/>
    <w:rPr>
      <w:rFonts w:asciiTheme="majorHAnsi" w:hAnsiTheme="majorHAnsi"/>
      <w:b/>
      <w:bCs/>
      <w:sz w:val="20"/>
      <w:szCs w:val="20"/>
    </w:rPr>
  </w:style>
  <w:style w:type="paragraph" w:styleId="NormalWeb">
    <w:name w:val="Normal (Web)"/>
    <w:basedOn w:val="Normal"/>
    <w:uiPriority w:val="99"/>
    <w:unhideWhenUsed/>
    <w:rsid w:val="00157656"/>
    <w:pPr>
      <w:spacing w:before="100" w:beforeAutospacing="1" w:after="100" w:afterAutospacing="1"/>
    </w:pPr>
    <w:rPr>
      <w:rFonts w:ascii="Times New Roman" w:eastAsiaTheme="minorEastAsia" w:hAnsi="Times New Roman" w:cs="Times New Roman"/>
      <w:sz w:val="24"/>
      <w:lang w:val="en-AU"/>
    </w:rPr>
  </w:style>
  <w:style w:type="paragraph" w:customStyle="1" w:styleId="Default">
    <w:name w:val="Default"/>
    <w:rsid w:val="003440F4"/>
    <w:pPr>
      <w:autoSpaceDE w:val="0"/>
      <w:autoSpaceDN w:val="0"/>
      <w:adjustRightInd w:val="0"/>
    </w:pPr>
    <w:rPr>
      <w:rFonts w:ascii="Calibri" w:hAnsi="Calibri" w:cs="Calibri"/>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94812">
      <w:bodyDiv w:val="1"/>
      <w:marLeft w:val="0"/>
      <w:marRight w:val="0"/>
      <w:marTop w:val="0"/>
      <w:marBottom w:val="0"/>
      <w:divBdr>
        <w:top w:val="none" w:sz="0" w:space="0" w:color="auto"/>
        <w:left w:val="none" w:sz="0" w:space="0" w:color="auto"/>
        <w:bottom w:val="none" w:sz="0" w:space="0" w:color="auto"/>
        <w:right w:val="none" w:sz="0" w:space="0" w:color="auto"/>
      </w:divBdr>
    </w:div>
    <w:div w:id="244387026">
      <w:bodyDiv w:val="1"/>
      <w:marLeft w:val="0"/>
      <w:marRight w:val="0"/>
      <w:marTop w:val="0"/>
      <w:marBottom w:val="0"/>
      <w:divBdr>
        <w:top w:val="none" w:sz="0" w:space="0" w:color="auto"/>
        <w:left w:val="none" w:sz="0" w:space="0" w:color="auto"/>
        <w:bottom w:val="none" w:sz="0" w:space="0" w:color="auto"/>
        <w:right w:val="none" w:sz="0" w:space="0" w:color="auto"/>
      </w:divBdr>
    </w:div>
    <w:div w:id="773985837">
      <w:bodyDiv w:val="1"/>
      <w:marLeft w:val="0"/>
      <w:marRight w:val="0"/>
      <w:marTop w:val="0"/>
      <w:marBottom w:val="0"/>
      <w:divBdr>
        <w:top w:val="none" w:sz="0" w:space="0" w:color="auto"/>
        <w:left w:val="none" w:sz="0" w:space="0" w:color="auto"/>
        <w:bottom w:val="none" w:sz="0" w:space="0" w:color="auto"/>
        <w:right w:val="none" w:sz="0" w:space="0" w:color="auto"/>
      </w:divBdr>
    </w:div>
    <w:div w:id="958804741">
      <w:bodyDiv w:val="1"/>
      <w:marLeft w:val="0"/>
      <w:marRight w:val="0"/>
      <w:marTop w:val="0"/>
      <w:marBottom w:val="0"/>
      <w:divBdr>
        <w:top w:val="none" w:sz="0" w:space="0" w:color="auto"/>
        <w:left w:val="none" w:sz="0" w:space="0" w:color="auto"/>
        <w:bottom w:val="none" w:sz="0" w:space="0" w:color="auto"/>
        <w:right w:val="none" w:sz="0" w:space="0" w:color="auto"/>
      </w:divBdr>
    </w:div>
    <w:div w:id="1102996109">
      <w:bodyDiv w:val="1"/>
      <w:marLeft w:val="0"/>
      <w:marRight w:val="0"/>
      <w:marTop w:val="0"/>
      <w:marBottom w:val="0"/>
      <w:divBdr>
        <w:top w:val="none" w:sz="0" w:space="0" w:color="auto"/>
        <w:left w:val="none" w:sz="0" w:space="0" w:color="auto"/>
        <w:bottom w:val="none" w:sz="0" w:space="0" w:color="auto"/>
        <w:right w:val="none" w:sz="0" w:space="0" w:color="auto"/>
      </w:divBdr>
    </w:div>
    <w:div w:id="1142889969">
      <w:bodyDiv w:val="1"/>
      <w:marLeft w:val="0"/>
      <w:marRight w:val="0"/>
      <w:marTop w:val="0"/>
      <w:marBottom w:val="0"/>
      <w:divBdr>
        <w:top w:val="none" w:sz="0" w:space="0" w:color="auto"/>
        <w:left w:val="none" w:sz="0" w:space="0" w:color="auto"/>
        <w:bottom w:val="none" w:sz="0" w:space="0" w:color="auto"/>
        <w:right w:val="none" w:sz="0" w:space="0" w:color="auto"/>
      </w:divBdr>
    </w:div>
    <w:div w:id="1718160441">
      <w:bodyDiv w:val="1"/>
      <w:marLeft w:val="0"/>
      <w:marRight w:val="0"/>
      <w:marTop w:val="0"/>
      <w:marBottom w:val="0"/>
      <w:divBdr>
        <w:top w:val="none" w:sz="0" w:space="0" w:color="auto"/>
        <w:left w:val="none" w:sz="0" w:space="0" w:color="auto"/>
        <w:bottom w:val="none" w:sz="0" w:space="0" w:color="auto"/>
        <w:right w:val="none" w:sz="0" w:space="0" w:color="auto"/>
      </w:divBdr>
    </w:div>
    <w:div w:id="1901480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Google%20Drive\GJM\Templates\GJM%20Citation%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DA1216B-19CD-4A49-A355-BBA8B8BDD3A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GJM Citation Template v2.dotx</Template>
  <TotalTime>62</TotalTime>
  <Pages>4</Pages>
  <Words>631</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Dannielle Orr</cp:lastModifiedBy>
  <cp:revision>17</cp:revision>
  <dcterms:created xsi:type="dcterms:W3CDTF">2020-06-01T05:53:00Z</dcterms:created>
  <dcterms:modified xsi:type="dcterms:W3CDTF">2021-05-05T11:41:00Z</dcterms:modified>
</cp:coreProperties>
</file>