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233EA9" w14:textId="3FBCB2E9" w:rsidR="007665CB" w:rsidRPr="00161BFF" w:rsidRDefault="00D6586A" w:rsidP="00B517A5">
      <w:pPr>
        <w:jc w:val="right"/>
        <w:rPr>
          <w:rFonts w:ascii="Arial" w:hAnsi="Arial" w:cs="Arial"/>
          <w:sz w:val="28"/>
          <w:szCs w:val="28"/>
        </w:rPr>
      </w:pPr>
      <w:bookmarkStart w:id="0" w:name="_GoBack"/>
      <w:bookmarkEnd w:id="0"/>
      <w:permStart w:id="1447713579" w:edGrp="everyone"/>
      <w:r>
        <w:rPr>
          <w:rFonts w:ascii="Arial" w:hAnsi="Arial" w:cs="Arial"/>
          <w:noProof/>
          <w:sz w:val="28"/>
          <w:szCs w:val="28"/>
        </w:rPr>
        <w:drawing>
          <wp:anchor distT="0" distB="0" distL="114300" distR="114300" simplePos="0" relativeHeight="252099584" behindDoc="0" locked="0" layoutInCell="1" allowOverlap="1" wp14:anchorId="110A645D" wp14:editId="4CBCBE03">
            <wp:simplePos x="0" y="0"/>
            <wp:positionH relativeFrom="column">
              <wp:posOffset>-749587</wp:posOffset>
            </wp:positionH>
            <wp:positionV relativeFrom="paragraph">
              <wp:posOffset>-734838</wp:posOffset>
            </wp:positionV>
            <wp:extent cx="7608430" cy="10825316"/>
            <wp:effectExtent l="0" t="0" r="0" b="0"/>
            <wp:wrapNone/>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sebcover.JPG"/>
                    <pic:cNvPicPr/>
                  </pic:nvPicPr>
                  <pic:blipFill>
                    <a:blip r:embed="rId9">
                      <a:extLst>
                        <a:ext uri="{28A0092B-C50C-407E-A947-70E740481C1C}">
                          <a14:useLocalDpi xmlns:a14="http://schemas.microsoft.com/office/drawing/2010/main" val="0"/>
                        </a:ext>
                      </a:extLst>
                    </a:blip>
                    <a:stretch>
                      <a:fillRect/>
                    </a:stretch>
                  </pic:blipFill>
                  <pic:spPr>
                    <a:xfrm>
                      <a:off x="0" y="0"/>
                      <a:ext cx="7612395" cy="10830958"/>
                    </a:xfrm>
                    <a:prstGeom prst="rect">
                      <a:avLst/>
                    </a:prstGeom>
                  </pic:spPr>
                </pic:pic>
              </a:graphicData>
            </a:graphic>
            <wp14:sizeRelH relativeFrom="page">
              <wp14:pctWidth>0</wp14:pctWidth>
            </wp14:sizeRelH>
            <wp14:sizeRelV relativeFrom="page">
              <wp14:pctHeight>0</wp14:pctHeight>
            </wp14:sizeRelV>
          </wp:anchor>
        </w:drawing>
      </w:r>
      <w:permEnd w:id="1447713579"/>
    </w:p>
    <w:p w14:paraId="6D1F6856" w14:textId="09621CA3" w:rsidR="00A5168E" w:rsidRDefault="00A5168E" w:rsidP="007665CB">
      <w:pPr>
        <w:jc w:val="right"/>
        <w:rPr>
          <w:rFonts w:asciiTheme="majorHAnsi" w:hAnsiTheme="majorHAnsi"/>
          <w:szCs w:val="22"/>
        </w:rPr>
      </w:pPr>
    </w:p>
    <w:p w14:paraId="68F2A526" w14:textId="6452D3EF" w:rsidR="00A5168E" w:rsidRDefault="00A5168E" w:rsidP="00A5168E">
      <w:pPr>
        <w:rPr>
          <w:rFonts w:asciiTheme="majorHAnsi" w:hAnsiTheme="majorHAnsi"/>
          <w:szCs w:val="22"/>
        </w:rPr>
      </w:pPr>
    </w:p>
    <w:p w14:paraId="3FB69106" w14:textId="574C380A" w:rsidR="00A5168E" w:rsidRDefault="00A5168E" w:rsidP="00A5168E">
      <w:pPr>
        <w:rPr>
          <w:rFonts w:asciiTheme="majorHAnsi" w:hAnsiTheme="majorHAnsi"/>
          <w:szCs w:val="22"/>
        </w:rPr>
      </w:pPr>
    </w:p>
    <w:p w14:paraId="59E6746F" w14:textId="6D4AFBC0" w:rsidR="00A5168E" w:rsidRDefault="00A5168E" w:rsidP="00A5168E">
      <w:pPr>
        <w:rPr>
          <w:rFonts w:asciiTheme="majorHAnsi" w:hAnsiTheme="majorHAnsi"/>
          <w:szCs w:val="22"/>
        </w:rPr>
      </w:pPr>
    </w:p>
    <w:p w14:paraId="790DBDAF" w14:textId="013820B2" w:rsidR="00A5168E" w:rsidRDefault="00A5168E" w:rsidP="00A5168E">
      <w:pPr>
        <w:rPr>
          <w:rFonts w:asciiTheme="majorHAnsi" w:hAnsiTheme="majorHAnsi"/>
          <w:szCs w:val="22"/>
        </w:rPr>
      </w:pPr>
    </w:p>
    <w:p w14:paraId="1F32C9FA" w14:textId="24113BFD" w:rsidR="00A5168E" w:rsidRDefault="00A5168E" w:rsidP="00A5168E">
      <w:pPr>
        <w:rPr>
          <w:rFonts w:asciiTheme="majorHAnsi" w:hAnsiTheme="majorHAnsi"/>
          <w:szCs w:val="22"/>
        </w:rPr>
      </w:pPr>
    </w:p>
    <w:p w14:paraId="7A7B48C5" w14:textId="623B8242" w:rsidR="00A5168E" w:rsidRDefault="00A5168E" w:rsidP="00A5168E">
      <w:pPr>
        <w:rPr>
          <w:rFonts w:asciiTheme="majorHAnsi" w:hAnsiTheme="majorHAnsi"/>
          <w:szCs w:val="22"/>
        </w:rPr>
      </w:pPr>
    </w:p>
    <w:p w14:paraId="66A39C4F" w14:textId="4707A220" w:rsidR="00A5168E" w:rsidRDefault="00A5168E" w:rsidP="00A5168E">
      <w:pPr>
        <w:rPr>
          <w:rFonts w:asciiTheme="majorHAnsi" w:hAnsiTheme="majorHAnsi"/>
          <w:szCs w:val="22"/>
        </w:rPr>
      </w:pPr>
    </w:p>
    <w:p w14:paraId="2DB06E86" w14:textId="009BD31C" w:rsidR="00A5168E" w:rsidRDefault="00A5168E" w:rsidP="00A5168E">
      <w:pPr>
        <w:rPr>
          <w:rFonts w:asciiTheme="majorHAnsi" w:hAnsiTheme="majorHAnsi"/>
          <w:szCs w:val="22"/>
        </w:rPr>
      </w:pPr>
    </w:p>
    <w:p w14:paraId="412EF84D" w14:textId="02F39862" w:rsidR="00161BFF" w:rsidRDefault="00161BFF" w:rsidP="00161BFF">
      <w:pPr>
        <w:jc w:val="right"/>
        <w:rPr>
          <w:rFonts w:ascii="Arial" w:hAnsi="Arial" w:cs="Arial"/>
          <w:i/>
          <w:sz w:val="28"/>
          <w:szCs w:val="28"/>
        </w:rPr>
      </w:pPr>
    </w:p>
    <w:p w14:paraId="3D879708" w14:textId="7497853E" w:rsidR="007665CB" w:rsidRPr="007665CB" w:rsidRDefault="007665CB" w:rsidP="007665CB">
      <w:pPr>
        <w:jc w:val="right"/>
        <w:rPr>
          <w:sz w:val="32"/>
          <w:szCs w:val="32"/>
        </w:rPr>
      </w:pPr>
    </w:p>
    <w:p w14:paraId="5C6256CA" w14:textId="3219E857" w:rsidR="00A5168E" w:rsidRPr="00DA1B4F" w:rsidRDefault="00A5168E" w:rsidP="007665CB">
      <w:pPr>
        <w:jc w:val="right"/>
        <w:rPr>
          <w:i/>
        </w:rPr>
      </w:pPr>
    </w:p>
    <w:p w14:paraId="43A87859" w14:textId="4F68A73D" w:rsidR="00A5168E" w:rsidRPr="00DA1B4F" w:rsidRDefault="00A5168E" w:rsidP="00A5168E">
      <w:pPr>
        <w:rPr>
          <w:i/>
        </w:rPr>
      </w:pPr>
    </w:p>
    <w:p w14:paraId="5BF1900C" w14:textId="5ACF9EBF" w:rsidR="00A5168E" w:rsidRDefault="00A5168E" w:rsidP="00A5168E">
      <w:pPr>
        <w:rPr>
          <w:i/>
        </w:rPr>
      </w:pPr>
    </w:p>
    <w:p w14:paraId="6A0E9809" w14:textId="1B8ABE1C" w:rsidR="00760273" w:rsidRDefault="00760273" w:rsidP="00A5168E"/>
    <w:p w14:paraId="5D2FFF1D" w14:textId="6263A908" w:rsidR="00A5168E" w:rsidRDefault="00A5168E" w:rsidP="00A5168E"/>
    <w:p w14:paraId="155AE4D0" w14:textId="282AED69" w:rsidR="00A5168E" w:rsidRDefault="00A5168E" w:rsidP="00A5168E"/>
    <w:p w14:paraId="5B08BAE8" w14:textId="32D7336E" w:rsidR="00A5168E" w:rsidRDefault="00A5168E" w:rsidP="00A5168E"/>
    <w:p w14:paraId="78F72AB9" w14:textId="27041257" w:rsidR="00A5168E" w:rsidRDefault="00A5168E" w:rsidP="00A5168E"/>
    <w:p w14:paraId="3D2EF03F" w14:textId="7989CD43" w:rsidR="00A5168E" w:rsidRDefault="00A5168E" w:rsidP="00A5168E"/>
    <w:p w14:paraId="4CC3703C" w14:textId="37A16787" w:rsidR="00A5168E" w:rsidRDefault="00A5168E" w:rsidP="00A5168E"/>
    <w:p w14:paraId="00B5955A" w14:textId="62459CAF" w:rsidR="00A5168E" w:rsidRDefault="00A5168E" w:rsidP="00A5168E"/>
    <w:p w14:paraId="512F5238" w14:textId="3873A2BD" w:rsidR="00A5168E" w:rsidRDefault="00A5168E" w:rsidP="00A5168E"/>
    <w:p w14:paraId="1F7214D9" w14:textId="2FF8615A" w:rsidR="00A5168E" w:rsidRDefault="00A5168E" w:rsidP="00A5168E"/>
    <w:p w14:paraId="76969A5A" w14:textId="7812A583" w:rsidR="00A5168E" w:rsidRDefault="00A5168E" w:rsidP="00A5168E"/>
    <w:p w14:paraId="0AAC6084" w14:textId="1B038D9B" w:rsidR="00A5168E" w:rsidRDefault="00A5168E" w:rsidP="00A5168E"/>
    <w:p w14:paraId="11FF5823" w14:textId="0CD810F2" w:rsidR="00A5168E" w:rsidRDefault="00A5168E" w:rsidP="00A5168E"/>
    <w:p w14:paraId="0BE4E254" w14:textId="6207C701" w:rsidR="00A5168E" w:rsidRDefault="00A5168E" w:rsidP="00A5168E"/>
    <w:p w14:paraId="66CB590D" w14:textId="31FCE9EB" w:rsidR="00A5168E" w:rsidRDefault="00A5168E" w:rsidP="00A5168E"/>
    <w:p w14:paraId="22242BD4" w14:textId="45A8380E" w:rsidR="00A5168E" w:rsidRDefault="00A5168E" w:rsidP="00A5168E"/>
    <w:p w14:paraId="2B80A51F" w14:textId="59CD5244" w:rsidR="00A5168E" w:rsidRPr="00C11A4A" w:rsidRDefault="00A5168E" w:rsidP="00A5168E"/>
    <w:p w14:paraId="62D5F7B4" w14:textId="59FD58C4" w:rsidR="00A5168E" w:rsidRPr="00C11A4A" w:rsidRDefault="00A5168E" w:rsidP="00A5168E">
      <w:pPr>
        <w:jc w:val="right"/>
        <w:rPr>
          <w:rFonts w:asciiTheme="majorHAnsi" w:hAnsiTheme="majorHAnsi"/>
        </w:rPr>
      </w:pPr>
    </w:p>
    <w:p w14:paraId="458C8E01" w14:textId="46837E71" w:rsidR="00A5168E" w:rsidRDefault="00161BFF" w:rsidP="00161BFF">
      <w:pPr>
        <w:tabs>
          <w:tab w:val="left" w:pos="2181"/>
        </w:tabs>
        <w:rPr>
          <w:rFonts w:asciiTheme="majorHAnsi" w:hAnsiTheme="majorHAnsi"/>
          <w:szCs w:val="22"/>
        </w:rPr>
      </w:pPr>
      <w:r>
        <w:rPr>
          <w:rFonts w:asciiTheme="majorHAnsi" w:hAnsiTheme="majorHAnsi"/>
          <w:szCs w:val="22"/>
        </w:rPr>
        <w:tab/>
      </w:r>
    </w:p>
    <w:p w14:paraId="75C62A24" w14:textId="5B1A23EE" w:rsidR="00A5168E" w:rsidRDefault="00A5168E" w:rsidP="00327CA9">
      <w:pPr>
        <w:jc w:val="right"/>
        <w:rPr>
          <w:rFonts w:asciiTheme="majorHAnsi" w:hAnsiTheme="majorHAnsi"/>
          <w:szCs w:val="22"/>
        </w:rPr>
      </w:pPr>
    </w:p>
    <w:p w14:paraId="4E4BA3C2" w14:textId="547D93D9" w:rsidR="00A5168E" w:rsidRDefault="00A5168E" w:rsidP="00A5168E">
      <w:pPr>
        <w:rPr>
          <w:rFonts w:asciiTheme="majorHAnsi" w:hAnsiTheme="majorHAnsi"/>
          <w:szCs w:val="22"/>
        </w:rPr>
      </w:pPr>
    </w:p>
    <w:p w14:paraId="46D62CE8" w14:textId="31C5B051" w:rsidR="00A5168E" w:rsidRDefault="00A5168E" w:rsidP="00A5168E">
      <w:pPr>
        <w:rPr>
          <w:rFonts w:asciiTheme="majorHAnsi" w:hAnsiTheme="majorHAnsi"/>
          <w:szCs w:val="22"/>
        </w:rPr>
      </w:pPr>
    </w:p>
    <w:p w14:paraId="21859B8C" w14:textId="401E4741" w:rsidR="00A5168E" w:rsidRDefault="00A5168E" w:rsidP="00A5168E">
      <w:pPr>
        <w:rPr>
          <w:rFonts w:asciiTheme="majorHAnsi" w:hAnsiTheme="majorHAnsi"/>
          <w:szCs w:val="22"/>
        </w:rPr>
      </w:pPr>
    </w:p>
    <w:p w14:paraId="1DAD067B" w14:textId="5334B121" w:rsidR="00A5168E" w:rsidRDefault="00A5168E" w:rsidP="00327CA9">
      <w:pPr>
        <w:jc w:val="center"/>
        <w:rPr>
          <w:rFonts w:asciiTheme="majorHAnsi" w:hAnsiTheme="majorHAnsi"/>
          <w:szCs w:val="22"/>
        </w:rPr>
      </w:pPr>
    </w:p>
    <w:p w14:paraId="11DE4E24" w14:textId="79D224A3" w:rsidR="00A5168E" w:rsidRDefault="00161BFF" w:rsidP="00161BFF">
      <w:pPr>
        <w:tabs>
          <w:tab w:val="left" w:pos="7817"/>
          <w:tab w:val="left" w:pos="8517"/>
        </w:tabs>
        <w:rPr>
          <w:rFonts w:asciiTheme="majorHAnsi" w:hAnsiTheme="majorHAnsi"/>
          <w:szCs w:val="22"/>
        </w:rPr>
      </w:pPr>
      <w:r>
        <w:rPr>
          <w:rFonts w:asciiTheme="majorHAnsi" w:hAnsiTheme="majorHAnsi"/>
          <w:szCs w:val="22"/>
        </w:rPr>
        <w:tab/>
      </w:r>
      <w:r>
        <w:rPr>
          <w:rFonts w:asciiTheme="majorHAnsi" w:hAnsiTheme="majorHAnsi"/>
          <w:szCs w:val="22"/>
        </w:rPr>
        <w:tab/>
      </w:r>
    </w:p>
    <w:p w14:paraId="18686A10" w14:textId="46073FF1" w:rsidR="00A5168E" w:rsidRDefault="00A5168E" w:rsidP="00A5168E">
      <w:pPr>
        <w:rPr>
          <w:rFonts w:asciiTheme="majorHAnsi" w:hAnsiTheme="majorHAnsi"/>
          <w:szCs w:val="22"/>
        </w:rPr>
      </w:pPr>
    </w:p>
    <w:p w14:paraId="470A1D36" w14:textId="6E039E39" w:rsidR="00A5168E" w:rsidRPr="00931D16" w:rsidRDefault="00A5168E" w:rsidP="00A5168E">
      <w:pPr>
        <w:rPr>
          <w:rFonts w:asciiTheme="majorHAnsi" w:hAnsiTheme="majorHAnsi"/>
          <w:szCs w:val="22"/>
        </w:rPr>
      </w:pPr>
    </w:p>
    <w:p w14:paraId="6A0F84CB" w14:textId="77777777" w:rsidR="00A5168E" w:rsidRPr="009F7A5B" w:rsidRDefault="00A5168E" w:rsidP="00A5168E">
      <w:pPr>
        <w:jc w:val="right"/>
        <w:rPr>
          <w:rFonts w:ascii="Arial" w:hAnsi="Arial" w:cs="Arial"/>
          <w:sz w:val="24"/>
        </w:rPr>
      </w:pPr>
    </w:p>
    <w:p w14:paraId="5B682C16" w14:textId="77777777" w:rsidR="00ED7002" w:rsidRDefault="00ED7002" w:rsidP="00931D16">
      <w:pPr>
        <w:jc w:val="both"/>
        <w:rPr>
          <w:rFonts w:ascii="Arial" w:hAnsi="Arial" w:cs="Arial"/>
          <w:sz w:val="24"/>
        </w:rPr>
      </w:pPr>
    </w:p>
    <w:p w14:paraId="46702069" w14:textId="77777777" w:rsidR="00ED7002" w:rsidRDefault="00ED7002" w:rsidP="00931D16">
      <w:pPr>
        <w:jc w:val="both"/>
        <w:rPr>
          <w:rFonts w:ascii="Arial" w:hAnsi="Arial" w:cs="Arial"/>
          <w:sz w:val="24"/>
        </w:rPr>
      </w:pPr>
    </w:p>
    <w:p w14:paraId="569827F9" w14:textId="77777777" w:rsidR="00ED7002" w:rsidRDefault="00ED7002" w:rsidP="00931D16">
      <w:pPr>
        <w:jc w:val="both"/>
        <w:rPr>
          <w:rFonts w:ascii="Arial" w:hAnsi="Arial" w:cs="Arial"/>
          <w:sz w:val="24"/>
        </w:rPr>
      </w:pPr>
    </w:p>
    <w:p w14:paraId="26424E68" w14:textId="77777777" w:rsidR="00ED7002" w:rsidRDefault="00ED7002" w:rsidP="00931D16">
      <w:pPr>
        <w:jc w:val="both"/>
        <w:rPr>
          <w:rFonts w:ascii="Arial" w:hAnsi="Arial" w:cs="Arial"/>
          <w:sz w:val="24"/>
        </w:rPr>
      </w:pPr>
    </w:p>
    <w:p w14:paraId="58C6A22E" w14:textId="77777777" w:rsidR="00ED7002" w:rsidRDefault="00ED7002" w:rsidP="00931D16">
      <w:pPr>
        <w:jc w:val="both"/>
        <w:rPr>
          <w:rFonts w:ascii="Arial" w:hAnsi="Arial" w:cs="Arial"/>
          <w:sz w:val="24"/>
        </w:rPr>
      </w:pPr>
    </w:p>
    <w:p w14:paraId="5748939B" w14:textId="77777777" w:rsidR="00ED7002" w:rsidRDefault="00ED7002" w:rsidP="00931D16">
      <w:pPr>
        <w:jc w:val="both"/>
        <w:rPr>
          <w:rFonts w:ascii="Arial" w:hAnsi="Arial" w:cs="Arial"/>
          <w:sz w:val="24"/>
        </w:rPr>
      </w:pPr>
    </w:p>
    <w:p w14:paraId="1653736F" w14:textId="77777777" w:rsidR="00ED7002" w:rsidRDefault="00ED7002" w:rsidP="00931D16">
      <w:pPr>
        <w:jc w:val="both"/>
        <w:rPr>
          <w:rFonts w:ascii="Arial" w:hAnsi="Arial" w:cs="Arial"/>
          <w:sz w:val="24"/>
        </w:rPr>
      </w:pPr>
    </w:p>
    <w:p w14:paraId="1A801FCD" w14:textId="77777777" w:rsidR="00ED7002" w:rsidRDefault="00ED7002" w:rsidP="00931D16">
      <w:pPr>
        <w:jc w:val="both"/>
        <w:rPr>
          <w:rFonts w:ascii="Arial" w:hAnsi="Arial" w:cs="Arial"/>
          <w:sz w:val="24"/>
        </w:rPr>
      </w:pPr>
    </w:p>
    <w:p w14:paraId="4050B0F9" w14:textId="77777777" w:rsidR="00ED7002" w:rsidRDefault="00ED7002" w:rsidP="00931D16">
      <w:pPr>
        <w:jc w:val="both"/>
        <w:rPr>
          <w:rFonts w:ascii="Arial" w:hAnsi="Arial" w:cs="Arial"/>
          <w:sz w:val="24"/>
        </w:rPr>
      </w:pPr>
    </w:p>
    <w:p w14:paraId="72A20E74" w14:textId="77777777" w:rsidR="00ED7002" w:rsidRDefault="00ED7002" w:rsidP="00931D16">
      <w:pPr>
        <w:jc w:val="both"/>
        <w:rPr>
          <w:rFonts w:ascii="Arial" w:hAnsi="Arial" w:cs="Arial"/>
          <w:sz w:val="24"/>
        </w:rPr>
      </w:pPr>
    </w:p>
    <w:p w14:paraId="4E117BB7" w14:textId="77777777" w:rsidR="00ED7002" w:rsidRDefault="00ED7002" w:rsidP="00931D16">
      <w:pPr>
        <w:jc w:val="both"/>
        <w:rPr>
          <w:rFonts w:ascii="Arial" w:hAnsi="Arial" w:cs="Arial"/>
          <w:sz w:val="24"/>
        </w:rPr>
      </w:pPr>
    </w:p>
    <w:p w14:paraId="0FC3F3D3" w14:textId="77777777" w:rsidR="00ED7002" w:rsidRDefault="00ED7002" w:rsidP="00931D16">
      <w:pPr>
        <w:jc w:val="both"/>
        <w:rPr>
          <w:rFonts w:ascii="Arial" w:hAnsi="Arial" w:cs="Arial"/>
          <w:sz w:val="24"/>
        </w:rPr>
      </w:pPr>
    </w:p>
    <w:p w14:paraId="6B6D9F0C" w14:textId="77777777" w:rsidR="00ED7002" w:rsidRDefault="00ED7002" w:rsidP="00931D16">
      <w:pPr>
        <w:jc w:val="both"/>
        <w:rPr>
          <w:rFonts w:ascii="Arial" w:hAnsi="Arial" w:cs="Arial"/>
          <w:sz w:val="24"/>
        </w:rPr>
      </w:pPr>
    </w:p>
    <w:p w14:paraId="677B6E71" w14:textId="77777777" w:rsidR="00ED7002" w:rsidRDefault="00ED7002" w:rsidP="00931D16">
      <w:pPr>
        <w:jc w:val="both"/>
        <w:rPr>
          <w:rFonts w:ascii="Arial" w:hAnsi="Arial" w:cs="Arial"/>
          <w:sz w:val="24"/>
        </w:rPr>
      </w:pPr>
    </w:p>
    <w:p w14:paraId="0548D23A" w14:textId="77777777" w:rsidR="00ED7002" w:rsidRDefault="00ED7002" w:rsidP="00931D16">
      <w:pPr>
        <w:jc w:val="both"/>
        <w:rPr>
          <w:rFonts w:ascii="Arial" w:hAnsi="Arial" w:cs="Arial"/>
          <w:sz w:val="24"/>
        </w:rPr>
      </w:pPr>
    </w:p>
    <w:p w14:paraId="55B5A122" w14:textId="77777777" w:rsidR="00ED7002" w:rsidRDefault="00ED7002" w:rsidP="00931D16">
      <w:pPr>
        <w:jc w:val="both"/>
        <w:rPr>
          <w:rFonts w:ascii="Arial" w:hAnsi="Arial" w:cs="Arial"/>
          <w:sz w:val="24"/>
        </w:rPr>
      </w:pPr>
    </w:p>
    <w:p w14:paraId="33F379AE" w14:textId="77777777" w:rsidR="00ED7002" w:rsidRDefault="00ED7002" w:rsidP="00931D16">
      <w:pPr>
        <w:jc w:val="both"/>
        <w:rPr>
          <w:rFonts w:ascii="Arial" w:hAnsi="Arial" w:cs="Arial"/>
          <w:sz w:val="24"/>
        </w:rPr>
      </w:pPr>
    </w:p>
    <w:p w14:paraId="1E8FEA5F" w14:textId="77777777" w:rsidR="00ED7002" w:rsidRDefault="00ED7002" w:rsidP="00931D16">
      <w:pPr>
        <w:jc w:val="both"/>
        <w:rPr>
          <w:rFonts w:ascii="Arial" w:hAnsi="Arial" w:cs="Arial"/>
          <w:sz w:val="24"/>
        </w:rPr>
      </w:pPr>
    </w:p>
    <w:p w14:paraId="121EF00B" w14:textId="77777777" w:rsidR="00ED7002" w:rsidRDefault="00ED7002" w:rsidP="00931D16">
      <w:pPr>
        <w:jc w:val="both"/>
        <w:rPr>
          <w:rFonts w:ascii="Arial" w:hAnsi="Arial" w:cs="Arial"/>
          <w:sz w:val="24"/>
        </w:rPr>
      </w:pPr>
    </w:p>
    <w:p w14:paraId="47EB8BF2" w14:textId="77777777" w:rsidR="00ED7002" w:rsidRDefault="00ED7002" w:rsidP="00931D16">
      <w:pPr>
        <w:jc w:val="both"/>
        <w:rPr>
          <w:rFonts w:ascii="Arial" w:hAnsi="Arial" w:cs="Arial"/>
          <w:sz w:val="24"/>
        </w:rPr>
      </w:pPr>
    </w:p>
    <w:p w14:paraId="3264945D" w14:textId="77777777" w:rsidR="00ED7002" w:rsidRDefault="00ED7002" w:rsidP="00931D16">
      <w:pPr>
        <w:jc w:val="both"/>
        <w:rPr>
          <w:rFonts w:ascii="Arial" w:hAnsi="Arial" w:cs="Arial"/>
          <w:sz w:val="24"/>
        </w:rPr>
      </w:pPr>
    </w:p>
    <w:p w14:paraId="579C7845" w14:textId="77777777" w:rsidR="00ED7002" w:rsidRDefault="00ED7002" w:rsidP="00931D16">
      <w:pPr>
        <w:jc w:val="both"/>
        <w:rPr>
          <w:rFonts w:ascii="Arial" w:hAnsi="Arial" w:cs="Arial"/>
          <w:sz w:val="24"/>
        </w:rPr>
      </w:pPr>
    </w:p>
    <w:p w14:paraId="28BEC9A8" w14:textId="77777777" w:rsidR="00ED7002" w:rsidRDefault="00ED7002" w:rsidP="00931D16">
      <w:pPr>
        <w:jc w:val="both"/>
        <w:rPr>
          <w:rFonts w:ascii="Arial" w:hAnsi="Arial" w:cs="Arial"/>
          <w:sz w:val="24"/>
        </w:rPr>
      </w:pPr>
    </w:p>
    <w:p w14:paraId="3A4AFCA9" w14:textId="77777777" w:rsidR="00ED7002" w:rsidRDefault="00ED7002" w:rsidP="00931D16">
      <w:pPr>
        <w:jc w:val="both"/>
        <w:rPr>
          <w:rFonts w:ascii="Arial" w:hAnsi="Arial" w:cs="Arial"/>
          <w:sz w:val="24"/>
        </w:rPr>
      </w:pPr>
    </w:p>
    <w:p w14:paraId="69CBB5EF" w14:textId="77777777" w:rsidR="00ED7002" w:rsidRDefault="00ED7002" w:rsidP="00931D16">
      <w:pPr>
        <w:jc w:val="both"/>
        <w:rPr>
          <w:rFonts w:ascii="Arial" w:hAnsi="Arial" w:cs="Arial"/>
          <w:sz w:val="24"/>
        </w:rPr>
      </w:pPr>
    </w:p>
    <w:p w14:paraId="470F8A29" w14:textId="77777777" w:rsidR="00ED7002" w:rsidRDefault="00ED7002" w:rsidP="00931D16">
      <w:pPr>
        <w:jc w:val="both"/>
        <w:rPr>
          <w:rFonts w:ascii="Arial" w:hAnsi="Arial" w:cs="Arial"/>
          <w:sz w:val="24"/>
        </w:rPr>
      </w:pPr>
    </w:p>
    <w:p w14:paraId="3A3415CB" w14:textId="77777777" w:rsidR="00ED7002" w:rsidRDefault="00ED7002" w:rsidP="00931D16">
      <w:pPr>
        <w:jc w:val="both"/>
        <w:rPr>
          <w:rFonts w:ascii="Arial" w:hAnsi="Arial" w:cs="Arial"/>
          <w:sz w:val="24"/>
        </w:rPr>
      </w:pPr>
    </w:p>
    <w:p w14:paraId="7B34F0D9" w14:textId="77777777" w:rsidR="00ED7002" w:rsidRDefault="00ED7002" w:rsidP="00931D16">
      <w:pPr>
        <w:jc w:val="both"/>
        <w:rPr>
          <w:rFonts w:ascii="Arial" w:hAnsi="Arial" w:cs="Arial"/>
          <w:sz w:val="24"/>
        </w:rPr>
      </w:pPr>
    </w:p>
    <w:p w14:paraId="3908A872" w14:textId="77777777" w:rsidR="00ED7002" w:rsidRDefault="00ED7002" w:rsidP="00931D16">
      <w:pPr>
        <w:jc w:val="both"/>
        <w:rPr>
          <w:rFonts w:ascii="Arial" w:hAnsi="Arial" w:cs="Arial"/>
          <w:sz w:val="24"/>
        </w:rPr>
      </w:pPr>
    </w:p>
    <w:p w14:paraId="1C3301BF" w14:textId="77777777" w:rsidR="00ED7002" w:rsidRDefault="00ED7002" w:rsidP="00931D16">
      <w:pPr>
        <w:jc w:val="both"/>
        <w:rPr>
          <w:rFonts w:ascii="Arial" w:hAnsi="Arial" w:cs="Arial"/>
          <w:sz w:val="24"/>
        </w:rPr>
      </w:pPr>
    </w:p>
    <w:p w14:paraId="6BD6B82D" w14:textId="77777777" w:rsidR="00ED7002" w:rsidRDefault="00ED7002" w:rsidP="00931D16">
      <w:pPr>
        <w:jc w:val="both"/>
        <w:rPr>
          <w:rFonts w:ascii="Arial" w:hAnsi="Arial" w:cs="Arial"/>
          <w:sz w:val="24"/>
        </w:rPr>
      </w:pPr>
    </w:p>
    <w:p w14:paraId="2764949B" w14:textId="77777777" w:rsidR="00ED7002" w:rsidRDefault="00ED7002" w:rsidP="00931D16">
      <w:pPr>
        <w:jc w:val="both"/>
        <w:rPr>
          <w:rFonts w:ascii="Arial" w:hAnsi="Arial" w:cs="Arial"/>
          <w:sz w:val="24"/>
        </w:rPr>
      </w:pPr>
    </w:p>
    <w:p w14:paraId="58A5B455" w14:textId="77777777" w:rsidR="00ED7002" w:rsidRDefault="00ED7002" w:rsidP="00931D16">
      <w:pPr>
        <w:jc w:val="both"/>
        <w:rPr>
          <w:rFonts w:ascii="Arial" w:hAnsi="Arial" w:cs="Arial"/>
          <w:sz w:val="24"/>
        </w:rPr>
      </w:pPr>
    </w:p>
    <w:p w14:paraId="6803F94B" w14:textId="77777777" w:rsidR="00ED7002" w:rsidRDefault="00ED7002" w:rsidP="00931D16">
      <w:pPr>
        <w:jc w:val="both"/>
        <w:rPr>
          <w:rFonts w:ascii="Arial" w:hAnsi="Arial" w:cs="Arial"/>
          <w:sz w:val="24"/>
        </w:rPr>
      </w:pPr>
    </w:p>
    <w:p w14:paraId="7B7F98F8" w14:textId="77777777" w:rsidR="00ED7002" w:rsidRDefault="00ED7002" w:rsidP="00931D16">
      <w:pPr>
        <w:jc w:val="both"/>
        <w:rPr>
          <w:rFonts w:ascii="Arial" w:hAnsi="Arial" w:cs="Arial"/>
          <w:sz w:val="24"/>
        </w:rPr>
      </w:pPr>
    </w:p>
    <w:p w14:paraId="691C636B" w14:textId="77777777" w:rsidR="00ED7002" w:rsidRDefault="00ED7002" w:rsidP="00931D16">
      <w:pPr>
        <w:jc w:val="both"/>
        <w:rPr>
          <w:rFonts w:ascii="Arial" w:hAnsi="Arial" w:cs="Arial"/>
          <w:sz w:val="24"/>
        </w:rPr>
      </w:pPr>
    </w:p>
    <w:p w14:paraId="011EED7F" w14:textId="77777777" w:rsidR="00ED7002" w:rsidRDefault="00ED7002" w:rsidP="00931D16">
      <w:pPr>
        <w:jc w:val="both"/>
        <w:rPr>
          <w:rFonts w:ascii="Arial" w:hAnsi="Arial" w:cs="Arial"/>
          <w:sz w:val="24"/>
        </w:rPr>
      </w:pPr>
    </w:p>
    <w:p w14:paraId="1A89CAA6" w14:textId="77777777" w:rsidR="00ED7002" w:rsidRDefault="00ED7002" w:rsidP="00931D16">
      <w:pPr>
        <w:jc w:val="both"/>
        <w:rPr>
          <w:rFonts w:ascii="Arial" w:hAnsi="Arial" w:cs="Arial"/>
          <w:sz w:val="24"/>
        </w:rPr>
      </w:pPr>
    </w:p>
    <w:p w14:paraId="33300DE9" w14:textId="77777777" w:rsidR="00ED7002" w:rsidRDefault="00ED7002" w:rsidP="00931D16">
      <w:pPr>
        <w:jc w:val="both"/>
        <w:rPr>
          <w:rFonts w:ascii="Arial" w:hAnsi="Arial" w:cs="Arial"/>
          <w:sz w:val="24"/>
        </w:rPr>
      </w:pPr>
    </w:p>
    <w:p w14:paraId="55926D30" w14:textId="77777777" w:rsidR="00ED7002" w:rsidRDefault="00ED7002" w:rsidP="00931D16">
      <w:pPr>
        <w:jc w:val="both"/>
        <w:rPr>
          <w:rFonts w:ascii="Arial" w:hAnsi="Arial" w:cs="Arial"/>
          <w:sz w:val="24"/>
        </w:rPr>
      </w:pPr>
    </w:p>
    <w:p w14:paraId="642B8E9B" w14:textId="77777777" w:rsidR="00500B51" w:rsidRDefault="00500B51" w:rsidP="00931D16">
      <w:pPr>
        <w:jc w:val="both"/>
        <w:rPr>
          <w:rFonts w:ascii="Arial" w:hAnsi="Arial" w:cs="Arial"/>
          <w:sz w:val="24"/>
        </w:rPr>
      </w:pPr>
    </w:p>
    <w:p w14:paraId="6E292B2C" w14:textId="274E336B" w:rsidR="00BA43CB" w:rsidRPr="009B36E5" w:rsidRDefault="000C786B" w:rsidP="009B36E5">
      <w:pPr>
        <w:pStyle w:val="Heading1"/>
        <w:rPr>
          <w:rFonts w:ascii="Arial" w:hAnsi="Arial" w:cs="Arial"/>
          <w:color w:val="00B0F0"/>
          <w:sz w:val="28"/>
          <w:szCs w:val="28"/>
        </w:rPr>
      </w:pPr>
      <w:bookmarkStart w:id="1" w:name="_Toc526848019"/>
      <w:r w:rsidRPr="009B36E5">
        <w:rPr>
          <w:rFonts w:ascii="Arial" w:hAnsi="Arial" w:cs="Arial"/>
          <w:color w:val="00B0F0"/>
          <w:sz w:val="28"/>
          <w:szCs w:val="28"/>
        </w:rPr>
        <w:t>Acknowledgement</w:t>
      </w:r>
      <w:bookmarkEnd w:id="1"/>
    </w:p>
    <w:p w14:paraId="4E3667D4" w14:textId="77777777" w:rsidR="00BA43CB" w:rsidRDefault="00BA43CB" w:rsidP="00931D16">
      <w:pPr>
        <w:jc w:val="both"/>
        <w:rPr>
          <w:rFonts w:ascii="Arial" w:hAnsi="Arial" w:cs="Arial"/>
          <w:sz w:val="24"/>
        </w:rPr>
      </w:pPr>
    </w:p>
    <w:p w14:paraId="17194CD6" w14:textId="77777777" w:rsidR="00500B51" w:rsidRDefault="00500B51" w:rsidP="00931D16">
      <w:pPr>
        <w:jc w:val="both"/>
        <w:rPr>
          <w:rFonts w:ascii="Arial" w:hAnsi="Arial" w:cs="Arial"/>
          <w:sz w:val="24"/>
        </w:rPr>
      </w:pPr>
    </w:p>
    <w:p w14:paraId="70665A53" w14:textId="42B41AF2" w:rsidR="00A5168E" w:rsidRPr="009F7A5B" w:rsidRDefault="004C022F" w:rsidP="00931D16">
      <w:pPr>
        <w:jc w:val="both"/>
        <w:rPr>
          <w:rFonts w:ascii="Arial" w:hAnsi="Arial" w:cs="Arial"/>
          <w:sz w:val="24"/>
        </w:rPr>
      </w:pPr>
      <w:r w:rsidRPr="009F7A5B">
        <w:rPr>
          <w:rFonts w:ascii="Arial" w:hAnsi="Arial" w:cs="Arial"/>
          <w:sz w:val="24"/>
        </w:rPr>
        <w:t xml:space="preserve">We acknowledge that Macedon Ranges </w:t>
      </w:r>
      <w:r w:rsidR="00F626C6">
        <w:rPr>
          <w:rFonts w:ascii="Arial" w:hAnsi="Arial" w:cs="Arial"/>
          <w:sz w:val="24"/>
        </w:rPr>
        <w:t>Shire</w:t>
      </w:r>
      <w:r w:rsidRPr="009F7A5B">
        <w:rPr>
          <w:rFonts w:ascii="Arial" w:hAnsi="Arial" w:cs="Arial"/>
          <w:sz w:val="24"/>
        </w:rPr>
        <w:t xml:space="preserve"> is located on Dja Dja Wurrung, Taungurung and Wurundjeri Country whose ancestors and their descendants are the traditional owners of this Country.</w:t>
      </w:r>
    </w:p>
    <w:p w14:paraId="21A428A7" w14:textId="77777777" w:rsidR="00A5168E" w:rsidRPr="009F7A5B" w:rsidRDefault="00A5168E" w:rsidP="00931D16">
      <w:pPr>
        <w:jc w:val="both"/>
        <w:rPr>
          <w:rFonts w:ascii="Arial" w:hAnsi="Arial" w:cs="Arial"/>
          <w:sz w:val="24"/>
        </w:rPr>
      </w:pPr>
    </w:p>
    <w:p w14:paraId="31B843F1" w14:textId="77777777" w:rsidR="00A5168E" w:rsidRPr="009F7A5B" w:rsidRDefault="004C022F" w:rsidP="00931D16">
      <w:pPr>
        <w:jc w:val="both"/>
        <w:rPr>
          <w:rFonts w:ascii="Arial" w:hAnsi="Arial" w:cs="Arial"/>
          <w:sz w:val="24"/>
        </w:rPr>
      </w:pPr>
      <w:r w:rsidRPr="009F7A5B">
        <w:rPr>
          <w:rFonts w:ascii="Arial" w:hAnsi="Arial" w:cs="Arial"/>
          <w:sz w:val="24"/>
        </w:rPr>
        <w:t>We acknowledge that they have been custodians for many centuries and continue to perform age old ceremonies of celebration, initiation and renewal.</w:t>
      </w:r>
    </w:p>
    <w:p w14:paraId="05135403" w14:textId="77777777" w:rsidR="00A5168E" w:rsidRDefault="00A5168E" w:rsidP="00A5168E">
      <w:pPr>
        <w:rPr>
          <w:rFonts w:ascii="Arial" w:hAnsi="Arial" w:cs="Arial"/>
          <w:sz w:val="24"/>
        </w:rPr>
      </w:pPr>
    </w:p>
    <w:p w14:paraId="695F92A9" w14:textId="77777777" w:rsidR="000C786B" w:rsidRPr="007B60C8" w:rsidRDefault="000C786B" w:rsidP="000C786B">
      <w:pPr>
        <w:autoSpaceDE w:val="0"/>
        <w:autoSpaceDN w:val="0"/>
        <w:adjustRightInd w:val="0"/>
        <w:rPr>
          <w:rFonts w:ascii="Arial" w:hAnsi="Arial" w:cs="Arial"/>
          <w:color w:val="242424"/>
          <w:sz w:val="24"/>
        </w:rPr>
      </w:pPr>
      <w:r w:rsidRPr="007B60C8">
        <w:rPr>
          <w:rFonts w:ascii="Arial" w:hAnsi="Arial" w:cs="Arial"/>
          <w:color w:val="242424"/>
          <w:sz w:val="24"/>
        </w:rPr>
        <w:t>We acknowledge their living culture and their unique role in the life of this region.</w:t>
      </w:r>
    </w:p>
    <w:p w14:paraId="1BD9F568" w14:textId="77777777" w:rsidR="00BA43CB" w:rsidRDefault="00BA43CB" w:rsidP="00A5168E">
      <w:pPr>
        <w:rPr>
          <w:rFonts w:ascii="Arial" w:hAnsi="Arial" w:cs="Arial"/>
          <w:sz w:val="24"/>
        </w:rPr>
      </w:pPr>
    </w:p>
    <w:p w14:paraId="13A864A3" w14:textId="77777777" w:rsidR="00BA43CB" w:rsidRDefault="00BA43CB" w:rsidP="00A5168E">
      <w:pPr>
        <w:rPr>
          <w:rFonts w:ascii="Arial" w:hAnsi="Arial" w:cs="Arial"/>
          <w:sz w:val="24"/>
        </w:rPr>
      </w:pPr>
    </w:p>
    <w:p w14:paraId="3E296A20" w14:textId="77777777" w:rsidR="00BA43CB" w:rsidRDefault="00BA43CB" w:rsidP="00A5168E">
      <w:pPr>
        <w:rPr>
          <w:rFonts w:ascii="Arial" w:hAnsi="Arial" w:cs="Arial"/>
          <w:sz w:val="24"/>
        </w:rPr>
      </w:pPr>
    </w:p>
    <w:p w14:paraId="55D92E35" w14:textId="77777777" w:rsidR="00BA43CB" w:rsidRDefault="00BA43CB" w:rsidP="00A5168E">
      <w:pPr>
        <w:rPr>
          <w:rFonts w:ascii="Arial" w:hAnsi="Arial" w:cs="Arial"/>
          <w:sz w:val="24"/>
        </w:rPr>
      </w:pPr>
    </w:p>
    <w:p w14:paraId="07CE8644" w14:textId="77777777" w:rsidR="00BA43CB" w:rsidRDefault="00BA43CB" w:rsidP="00A5168E">
      <w:pPr>
        <w:rPr>
          <w:rFonts w:ascii="Arial" w:hAnsi="Arial" w:cs="Arial"/>
          <w:sz w:val="24"/>
        </w:rPr>
      </w:pPr>
    </w:p>
    <w:p w14:paraId="19019E78" w14:textId="77777777" w:rsidR="00BA43CB" w:rsidRDefault="00BA43CB" w:rsidP="00A5168E">
      <w:pPr>
        <w:rPr>
          <w:rFonts w:ascii="Arial" w:hAnsi="Arial" w:cs="Arial"/>
          <w:sz w:val="24"/>
        </w:rPr>
      </w:pPr>
    </w:p>
    <w:p w14:paraId="630AEDCD" w14:textId="77777777" w:rsidR="00B517A5" w:rsidRPr="009F7A5B" w:rsidRDefault="00B517A5" w:rsidP="00A5168E">
      <w:pPr>
        <w:rPr>
          <w:rFonts w:ascii="Arial" w:hAnsi="Arial" w:cs="Arial"/>
          <w:sz w:val="24"/>
        </w:rPr>
      </w:pPr>
    </w:p>
    <w:p w14:paraId="79F2C6DB" w14:textId="77777777" w:rsidR="00B517A5" w:rsidRPr="009F7A5B" w:rsidRDefault="00B517A5" w:rsidP="00A5168E">
      <w:pPr>
        <w:rPr>
          <w:rFonts w:ascii="Arial" w:hAnsi="Arial" w:cs="Arial"/>
          <w:sz w:val="24"/>
        </w:rPr>
      </w:pPr>
    </w:p>
    <w:sdt>
      <w:sdtPr>
        <w:rPr>
          <w:rFonts w:ascii="Calibri Light" w:eastAsiaTheme="minorHAnsi" w:hAnsi="Calibri Light" w:cs="Times New Roman"/>
          <w:b/>
          <w:color w:val="auto"/>
          <w:sz w:val="22"/>
          <w:szCs w:val="24"/>
          <w:lang w:val="en-AU" w:eastAsia="en-AU"/>
        </w:rPr>
        <w:id w:val="1254705505"/>
        <w:docPartObj>
          <w:docPartGallery w:val="Table of Contents"/>
          <w:docPartUnique/>
        </w:docPartObj>
      </w:sdtPr>
      <w:sdtEndPr>
        <w:rPr>
          <w:rStyle w:val="Hyperlink"/>
          <w:rFonts w:ascii="Arial" w:eastAsiaTheme="majorEastAsia" w:hAnsi="Arial" w:cs="Arial"/>
          <w:noProof/>
          <w:color w:val="0563C1" w:themeColor="hyperlink"/>
          <w:szCs w:val="32"/>
          <w:u w:val="single"/>
        </w:rPr>
      </w:sdtEndPr>
      <w:sdtContent>
        <w:p w14:paraId="2C11793E" w14:textId="71C3AB9A" w:rsidR="007C76EE" w:rsidRPr="00A23FEC" w:rsidRDefault="007C76EE">
          <w:pPr>
            <w:pStyle w:val="TOCHeading"/>
            <w:rPr>
              <w:rFonts w:ascii="Calibri Light" w:eastAsiaTheme="minorHAnsi" w:hAnsi="Calibri Light" w:cs="Times New Roman"/>
              <w:color w:val="auto"/>
              <w:sz w:val="22"/>
              <w:szCs w:val="24"/>
              <w:lang w:val="en-AU" w:eastAsia="en-AU"/>
            </w:rPr>
          </w:pPr>
          <w:r w:rsidRPr="00A753C5">
            <w:rPr>
              <w:rFonts w:ascii="Arial" w:hAnsi="Arial" w:cs="Arial"/>
              <w:b/>
              <w:color w:val="00B0F0"/>
              <w:sz w:val="28"/>
            </w:rPr>
            <w:t>Contents</w:t>
          </w:r>
        </w:p>
        <w:p w14:paraId="3F378D60" w14:textId="77777777" w:rsidR="007C76EE" w:rsidRDefault="007C76EE" w:rsidP="007C76EE">
          <w:pPr>
            <w:rPr>
              <w:lang w:val="en-US" w:eastAsia="en-US"/>
            </w:rPr>
          </w:pPr>
        </w:p>
        <w:p w14:paraId="19FF398F" w14:textId="77777777" w:rsidR="007C76EE" w:rsidRPr="007C76EE" w:rsidRDefault="007C76EE" w:rsidP="007C76EE">
          <w:pPr>
            <w:rPr>
              <w:lang w:val="en-US" w:eastAsia="en-US"/>
            </w:rPr>
          </w:pPr>
        </w:p>
        <w:p w14:paraId="678F5D4B" w14:textId="77777777" w:rsidR="00B92FB6" w:rsidRDefault="007C76EE">
          <w:pPr>
            <w:pStyle w:val="TOC1"/>
            <w:tabs>
              <w:tab w:val="right" w:leader="dot" w:pos="9628"/>
            </w:tabs>
            <w:rPr>
              <w:rFonts w:asciiTheme="minorHAnsi" w:eastAsiaTheme="minorEastAsia" w:hAnsiTheme="minorHAnsi" w:cstheme="minorBidi"/>
              <w:noProof/>
              <w:szCs w:val="22"/>
            </w:rPr>
          </w:pPr>
          <w:r w:rsidRPr="00A753C5">
            <w:rPr>
              <w:rFonts w:ascii="Arial" w:hAnsi="Arial" w:cs="Arial"/>
              <w:szCs w:val="22"/>
            </w:rPr>
            <w:fldChar w:fldCharType="begin"/>
          </w:r>
          <w:r w:rsidRPr="00A753C5">
            <w:rPr>
              <w:rFonts w:ascii="Arial" w:hAnsi="Arial" w:cs="Arial"/>
              <w:szCs w:val="22"/>
            </w:rPr>
            <w:instrText xml:space="preserve"> TOC \o "1-3" \h \z \u </w:instrText>
          </w:r>
          <w:r w:rsidRPr="00A753C5">
            <w:rPr>
              <w:rFonts w:ascii="Arial" w:hAnsi="Arial" w:cs="Arial"/>
              <w:szCs w:val="22"/>
            </w:rPr>
            <w:fldChar w:fldCharType="separate"/>
          </w:r>
          <w:hyperlink w:anchor="_Toc526848019" w:history="1">
            <w:r w:rsidR="00B92FB6" w:rsidRPr="005A64FA">
              <w:rPr>
                <w:rStyle w:val="Hyperlink"/>
                <w:rFonts w:ascii="Arial" w:hAnsi="Arial" w:cs="Arial"/>
                <w:noProof/>
              </w:rPr>
              <w:t>Acknowledgement</w:t>
            </w:r>
            <w:r w:rsidR="00B92FB6">
              <w:rPr>
                <w:noProof/>
                <w:webHidden/>
              </w:rPr>
              <w:tab/>
            </w:r>
            <w:r w:rsidR="00B92FB6">
              <w:rPr>
                <w:noProof/>
                <w:webHidden/>
              </w:rPr>
              <w:fldChar w:fldCharType="begin"/>
            </w:r>
            <w:r w:rsidR="00B92FB6">
              <w:rPr>
                <w:noProof/>
                <w:webHidden/>
              </w:rPr>
              <w:instrText xml:space="preserve"> PAGEREF _Toc526848019 \h </w:instrText>
            </w:r>
            <w:r w:rsidR="00B92FB6">
              <w:rPr>
                <w:noProof/>
                <w:webHidden/>
              </w:rPr>
            </w:r>
            <w:r w:rsidR="00B92FB6">
              <w:rPr>
                <w:noProof/>
                <w:webHidden/>
              </w:rPr>
              <w:fldChar w:fldCharType="separate"/>
            </w:r>
            <w:r w:rsidR="000550D6">
              <w:rPr>
                <w:noProof/>
                <w:webHidden/>
              </w:rPr>
              <w:t>2</w:t>
            </w:r>
            <w:r w:rsidR="00B92FB6">
              <w:rPr>
                <w:noProof/>
                <w:webHidden/>
              </w:rPr>
              <w:fldChar w:fldCharType="end"/>
            </w:r>
          </w:hyperlink>
        </w:p>
        <w:p w14:paraId="01FAE449"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20" w:history="1">
            <w:r w:rsidR="00B92FB6" w:rsidRPr="005A64FA">
              <w:rPr>
                <w:rStyle w:val="Hyperlink"/>
                <w:rFonts w:ascii="Arial" w:hAnsi="Arial" w:cs="Arial"/>
                <w:noProof/>
              </w:rPr>
              <w:t>“Not your usual Council strategy,” an introduction from our young  Co-designers</w:t>
            </w:r>
            <w:r w:rsidR="00B92FB6">
              <w:rPr>
                <w:noProof/>
                <w:webHidden/>
              </w:rPr>
              <w:tab/>
            </w:r>
            <w:r w:rsidR="00B92FB6">
              <w:rPr>
                <w:noProof/>
                <w:webHidden/>
              </w:rPr>
              <w:fldChar w:fldCharType="begin"/>
            </w:r>
            <w:r w:rsidR="00B92FB6">
              <w:rPr>
                <w:noProof/>
                <w:webHidden/>
              </w:rPr>
              <w:instrText xml:space="preserve"> PAGEREF _Toc526848020 \h </w:instrText>
            </w:r>
            <w:r w:rsidR="00B92FB6">
              <w:rPr>
                <w:noProof/>
                <w:webHidden/>
              </w:rPr>
            </w:r>
            <w:r w:rsidR="00B92FB6">
              <w:rPr>
                <w:noProof/>
                <w:webHidden/>
              </w:rPr>
              <w:fldChar w:fldCharType="separate"/>
            </w:r>
            <w:r w:rsidR="000550D6">
              <w:rPr>
                <w:noProof/>
                <w:webHidden/>
              </w:rPr>
              <w:t>4</w:t>
            </w:r>
            <w:r w:rsidR="00B92FB6">
              <w:rPr>
                <w:noProof/>
                <w:webHidden/>
              </w:rPr>
              <w:fldChar w:fldCharType="end"/>
            </w:r>
          </w:hyperlink>
        </w:p>
        <w:p w14:paraId="590FE607" w14:textId="1F72DB06" w:rsidR="00B92FB6" w:rsidRDefault="001D2F13">
          <w:pPr>
            <w:pStyle w:val="TOC1"/>
            <w:tabs>
              <w:tab w:val="right" w:leader="dot" w:pos="9628"/>
            </w:tabs>
            <w:rPr>
              <w:rFonts w:asciiTheme="minorHAnsi" w:eastAsiaTheme="minorEastAsia" w:hAnsiTheme="minorHAnsi" w:cstheme="minorBidi"/>
              <w:noProof/>
              <w:szCs w:val="22"/>
            </w:rPr>
          </w:pPr>
          <w:hyperlink w:anchor="_Toc526848021" w:history="1">
            <w:r w:rsidR="00B92FB6" w:rsidRPr="005A64FA">
              <w:rPr>
                <w:rStyle w:val="Hyperlink"/>
                <w:rFonts w:ascii="Arial" w:hAnsi="Arial" w:cs="Arial"/>
                <w:noProof/>
              </w:rPr>
              <w:t>“A fantastic opportunity,” Co-designers on being Co-designers</w:t>
            </w:r>
            <w:r w:rsidR="00B92FB6">
              <w:rPr>
                <w:noProof/>
                <w:webHidden/>
              </w:rPr>
              <w:tab/>
            </w:r>
            <w:r w:rsidR="00B92FB6">
              <w:rPr>
                <w:noProof/>
                <w:webHidden/>
              </w:rPr>
              <w:fldChar w:fldCharType="begin"/>
            </w:r>
            <w:r w:rsidR="00B92FB6">
              <w:rPr>
                <w:noProof/>
                <w:webHidden/>
              </w:rPr>
              <w:instrText xml:space="preserve"> PAGEREF _Toc526848021 \h </w:instrText>
            </w:r>
            <w:r w:rsidR="00B92FB6">
              <w:rPr>
                <w:noProof/>
                <w:webHidden/>
              </w:rPr>
            </w:r>
            <w:r w:rsidR="00B92FB6">
              <w:rPr>
                <w:noProof/>
                <w:webHidden/>
              </w:rPr>
              <w:fldChar w:fldCharType="separate"/>
            </w:r>
            <w:r w:rsidR="000550D6">
              <w:rPr>
                <w:noProof/>
                <w:webHidden/>
              </w:rPr>
              <w:t>5</w:t>
            </w:r>
            <w:r w:rsidR="00B92FB6">
              <w:rPr>
                <w:noProof/>
                <w:webHidden/>
              </w:rPr>
              <w:fldChar w:fldCharType="end"/>
            </w:r>
          </w:hyperlink>
        </w:p>
        <w:p w14:paraId="51F86E63"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23" w:history="1">
            <w:r w:rsidR="00B92FB6" w:rsidRPr="005A64FA">
              <w:rPr>
                <w:rStyle w:val="Hyperlink"/>
                <w:rFonts w:ascii="Arial" w:hAnsi="Arial" w:cs="Arial"/>
                <w:noProof/>
              </w:rPr>
              <w:t xml:space="preserve">The Story of </w:t>
            </w:r>
            <w:r w:rsidR="00B92FB6" w:rsidRPr="005A64FA">
              <w:rPr>
                <w:rStyle w:val="Hyperlink"/>
                <w:rFonts w:ascii="Arial" w:hAnsi="Arial" w:cs="Arial"/>
                <w:i/>
                <w:noProof/>
              </w:rPr>
              <w:t>Elevate</w:t>
            </w:r>
            <w:r w:rsidR="00B92FB6">
              <w:rPr>
                <w:noProof/>
                <w:webHidden/>
              </w:rPr>
              <w:tab/>
            </w:r>
            <w:r w:rsidR="00B92FB6">
              <w:rPr>
                <w:noProof/>
                <w:webHidden/>
              </w:rPr>
              <w:fldChar w:fldCharType="begin"/>
            </w:r>
            <w:r w:rsidR="00B92FB6">
              <w:rPr>
                <w:noProof/>
                <w:webHidden/>
              </w:rPr>
              <w:instrText xml:space="preserve"> PAGEREF _Toc526848023 \h </w:instrText>
            </w:r>
            <w:r w:rsidR="00B92FB6">
              <w:rPr>
                <w:noProof/>
                <w:webHidden/>
              </w:rPr>
            </w:r>
            <w:r w:rsidR="00B92FB6">
              <w:rPr>
                <w:noProof/>
                <w:webHidden/>
              </w:rPr>
              <w:fldChar w:fldCharType="separate"/>
            </w:r>
            <w:r w:rsidR="000550D6">
              <w:rPr>
                <w:noProof/>
                <w:webHidden/>
              </w:rPr>
              <w:t>6</w:t>
            </w:r>
            <w:r w:rsidR="00B92FB6">
              <w:rPr>
                <w:noProof/>
                <w:webHidden/>
              </w:rPr>
              <w:fldChar w:fldCharType="end"/>
            </w:r>
          </w:hyperlink>
        </w:p>
        <w:p w14:paraId="42AFAF9F"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24" w:history="1">
            <w:r w:rsidR="00B92FB6" w:rsidRPr="005A64FA">
              <w:rPr>
                <w:rStyle w:val="Hyperlink"/>
                <w:rFonts w:ascii="Arial" w:hAnsi="Arial" w:cs="Arial"/>
                <w:i/>
                <w:noProof/>
              </w:rPr>
              <w:t>Elevate</w:t>
            </w:r>
            <w:r w:rsidR="00B92FB6" w:rsidRPr="005A64FA">
              <w:rPr>
                <w:rStyle w:val="Hyperlink"/>
                <w:rFonts w:ascii="Arial" w:hAnsi="Arial" w:cs="Arial"/>
                <w:noProof/>
              </w:rPr>
              <w:t>, what we did</w:t>
            </w:r>
            <w:r w:rsidR="00B92FB6">
              <w:rPr>
                <w:noProof/>
                <w:webHidden/>
              </w:rPr>
              <w:tab/>
            </w:r>
            <w:r w:rsidR="00B92FB6">
              <w:rPr>
                <w:noProof/>
                <w:webHidden/>
              </w:rPr>
              <w:fldChar w:fldCharType="begin"/>
            </w:r>
            <w:r w:rsidR="00B92FB6">
              <w:rPr>
                <w:noProof/>
                <w:webHidden/>
              </w:rPr>
              <w:instrText xml:space="preserve"> PAGEREF _Toc526848024 \h </w:instrText>
            </w:r>
            <w:r w:rsidR="00B92FB6">
              <w:rPr>
                <w:noProof/>
                <w:webHidden/>
              </w:rPr>
            </w:r>
            <w:r w:rsidR="00B92FB6">
              <w:rPr>
                <w:noProof/>
                <w:webHidden/>
              </w:rPr>
              <w:fldChar w:fldCharType="separate"/>
            </w:r>
            <w:r w:rsidR="000550D6">
              <w:rPr>
                <w:noProof/>
                <w:webHidden/>
              </w:rPr>
              <w:t>7</w:t>
            </w:r>
            <w:r w:rsidR="00B92FB6">
              <w:rPr>
                <w:noProof/>
                <w:webHidden/>
              </w:rPr>
              <w:fldChar w:fldCharType="end"/>
            </w:r>
          </w:hyperlink>
        </w:p>
        <w:p w14:paraId="68F13090"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25" w:history="1">
            <w:r w:rsidR="00B92FB6" w:rsidRPr="005A64FA">
              <w:rPr>
                <w:rStyle w:val="Hyperlink"/>
                <w:rFonts w:ascii="Arial" w:hAnsi="Arial" w:cs="Arial"/>
                <w:i/>
                <w:noProof/>
              </w:rPr>
              <w:t>Elevate</w:t>
            </w:r>
            <w:r w:rsidR="00B92FB6" w:rsidRPr="005A64FA">
              <w:rPr>
                <w:rStyle w:val="Hyperlink"/>
                <w:rFonts w:ascii="Arial" w:hAnsi="Arial" w:cs="Arial"/>
                <w:noProof/>
              </w:rPr>
              <w:t>, why we did it</w:t>
            </w:r>
            <w:r w:rsidR="00B92FB6">
              <w:rPr>
                <w:noProof/>
                <w:webHidden/>
              </w:rPr>
              <w:tab/>
            </w:r>
            <w:r w:rsidR="00B92FB6">
              <w:rPr>
                <w:noProof/>
                <w:webHidden/>
              </w:rPr>
              <w:fldChar w:fldCharType="begin"/>
            </w:r>
            <w:r w:rsidR="00B92FB6">
              <w:rPr>
                <w:noProof/>
                <w:webHidden/>
              </w:rPr>
              <w:instrText xml:space="preserve"> PAGEREF _Toc526848025 \h </w:instrText>
            </w:r>
            <w:r w:rsidR="00B92FB6">
              <w:rPr>
                <w:noProof/>
                <w:webHidden/>
              </w:rPr>
            </w:r>
            <w:r w:rsidR="00B92FB6">
              <w:rPr>
                <w:noProof/>
                <w:webHidden/>
              </w:rPr>
              <w:fldChar w:fldCharType="separate"/>
            </w:r>
            <w:r w:rsidR="000550D6">
              <w:rPr>
                <w:noProof/>
                <w:webHidden/>
              </w:rPr>
              <w:t>7</w:t>
            </w:r>
            <w:r w:rsidR="00B92FB6">
              <w:rPr>
                <w:noProof/>
                <w:webHidden/>
              </w:rPr>
              <w:fldChar w:fldCharType="end"/>
            </w:r>
          </w:hyperlink>
        </w:p>
        <w:p w14:paraId="07E1014C"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26" w:history="1">
            <w:r w:rsidR="00B92FB6" w:rsidRPr="005A64FA">
              <w:rPr>
                <w:rStyle w:val="Hyperlink"/>
                <w:rFonts w:ascii="Arial" w:hAnsi="Arial" w:cs="Arial"/>
                <w:noProof/>
              </w:rPr>
              <w:t>Young people &amp; the State Government</w:t>
            </w:r>
            <w:r w:rsidR="00B92FB6">
              <w:rPr>
                <w:noProof/>
                <w:webHidden/>
              </w:rPr>
              <w:tab/>
            </w:r>
            <w:r w:rsidR="00B92FB6">
              <w:rPr>
                <w:noProof/>
                <w:webHidden/>
              </w:rPr>
              <w:fldChar w:fldCharType="begin"/>
            </w:r>
            <w:r w:rsidR="00B92FB6">
              <w:rPr>
                <w:noProof/>
                <w:webHidden/>
              </w:rPr>
              <w:instrText xml:space="preserve"> PAGEREF _Toc526848026 \h </w:instrText>
            </w:r>
            <w:r w:rsidR="00B92FB6">
              <w:rPr>
                <w:noProof/>
                <w:webHidden/>
              </w:rPr>
            </w:r>
            <w:r w:rsidR="00B92FB6">
              <w:rPr>
                <w:noProof/>
                <w:webHidden/>
              </w:rPr>
              <w:fldChar w:fldCharType="separate"/>
            </w:r>
            <w:r w:rsidR="000550D6">
              <w:rPr>
                <w:noProof/>
                <w:webHidden/>
              </w:rPr>
              <w:t>11</w:t>
            </w:r>
            <w:r w:rsidR="00B92FB6">
              <w:rPr>
                <w:noProof/>
                <w:webHidden/>
              </w:rPr>
              <w:fldChar w:fldCharType="end"/>
            </w:r>
          </w:hyperlink>
        </w:p>
        <w:p w14:paraId="5DFB732F"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27" w:history="1">
            <w:r w:rsidR="00B92FB6" w:rsidRPr="005A64FA">
              <w:rPr>
                <w:rStyle w:val="Hyperlink"/>
                <w:rFonts w:ascii="Arial" w:hAnsi="Arial" w:cs="Arial"/>
                <w:noProof/>
              </w:rPr>
              <w:t>Young people &amp; the Federal Government</w:t>
            </w:r>
            <w:r w:rsidR="00B92FB6">
              <w:rPr>
                <w:noProof/>
                <w:webHidden/>
              </w:rPr>
              <w:tab/>
            </w:r>
            <w:r w:rsidR="00B92FB6">
              <w:rPr>
                <w:noProof/>
                <w:webHidden/>
              </w:rPr>
              <w:fldChar w:fldCharType="begin"/>
            </w:r>
            <w:r w:rsidR="00B92FB6">
              <w:rPr>
                <w:noProof/>
                <w:webHidden/>
              </w:rPr>
              <w:instrText xml:space="preserve"> PAGEREF _Toc526848027 \h </w:instrText>
            </w:r>
            <w:r w:rsidR="00B92FB6">
              <w:rPr>
                <w:noProof/>
                <w:webHidden/>
              </w:rPr>
            </w:r>
            <w:r w:rsidR="00B92FB6">
              <w:rPr>
                <w:noProof/>
                <w:webHidden/>
              </w:rPr>
              <w:fldChar w:fldCharType="separate"/>
            </w:r>
            <w:r w:rsidR="000550D6">
              <w:rPr>
                <w:noProof/>
                <w:webHidden/>
              </w:rPr>
              <w:t>12</w:t>
            </w:r>
            <w:r w:rsidR="00B92FB6">
              <w:rPr>
                <w:noProof/>
                <w:webHidden/>
              </w:rPr>
              <w:fldChar w:fldCharType="end"/>
            </w:r>
          </w:hyperlink>
        </w:p>
        <w:p w14:paraId="127EC338"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28" w:history="1">
            <w:r w:rsidR="00B92FB6" w:rsidRPr="005A64FA">
              <w:rPr>
                <w:rStyle w:val="Hyperlink"/>
                <w:rFonts w:ascii="Arial" w:hAnsi="Arial" w:cs="Arial"/>
                <w:i/>
                <w:noProof/>
              </w:rPr>
              <w:t>Elevate</w:t>
            </w:r>
            <w:r w:rsidR="00B92FB6" w:rsidRPr="005A64FA">
              <w:rPr>
                <w:rStyle w:val="Hyperlink"/>
                <w:rFonts w:ascii="Arial" w:hAnsi="Arial" w:cs="Arial"/>
                <w:noProof/>
              </w:rPr>
              <w:t>, how we did it</w:t>
            </w:r>
            <w:r w:rsidR="00B92FB6">
              <w:rPr>
                <w:noProof/>
                <w:webHidden/>
              </w:rPr>
              <w:tab/>
            </w:r>
            <w:r w:rsidR="00B92FB6">
              <w:rPr>
                <w:noProof/>
                <w:webHidden/>
              </w:rPr>
              <w:fldChar w:fldCharType="begin"/>
            </w:r>
            <w:r w:rsidR="00B92FB6">
              <w:rPr>
                <w:noProof/>
                <w:webHidden/>
              </w:rPr>
              <w:instrText xml:space="preserve"> PAGEREF _Toc526848028 \h </w:instrText>
            </w:r>
            <w:r w:rsidR="00B92FB6">
              <w:rPr>
                <w:noProof/>
                <w:webHidden/>
              </w:rPr>
            </w:r>
            <w:r w:rsidR="00B92FB6">
              <w:rPr>
                <w:noProof/>
                <w:webHidden/>
              </w:rPr>
              <w:fldChar w:fldCharType="separate"/>
            </w:r>
            <w:r w:rsidR="000550D6">
              <w:rPr>
                <w:noProof/>
                <w:webHidden/>
              </w:rPr>
              <w:t>12</w:t>
            </w:r>
            <w:r w:rsidR="00B92FB6">
              <w:rPr>
                <w:noProof/>
                <w:webHidden/>
              </w:rPr>
              <w:fldChar w:fldCharType="end"/>
            </w:r>
          </w:hyperlink>
        </w:p>
        <w:p w14:paraId="2413F976"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29" w:history="1">
            <w:r w:rsidR="00B92FB6" w:rsidRPr="005A64FA">
              <w:rPr>
                <w:rStyle w:val="Hyperlink"/>
                <w:rFonts w:ascii="Arial" w:hAnsi="Arial" w:cs="Arial"/>
                <w:i/>
                <w:noProof/>
              </w:rPr>
              <w:t>Elevate</w:t>
            </w:r>
            <w:r w:rsidR="00B92FB6" w:rsidRPr="005A64FA">
              <w:rPr>
                <w:rStyle w:val="Hyperlink"/>
                <w:rFonts w:ascii="Arial" w:hAnsi="Arial" w:cs="Arial"/>
                <w:noProof/>
              </w:rPr>
              <w:t>, what we found</w:t>
            </w:r>
            <w:r w:rsidR="00B92FB6">
              <w:rPr>
                <w:noProof/>
                <w:webHidden/>
              </w:rPr>
              <w:tab/>
            </w:r>
            <w:r w:rsidR="00B92FB6">
              <w:rPr>
                <w:noProof/>
                <w:webHidden/>
              </w:rPr>
              <w:fldChar w:fldCharType="begin"/>
            </w:r>
            <w:r w:rsidR="00B92FB6">
              <w:rPr>
                <w:noProof/>
                <w:webHidden/>
              </w:rPr>
              <w:instrText xml:space="preserve"> PAGEREF _Toc526848029 \h </w:instrText>
            </w:r>
            <w:r w:rsidR="00B92FB6">
              <w:rPr>
                <w:noProof/>
                <w:webHidden/>
              </w:rPr>
            </w:r>
            <w:r w:rsidR="00B92FB6">
              <w:rPr>
                <w:noProof/>
                <w:webHidden/>
              </w:rPr>
              <w:fldChar w:fldCharType="separate"/>
            </w:r>
            <w:r w:rsidR="000550D6">
              <w:rPr>
                <w:noProof/>
                <w:webHidden/>
              </w:rPr>
              <w:t>16</w:t>
            </w:r>
            <w:r w:rsidR="00B92FB6">
              <w:rPr>
                <w:noProof/>
                <w:webHidden/>
              </w:rPr>
              <w:fldChar w:fldCharType="end"/>
            </w:r>
          </w:hyperlink>
        </w:p>
        <w:p w14:paraId="2D55ED99"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30" w:history="1">
            <w:r w:rsidR="00B92FB6" w:rsidRPr="005A64FA">
              <w:rPr>
                <w:rStyle w:val="Hyperlink"/>
                <w:rFonts w:ascii="Arial" w:hAnsi="Arial" w:cs="Arial"/>
                <w:i/>
                <w:noProof/>
              </w:rPr>
              <w:t>Elevate</w:t>
            </w:r>
            <w:r w:rsidR="00B92FB6" w:rsidRPr="005A64FA">
              <w:rPr>
                <w:rStyle w:val="Hyperlink"/>
                <w:rFonts w:ascii="Arial" w:hAnsi="Arial" w:cs="Arial"/>
                <w:noProof/>
              </w:rPr>
              <w:t>, what we found cont’d…</w:t>
            </w:r>
            <w:r w:rsidR="00B92FB6">
              <w:rPr>
                <w:noProof/>
                <w:webHidden/>
              </w:rPr>
              <w:tab/>
            </w:r>
            <w:r w:rsidR="00B92FB6">
              <w:rPr>
                <w:noProof/>
                <w:webHidden/>
              </w:rPr>
              <w:fldChar w:fldCharType="begin"/>
            </w:r>
            <w:r w:rsidR="00B92FB6">
              <w:rPr>
                <w:noProof/>
                <w:webHidden/>
              </w:rPr>
              <w:instrText xml:space="preserve"> PAGEREF _Toc526848030 \h </w:instrText>
            </w:r>
            <w:r w:rsidR="00B92FB6">
              <w:rPr>
                <w:noProof/>
                <w:webHidden/>
              </w:rPr>
            </w:r>
            <w:r w:rsidR="00B92FB6">
              <w:rPr>
                <w:noProof/>
                <w:webHidden/>
              </w:rPr>
              <w:fldChar w:fldCharType="separate"/>
            </w:r>
            <w:r w:rsidR="000550D6">
              <w:rPr>
                <w:noProof/>
                <w:webHidden/>
              </w:rPr>
              <w:t>20</w:t>
            </w:r>
            <w:r w:rsidR="00B92FB6">
              <w:rPr>
                <w:noProof/>
                <w:webHidden/>
              </w:rPr>
              <w:fldChar w:fldCharType="end"/>
            </w:r>
          </w:hyperlink>
        </w:p>
        <w:p w14:paraId="5488D63B"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31" w:history="1">
            <w:r w:rsidR="00B92FB6" w:rsidRPr="005A64FA">
              <w:rPr>
                <w:rStyle w:val="Hyperlink"/>
                <w:rFonts w:ascii="Arial" w:hAnsi="Arial" w:cs="Arial"/>
                <w:i/>
                <w:noProof/>
              </w:rPr>
              <w:t>Elevate</w:t>
            </w:r>
            <w:r w:rsidR="00B92FB6" w:rsidRPr="005A64FA">
              <w:rPr>
                <w:rStyle w:val="Hyperlink"/>
                <w:rFonts w:ascii="Arial" w:hAnsi="Arial" w:cs="Arial"/>
                <w:noProof/>
              </w:rPr>
              <w:t>, action</w:t>
            </w:r>
            <w:r w:rsidR="00B92FB6">
              <w:rPr>
                <w:noProof/>
                <w:webHidden/>
              </w:rPr>
              <w:tab/>
            </w:r>
            <w:r w:rsidR="00B92FB6">
              <w:rPr>
                <w:noProof/>
                <w:webHidden/>
              </w:rPr>
              <w:fldChar w:fldCharType="begin"/>
            </w:r>
            <w:r w:rsidR="00B92FB6">
              <w:rPr>
                <w:noProof/>
                <w:webHidden/>
              </w:rPr>
              <w:instrText xml:space="preserve"> PAGEREF _Toc526848031 \h </w:instrText>
            </w:r>
            <w:r w:rsidR="00B92FB6">
              <w:rPr>
                <w:noProof/>
                <w:webHidden/>
              </w:rPr>
            </w:r>
            <w:r w:rsidR="00B92FB6">
              <w:rPr>
                <w:noProof/>
                <w:webHidden/>
              </w:rPr>
              <w:fldChar w:fldCharType="separate"/>
            </w:r>
            <w:r w:rsidR="000550D6">
              <w:rPr>
                <w:noProof/>
                <w:webHidden/>
              </w:rPr>
              <w:t>30</w:t>
            </w:r>
            <w:r w:rsidR="00B92FB6">
              <w:rPr>
                <w:noProof/>
                <w:webHidden/>
              </w:rPr>
              <w:fldChar w:fldCharType="end"/>
            </w:r>
          </w:hyperlink>
        </w:p>
        <w:p w14:paraId="208F727F"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32" w:history="1">
            <w:r w:rsidR="00B92FB6" w:rsidRPr="005A64FA">
              <w:rPr>
                <w:rStyle w:val="Hyperlink"/>
                <w:rFonts w:ascii="Arial" w:hAnsi="Arial" w:cs="Arial"/>
                <w:noProof/>
              </w:rPr>
              <w:t>Priority Area 1: Young people feel healthy and well</w:t>
            </w:r>
            <w:r w:rsidR="00B92FB6">
              <w:rPr>
                <w:noProof/>
                <w:webHidden/>
              </w:rPr>
              <w:tab/>
            </w:r>
            <w:r w:rsidR="00B92FB6">
              <w:rPr>
                <w:noProof/>
                <w:webHidden/>
              </w:rPr>
              <w:fldChar w:fldCharType="begin"/>
            </w:r>
            <w:r w:rsidR="00B92FB6">
              <w:rPr>
                <w:noProof/>
                <w:webHidden/>
              </w:rPr>
              <w:instrText xml:space="preserve"> PAGEREF _Toc526848032 \h </w:instrText>
            </w:r>
            <w:r w:rsidR="00B92FB6">
              <w:rPr>
                <w:noProof/>
                <w:webHidden/>
              </w:rPr>
            </w:r>
            <w:r w:rsidR="00B92FB6">
              <w:rPr>
                <w:noProof/>
                <w:webHidden/>
              </w:rPr>
              <w:fldChar w:fldCharType="separate"/>
            </w:r>
            <w:r w:rsidR="000550D6">
              <w:rPr>
                <w:noProof/>
                <w:webHidden/>
              </w:rPr>
              <w:t>34</w:t>
            </w:r>
            <w:r w:rsidR="00B92FB6">
              <w:rPr>
                <w:noProof/>
                <w:webHidden/>
              </w:rPr>
              <w:fldChar w:fldCharType="end"/>
            </w:r>
          </w:hyperlink>
        </w:p>
        <w:p w14:paraId="3A283C8B"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33" w:history="1">
            <w:r w:rsidR="00B92FB6" w:rsidRPr="005A64FA">
              <w:rPr>
                <w:rStyle w:val="Hyperlink"/>
                <w:rFonts w:ascii="Arial" w:hAnsi="Arial" w:cs="Arial"/>
                <w:noProof/>
              </w:rPr>
              <w:t>Priority Area 2: Young people feel safe</w:t>
            </w:r>
            <w:r w:rsidR="00B92FB6">
              <w:rPr>
                <w:noProof/>
                <w:webHidden/>
              </w:rPr>
              <w:tab/>
            </w:r>
            <w:r w:rsidR="00B92FB6">
              <w:rPr>
                <w:noProof/>
                <w:webHidden/>
              </w:rPr>
              <w:fldChar w:fldCharType="begin"/>
            </w:r>
            <w:r w:rsidR="00B92FB6">
              <w:rPr>
                <w:noProof/>
                <w:webHidden/>
              </w:rPr>
              <w:instrText xml:space="preserve"> PAGEREF _Toc526848033 \h </w:instrText>
            </w:r>
            <w:r w:rsidR="00B92FB6">
              <w:rPr>
                <w:noProof/>
                <w:webHidden/>
              </w:rPr>
            </w:r>
            <w:r w:rsidR="00B92FB6">
              <w:rPr>
                <w:noProof/>
                <w:webHidden/>
              </w:rPr>
              <w:fldChar w:fldCharType="separate"/>
            </w:r>
            <w:r w:rsidR="000550D6">
              <w:rPr>
                <w:noProof/>
                <w:webHidden/>
              </w:rPr>
              <w:t>39</w:t>
            </w:r>
            <w:r w:rsidR="00B92FB6">
              <w:rPr>
                <w:noProof/>
                <w:webHidden/>
              </w:rPr>
              <w:fldChar w:fldCharType="end"/>
            </w:r>
          </w:hyperlink>
        </w:p>
        <w:p w14:paraId="34A76222"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34" w:history="1">
            <w:r w:rsidR="00B92FB6" w:rsidRPr="005A64FA">
              <w:rPr>
                <w:rStyle w:val="Hyperlink"/>
                <w:rFonts w:ascii="Arial" w:hAnsi="Arial" w:cs="Arial"/>
                <w:noProof/>
              </w:rPr>
              <w:t>Priority Area 3: Young people feel connected to each other, and those around them</w:t>
            </w:r>
            <w:r w:rsidR="00B92FB6">
              <w:rPr>
                <w:noProof/>
                <w:webHidden/>
              </w:rPr>
              <w:tab/>
            </w:r>
            <w:r w:rsidR="00B92FB6">
              <w:rPr>
                <w:noProof/>
                <w:webHidden/>
              </w:rPr>
              <w:fldChar w:fldCharType="begin"/>
            </w:r>
            <w:r w:rsidR="00B92FB6">
              <w:rPr>
                <w:noProof/>
                <w:webHidden/>
              </w:rPr>
              <w:instrText xml:space="preserve"> PAGEREF _Toc526848034 \h </w:instrText>
            </w:r>
            <w:r w:rsidR="00B92FB6">
              <w:rPr>
                <w:noProof/>
                <w:webHidden/>
              </w:rPr>
            </w:r>
            <w:r w:rsidR="00B92FB6">
              <w:rPr>
                <w:noProof/>
                <w:webHidden/>
              </w:rPr>
              <w:fldChar w:fldCharType="separate"/>
            </w:r>
            <w:r w:rsidR="000550D6">
              <w:rPr>
                <w:noProof/>
                <w:webHidden/>
              </w:rPr>
              <w:t>42</w:t>
            </w:r>
            <w:r w:rsidR="00B92FB6">
              <w:rPr>
                <w:noProof/>
                <w:webHidden/>
              </w:rPr>
              <w:fldChar w:fldCharType="end"/>
            </w:r>
          </w:hyperlink>
        </w:p>
        <w:p w14:paraId="146C90B0"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35" w:history="1">
            <w:r w:rsidR="00B92FB6" w:rsidRPr="005A64FA">
              <w:rPr>
                <w:rStyle w:val="Hyperlink"/>
                <w:rFonts w:ascii="Arial" w:hAnsi="Arial" w:cs="Arial"/>
                <w:noProof/>
              </w:rPr>
              <w:t>Priority Area 5: Young people feel embraced and heard</w:t>
            </w:r>
            <w:r w:rsidR="00B92FB6">
              <w:rPr>
                <w:noProof/>
                <w:webHidden/>
              </w:rPr>
              <w:tab/>
            </w:r>
            <w:r w:rsidR="00B92FB6">
              <w:rPr>
                <w:noProof/>
                <w:webHidden/>
              </w:rPr>
              <w:fldChar w:fldCharType="begin"/>
            </w:r>
            <w:r w:rsidR="00B92FB6">
              <w:rPr>
                <w:noProof/>
                <w:webHidden/>
              </w:rPr>
              <w:instrText xml:space="preserve"> PAGEREF _Toc526848035 \h </w:instrText>
            </w:r>
            <w:r w:rsidR="00B92FB6">
              <w:rPr>
                <w:noProof/>
                <w:webHidden/>
              </w:rPr>
            </w:r>
            <w:r w:rsidR="00B92FB6">
              <w:rPr>
                <w:noProof/>
                <w:webHidden/>
              </w:rPr>
              <w:fldChar w:fldCharType="separate"/>
            </w:r>
            <w:r w:rsidR="000550D6">
              <w:rPr>
                <w:noProof/>
                <w:webHidden/>
              </w:rPr>
              <w:t>51</w:t>
            </w:r>
            <w:r w:rsidR="00B92FB6">
              <w:rPr>
                <w:noProof/>
                <w:webHidden/>
              </w:rPr>
              <w:fldChar w:fldCharType="end"/>
            </w:r>
          </w:hyperlink>
        </w:p>
        <w:p w14:paraId="23F77DB7"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36" w:history="1">
            <w:r w:rsidR="00B92FB6" w:rsidRPr="005A64FA">
              <w:rPr>
                <w:rStyle w:val="Hyperlink"/>
                <w:rFonts w:ascii="Arial" w:hAnsi="Arial" w:cs="Arial"/>
                <w:noProof/>
              </w:rPr>
              <w:t>Priority Area 6: Young people feel supported</w:t>
            </w:r>
            <w:r w:rsidR="00B92FB6">
              <w:rPr>
                <w:noProof/>
                <w:webHidden/>
              </w:rPr>
              <w:tab/>
            </w:r>
            <w:r w:rsidR="00B92FB6">
              <w:rPr>
                <w:noProof/>
                <w:webHidden/>
              </w:rPr>
              <w:fldChar w:fldCharType="begin"/>
            </w:r>
            <w:r w:rsidR="00B92FB6">
              <w:rPr>
                <w:noProof/>
                <w:webHidden/>
              </w:rPr>
              <w:instrText xml:space="preserve"> PAGEREF _Toc526848036 \h </w:instrText>
            </w:r>
            <w:r w:rsidR="00B92FB6">
              <w:rPr>
                <w:noProof/>
                <w:webHidden/>
              </w:rPr>
            </w:r>
            <w:r w:rsidR="00B92FB6">
              <w:rPr>
                <w:noProof/>
                <w:webHidden/>
              </w:rPr>
              <w:fldChar w:fldCharType="separate"/>
            </w:r>
            <w:r w:rsidR="000550D6">
              <w:rPr>
                <w:noProof/>
                <w:webHidden/>
              </w:rPr>
              <w:t>55</w:t>
            </w:r>
            <w:r w:rsidR="00B92FB6">
              <w:rPr>
                <w:noProof/>
                <w:webHidden/>
              </w:rPr>
              <w:fldChar w:fldCharType="end"/>
            </w:r>
          </w:hyperlink>
        </w:p>
        <w:p w14:paraId="689E9DC9"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37" w:history="1">
            <w:r w:rsidR="00B92FB6" w:rsidRPr="005A64FA">
              <w:rPr>
                <w:rStyle w:val="Hyperlink"/>
                <w:rFonts w:ascii="Arial" w:hAnsi="Arial" w:cs="Arial"/>
                <w:noProof/>
              </w:rPr>
              <w:t>Priority Area 7: Young people feel inspired</w:t>
            </w:r>
            <w:r w:rsidR="00B92FB6">
              <w:rPr>
                <w:noProof/>
                <w:webHidden/>
              </w:rPr>
              <w:tab/>
            </w:r>
            <w:r w:rsidR="00B92FB6">
              <w:rPr>
                <w:noProof/>
                <w:webHidden/>
              </w:rPr>
              <w:fldChar w:fldCharType="begin"/>
            </w:r>
            <w:r w:rsidR="00B92FB6">
              <w:rPr>
                <w:noProof/>
                <w:webHidden/>
              </w:rPr>
              <w:instrText xml:space="preserve"> PAGEREF _Toc526848037 \h </w:instrText>
            </w:r>
            <w:r w:rsidR="00B92FB6">
              <w:rPr>
                <w:noProof/>
                <w:webHidden/>
              </w:rPr>
            </w:r>
            <w:r w:rsidR="00B92FB6">
              <w:rPr>
                <w:noProof/>
                <w:webHidden/>
              </w:rPr>
              <w:fldChar w:fldCharType="separate"/>
            </w:r>
            <w:r w:rsidR="000550D6">
              <w:rPr>
                <w:noProof/>
                <w:webHidden/>
              </w:rPr>
              <w:t>59</w:t>
            </w:r>
            <w:r w:rsidR="00B92FB6">
              <w:rPr>
                <w:noProof/>
                <w:webHidden/>
              </w:rPr>
              <w:fldChar w:fldCharType="end"/>
            </w:r>
          </w:hyperlink>
        </w:p>
        <w:p w14:paraId="28180CBA"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38" w:history="1">
            <w:r w:rsidR="00B92FB6" w:rsidRPr="005A64FA">
              <w:rPr>
                <w:rStyle w:val="Hyperlink"/>
                <w:rFonts w:ascii="Arial" w:hAnsi="Arial" w:cs="Arial"/>
                <w:noProof/>
              </w:rPr>
              <w:t>Priority Area 8: Young people feel informed</w:t>
            </w:r>
            <w:r w:rsidR="00B92FB6">
              <w:rPr>
                <w:noProof/>
                <w:webHidden/>
              </w:rPr>
              <w:tab/>
            </w:r>
            <w:r w:rsidR="00B92FB6">
              <w:rPr>
                <w:noProof/>
                <w:webHidden/>
              </w:rPr>
              <w:fldChar w:fldCharType="begin"/>
            </w:r>
            <w:r w:rsidR="00B92FB6">
              <w:rPr>
                <w:noProof/>
                <w:webHidden/>
              </w:rPr>
              <w:instrText xml:space="preserve"> PAGEREF _Toc526848038 \h </w:instrText>
            </w:r>
            <w:r w:rsidR="00B92FB6">
              <w:rPr>
                <w:noProof/>
                <w:webHidden/>
              </w:rPr>
            </w:r>
            <w:r w:rsidR="00B92FB6">
              <w:rPr>
                <w:noProof/>
                <w:webHidden/>
              </w:rPr>
              <w:fldChar w:fldCharType="separate"/>
            </w:r>
            <w:r w:rsidR="000550D6">
              <w:rPr>
                <w:noProof/>
                <w:webHidden/>
              </w:rPr>
              <w:t>62</w:t>
            </w:r>
            <w:r w:rsidR="00B92FB6">
              <w:rPr>
                <w:noProof/>
                <w:webHidden/>
              </w:rPr>
              <w:fldChar w:fldCharType="end"/>
            </w:r>
          </w:hyperlink>
        </w:p>
        <w:p w14:paraId="3DACF3D8"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39" w:history="1">
            <w:r w:rsidR="00B92FB6" w:rsidRPr="005A64FA">
              <w:rPr>
                <w:rStyle w:val="Hyperlink"/>
                <w:rFonts w:ascii="Arial" w:hAnsi="Arial" w:cs="Arial"/>
                <w:noProof/>
              </w:rPr>
              <w:t xml:space="preserve">How we will implement </w:t>
            </w:r>
            <w:r w:rsidR="00B92FB6" w:rsidRPr="005A64FA">
              <w:rPr>
                <w:rStyle w:val="Hyperlink"/>
                <w:rFonts w:ascii="Arial" w:hAnsi="Arial" w:cs="Arial"/>
                <w:i/>
                <w:noProof/>
              </w:rPr>
              <w:t>Elevate</w:t>
            </w:r>
            <w:r w:rsidR="00B92FB6">
              <w:rPr>
                <w:noProof/>
                <w:webHidden/>
              </w:rPr>
              <w:tab/>
            </w:r>
            <w:r w:rsidR="00B92FB6">
              <w:rPr>
                <w:noProof/>
                <w:webHidden/>
              </w:rPr>
              <w:fldChar w:fldCharType="begin"/>
            </w:r>
            <w:r w:rsidR="00B92FB6">
              <w:rPr>
                <w:noProof/>
                <w:webHidden/>
              </w:rPr>
              <w:instrText xml:space="preserve"> PAGEREF _Toc526848039 \h </w:instrText>
            </w:r>
            <w:r w:rsidR="00B92FB6">
              <w:rPr>
                <w:noProof/>
                <w:webHidden/>
              </w:rPr>
            </w:r>
            <w:r w:rsidR="00B92FB6">
              <w:rPr>
                <w:noProof/>
                <w:webHidden/>
              </w:rPr>
              <w:fldChar w:fldCharType="separate"/>
            </w:r>
            <w:r w:rsidR="000550D6">
              <w:rPr>
                <w:noProof/>
                <w:webHidden/>
              </w:rPr>
              <w:t>65</w:t>
            </w:r>
            <w:r w:rsidR="00B92FB6">
              <w:rPr>
                <w:noProof/>
                <w:webHidden/>
              </w:rPr>
              <w:fldChar w:fldCharType="end"/>
            </w:r>
          </w:hyperlink>
        </w:p>
        <w:p w14:paraId="2F1368C1"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40" w:history="1">
            <w:r w:rsidR="00B92FB6" w:rsidRPr="005A64FA">
              <w:rPr>
                <w:rStyle w:val="Hyperlink"/>
                <w:rFonts w:ascii="Arial" w:hAnsi="Arial" w:cs="Arial"/>
                <w:noProof/>
              </w:rPr>
              <w:t xml:space="preserve">How we will evaluate </w:t>
            </w:r>
            <w:r w:rsidR="00B92FB6" w:rsidRPr="005A64FA">
              <w:rPr>
                <w:rStyle w:val="Hyperlink"/>
                <w:rFonts w:ascii="Arial" w:hAnsi="Arial" w:cs="Arial"/>
                <w:i/>
                <w:noProof/>
              </w:rPr>
              <w:t>Elevate</w:t>
            </w:r>
            <w:r w:rsidR="00B92FB6">
              <w:rPr>
                <w:noProof/>
                <w:webHidden/>
              </w:rPr>
              <w:tab/>
            </w:r>
            <w:r w:rsidR="00B92FB6">
              <w:rPr>
                <w:noProof/>
                <w:webHidden/>
              </w:rPr>
              <w:fldChar w:fldCharType="begin"/>
            </w:r>
            <w:r w:rsidR="00B92FB6">
              <w:rPr>
                <w:noProof/>
                <w:webHidden/>
              </w:rPr>
              <w:instrText xml:space="preserve"> PAGEREF _Toc526848040 \h </w:instrText>
            </w:r>
            <w:r w:rsidR="00B92FB6">
              <w:rPr>
                <w:noProof/>
                <w:webHidden/>
              </w:rPr>
            </w:r>
            <w:r w:rsidR="00B92FB6">
              <w:rPr>
                <w:noProof/>
                <w:webHidden/>
              </w:rPr>
              <w:fldChar w:fldCharType="separate"/>
            </w:r>
            <w:r w:rsidR="000550D6">
              <w:rPr>
                <w:noProof/>
                <w:webHidden/>
              </w:rPr>
              <w:t>65</w:t>
            </w:r>
            <w:r w:rsidR="00B92FB6">
              <w:rPr>
                <w:noProof/>
                <w:webHidden/>
              </w:rPr>
              <w:fldChar w:fldCharType="end"/>
            </w:r>
          </w:hyperlink>
        </w:p>
        <w:p w14:paraId="16A6924D"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41" w:history="1">
            <w:r w:rsidR="00B92FB6" w:rsidRPr="005A64FA">
              <w:rPr>
                <w:rStyle w:val="Hyperlink"/>
                <w:rFonts w:ascii="Arial" w:hAnsi="Arial" w:cs="Arial"/>
                <w:noProof/>
              </w:rPr>
              <w:t>Appendix A. Survey results</w:t>
            </w:r>
            <w:r w:rsidR="00B92FB6">
              <w:rPr>
                <w:noProof/>
                <w:webHidden/>
              </w:rPr>
              <w:tab/>
            </w:r>
            <w:r w:rsidR="00B92FB6">
              <w:rPr>
                <w:noProof/>
                <w:webHidden/>
              </w:rPr>
              <w:fldChar w:fldCharType="begin"/>
            </w:r>
            <w:r w:rsidR="00B92FB6">
              <w:rPr>
                <w:noProof/>
                <w:webHidden/>
              </w:rPr>
              <w:instrText xml:space="preserve"> PAGEREF _Toc526848041 \h </w:instrText>
            </w:r>
            <w:r w:rsidR="00B92FB6">
              <w:rPr>
                <w:noProof/>
                <w:webHidden/>
              </w:rPr>
            </w:r>
            <w:r w:rsidR="00B92FB6">
              <w:rPr>
                <w:noProof/>
                <w:webHidden/>
              </w:rPr>
              <w:fldChar w:fldCharType="separate"/>
            </w:r>
            <w:r w:rsidR="000550D6">
              <w:rPr>
                <w:noProof/>
                <w:webHidden/>
              </w:rPr>
              <w:t>68</w:t>
            </w:r>
            <w:r w:rsidR="00B92FB6">
              <w:rPr>
                <w:noProof/>
                <w:webHidden/>
              </w:rPr>
              <w:fldChar w:fldCharType="end"/>
            </w:r>
          </w:hyperlink>
        </w:p>
        <w:p w14:paraId="0F4753D1"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42" w:history="1">
            <w:r w:rsidR="00B92FB6" w:rsidRPr="005A64FA">
              <w:rPr>
                <w:rStyle w:val="Hyperlink"/>
                <w:rFonts w:ascii="Arial" w:hAnsi="Arial" w:cs="Arial"/>
                <w:noProof/>
              </w:rPr>
              <w:t>Appendix B. Qualitative interviews</w:t>
            </w:r>
            <w:r w:rsidR="00B92FB6">
              <w:rPr>
                <w:noProof/>
                <w:webHidden/>
              </w:rPr>
              <w:tab/>
            </w:r>
            <w:r w:rsidR="00B92FB6">
              <w:rPr>
                <w:noProof/>
                <w:webHidden/>
              </w:rPr>
              <w:fldChar w:fldCharType="begin"/>
            </w:r>
            <w:r w:rsidR="00B92FB6">
              <w:rPr>
                <w:noProof/>
                <w:webHidden/>
              </w:rPr>
              <w:instrText xml:space="preserve"> PAGEREF _Toc526848042 \h </w:instrText>
            </w:r>
            <w:r w:rsidR="00B92FB6">
              <w:rPr>
                <w:noProof/>
                <w:webHidden/>
              </w:rPr>
            </w:r>
            <w:r w:rsidR="00B92FB6">
              <w:rPr>
                <w:noProof/>
                <w:webHidden/>
              </w:rPr>
              <w:fldChar w:fldCharType="separate"/>
            </w:r>
            <w:r w:rsidR="000550D6">
              <w:rPr>
                <w:noProof/>
                <w:webHidden/>
              </w:rPr>
              <w:t>74</w:t>
            </w:r>
            <w:r w:rsidR="00B92FB6">
              <w:rPr>
                <w:noProof/>
                <w:webHidden/>
              </w:rPr>
              <w:fldChar w:fldCharType="end"/>
            </w:r>
          </w:hyperlink>
        </w:p>
        <w:p w14:paraId="3E67231C"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43" w:history="1">
            <w:r w:rsidR="00B92FB6" w:rsidRPr="005A64FA">
              <w:rPr>
                <w:rStyle w:val="Hyperlink"/>
                <w:rFonts w:ascii="Arial" w:hAnsi="Arial" w:cs="Arial"/>
                <w:noProof/>
              </w:rPr>
              <w:t>Appendix C. Qualitative findings</w:t>
            </w:r>
            <w:r w:rsidR="00B92FB6">
              <w:rPr>
                <w:noProof/>
                <w:webHidden/>
              </w:rPr>
              <w:tab/>
            </w:r>
            <w:r w:rsidR="00B92FB6">
              <w:rPr>
                <w:noProof/>
                <w:webHidden/>
              </w:rPr>
              <w:fldChar w:fldCharType="begin"/>
            </w:r>
            <w:r w:rsidR="00B92FB6">
              <w:rPr>
                <w:noProof/>
                <w:webHidden/>
              </w:rPr>
              <w:instrText xml:space="preserve"> PAGEREF _Toc526848043 \h </w:instrText>
            </w:r>
            <w:r w:rsidR="00B92FB6">
              <w:rPr>
                <w:noProof/>
                <w:webHidden/>
              </w:rPr>
            </w:r>
            <w:r w:rsidR="00B92FB6">
              <w:rPr>
                <w:noProof/>
                <w:webHidden/>
              </w:rPr>
              <w:fldChar w:fldCharType="separate"/>
            </w:r>
            <w:r w:rsidR="000550D6">
              <w:rPr>
                <w:noProof/>
                <w:webHidden/>
              </w:rPr>
              <w:t>75</w:t>
            </w:r>
            <w:r w:rsidR="00B92FB6">
              <w:rPr>
                <w:noProof/>
                <w:webHidden/>
              </w:rPr>
              <w:fldChar w:fldCharType="end"/>
            </w:r>
          </w:hyperlink>
        </w:p>
        <w:p w14:paraId="15BACD21"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44" w:history="1">
            <w:r w:rsidR="00B92FB6" w:rsidRPr="005A64FA">
              <w:rPr>
                <w:rStyle w:val="Hyperlink"/>
                <w:rFonts w:ascii="Arial" w:hAnsi="Arial" w:cs="Arial"/>
                <w:noProof/>
              </w:rPr>
              <w:t>Appendix D. MRSC Youth Development work 2016/17</w:t>
            </w:r>
            <w:r w:rsidR="00B92FB6">
              <w:rPr>
                <w:noProof/>
                <w:webHidden/>
              </w:rPr>
              <w:tab/>
            </w:r>
            <w:r w:rsidR="00B92FB6">
              <w:rPr>
                <w:noProof/>
                <w:webHidden/>
              </w:rPr>
              <w:fldChar w:fldCharType="begin"/>
            </w:r>
            <w:r w:rsidR="00B92FB6">
              <w:rPr>
                <w:noProof/>
                <w:webHidden/>
              </w:rPr>
              <w:instrText xml:space="preserve"> PAGEREF _Toc526848044 \h </w:instrText>
            </w:r>
            <w:r w:rsidR="00B92FB6">
              <w:rPr>
                <w:noProof/>
                <w:webHidden/>
              </w:rPr>
            </w:r>
            <w:r w:rsidR="00B92FB6">
              <w:rPr>
                <w:noProof/>
                <w:webHidden/>
              </w:rPr>
              <w:fldChar w:fldCharType="separate"/>
            </w:r>
            <w:r w:rsidR="000550D6">
              <w:rPr>
                <w:noProof/>
                <w:webHidden/>
              </w:rPr>
              <w:t>79</w:t>
            </w:r>
            <w:r w:rsidR="00B92FB6">
              <w:rPr>
                <w:noProof/>
                <w:webHidden/>
              </w:rPr>
              <w:fldChar w:fldCharType="end"/>
            </w:r>
          </w:hyperlink>
        </w:p>
        <w:p w14:paraId="3A5C2A4E"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45" w:history="1">
            <w:r w:rsidR="00B92FB6" w:rsidRPr="005A64FA">
              <w:rPr>
                <w:rStyle w:val="Hyperlink"/>
                <w:rFonts w:ascii="Arial" w:hAnsi="Arial" w:cs="Arial"/>
                <w:noProof/>
              </w:rPr>
              <w:t>Appendix E - Young people &amp; local services</w:t>
            </w:r>
            <w:r w:rsidR="00B92FB6">
              <w:rPr>
                <w:noProof/>
                <w:webHidden/>
              </w:rPr>
              <w:tab/>
            </w:r>
            <w:r w:rsidR="00B92FB6">
              <w:rPr>
                <w:noProof/>
                <w:webHidden/>
              </w:rPr>
              <w:fldChar w:fldCharType="begin"/>
            </w:r>
            <w:r w:rsidR="00B92FB6">
              <w:rPr>
                <w:noProof/>
                <w:webHidden/>
              </w:rPr>
              <w:instrText xml:space="preserve"> PAGEREF _Toc526848045 \h </w:instrText>
            </w:r>
            <w:r w:rsidR="00B92FB6">
              <w:rPr>
                <w:noProof/>
                <w:webHidden/>
              </w:rPr>
            </w:r>
            <w:r w:rsidR="00B92FB6">
              <w:rPr>
                <w:noProof/>
                <w:webHidden/>
              </w:rPr>
              <w:fldChar w:fldCharType="separate"/>
            </w:r>
            <w:r w:rsidR="000550D6">
              <w:rPr>
                <w:noProof/>
                <w:webHidden/>
              </w:rPr>
              <w:t>82</w:t>
            </w:r>
            <w:r w:rsidR="00B92FB6">
              <w:rPr>
                <w:noProof/>
                <w:webHidden/>
              </w:rPr>
              <w:fldChar w:fldCharType="end"/>
            </w:r>
          </w:hyperlink>
        </w:p>
        <w:p w14:paraId="7CCFB877" w14:textId="77777777" w:rsidR="00B92FB6" w:rsidRDefault="001D2F13">
          <w:pPr>
            <w:pStyle w:val="TOC1"/>
            <w:tabs>
              <w:tab w:val="right" w:leader="dot" w:pos="9628"/>
            </w:tabs>
            <w:rPr>
              <w:rFonts w:asciiTheme="minorHAnsi" w:eastAsiaTheme="minorEastAsia" w:hAnsiTheme="minorHAnsi" w:cstheme="minorBidi"/>
              <w:noProof/>
              <w:szCs w:val="22"/>
            </w:rPr>
          </w:pPr>
          <w:hyperlink w:anchor="_Toc526848046" w:history="1">
            <w:r w:rsidR="00B92FB6" w:rsidRPr="005A64FA">
              <w:rPr>
                <w:rStyle w:val="Hyperlink"/>
                <w:rFonts w:ascii="Arial" w:hAnsi="Arial" w:cs="Arial"/>
                <w:noProof/>
              </w:rPr>
              <w:t>Appendix F. Youth summits</w:t>
            </w:r>
            <w:r w:rsidR="00B92FB6">
              <w:rPr>
                <w:noProof/>
                <w:webHidden/>
              </w:rPr>
              <w:tab/>
            </w:r>
            <w:r w:rsidR="00B92FB6">
              <w:rPr>
                <w:noProof/>
                <w:webHidden/>
              </w:rPr>
              <w:fldChar w:fldCharType="begin"/>
            </w:r>
            <w:r w:rsidR="00B92FB6">
              <w:rPr>
                <w:noProof/>
                <w:webHidden/>
              </w:rPr>
              <w:instrText xml:space="preserve"> PAGEREF _Toc526848046 \h </w:instrText>
            </w:r>
            <w:r w:rsidR="00B92FB6">
              <w:rPr>
                <w:noProof/>
                <w:webHidden/>
              </w:rPr>
            </w:r>
            <w:r w:rsidR="00B92FB6">
              <w:rPr>
                <w:noProof/>
                <w:webHidden/>
              </w:rPr>
              <w:fldChar w:fldCharType="separate"/>
            </w:r>
            <w:r w:rsidR="000550D6">
              <w:rPr>
                <w:noProof/>
                <w:webHidden/>
              </w:rPr>
              <w:t>83</w:t>
            </w:r>
            <w:r w:rsidR="00B92FB6">
              <w:rPr>
                <w:noProof/>
                <w:webHidden/>
              </w:rPr>
              <w:fldChar w:fldCharType="end"/>
            </w:r>
          </w:hyperlink>
        </w:p>
        <w:p w14:paraId="4318E831" w14:textId="34AB0461" w:rsidR="00A23FEC" w:rsidRDefault="007C76EE" w:rsidP="00ED7002">
          <w:pPr>
            <w:pStyle w:val="Heading1"/>
            <w:rPr>
              <w:rFonts w:ascii="Arial" w:hAnsi="Arial" w:cs="Arial"/>
              <w:color w:val="00B0F0"/>
              <w:sz w:val="28"/>
              <w:szCs w:val="28"/>
            </w:rPr>
          </w:pPr>
          <w:r w:rsidRPr="00A753C5">
            <w:rPr>
              <w:rFonts w:ascii="Arial" w:hAnsi="Arial" w:cs="Arial"/>
              <w:b w:val="0"/>
              <w:bCs/>
              <w:noProof/>
              <w:szCs w:val="22"/>
            </w:rPr>
            <w:fldChar w:fldCharType="end"/>
          </w:r>
          <w:r w:rsidRPr="007C76EE">
            <w:rPr>
              <w:rStyle w:val="Hyperlink"/>
              <w:rFonts w:ascii="Arial" w:hAnsi="Arial" w:cs="Arial"/>
              <w:noProof/>
            </w:rPr>
            <w:t xml:space="preserve"> </w:t>
          </w:r>
        </w:p>
      </w:sdtContent>
    </w:sdt>
    <w:p w14:paraId="3D77DF6B" w14:textId="77777777" w:rsidR="00A23FEC" w:rsidRPr="00BA43CB" w:rsidRDefault="00A23FEC" w:rsidP="00BA43CB"/>
    <w:p w14:paraId="4FE92BC2" w14:textId="77777777" w:rsidR="00A23FEC" w:rsidRDefault="00A23FEC" w:rsidP="00ED7002">
      <w:pPr>
        <w:pStyle w:val="Heading1"/>
        <w:rPr>
          <w:rFonts w:ascii="Arial" w:hAnsi="Arial" w:cs="Arial"/>
          <w:color w:val="00B0F0"/>
          <w:sz w:val="28"/>
          <w:szCs w:val="28"/>
        </w:rPr>
      </w:pPr>
    </w:p>
    <w:p w14:paraId="183A00A4" w14:textId="77777777" w:rsidR="00BA43CB" w:rsidRDefault="00BA43CB" w:rsidP="00BA43CB"/>
    <w:p w14:paraId="04375824" w14:textId="77777777" w:rsidR="00BA43CB" w:rsidRDefault="00BA43CB" w:rsidP="00BA43CB"/>
    <w:p w14:paraId="5A3D1845" w14:textId="77777777" w:rsidR="00BA43CB" w:rsidRPr="00BA43CB" w:rsidRDefault="00BA43CB" w:rsidP="00BA43CB"/>
    <w:p w14:paraId="6857C09B" w14:textId="21EA30D5" w:rsidR="00A5168E" w:rsidRPr="00ED7002" w:rsidRDefault="004C022F" w:rsidP="00ED7002">
      <w:pPr>
        <w:pStyle w:val="Heading1"/>
        <w:rPr>
          <w:rFonts w:ascii="Arial" w:hAnsi="Arial" w:cs="Arial"/>
          <w:color w:val="00B0F0"/>
          <w:sz w:val="28"/>
          <w:szCs w:val="28"/>
        </w:rPr>
      </w:pPr>
      <w:bookmarkStart w:id="2" w:name="_Toc526848020"/>
      <w:r w:rsidRPr="00ED7002">
        <w:rPr>
          <w:rFonts w:ascii="Arial" w:hAnsi="Arial" w:cs="Arial"/>
          <w:color w:val="00B0F0"/>
          <w:sz w:val="28"/>
          <w:szCs w:val="28"/>
        </w:rPr>
        <w:lastRenderedPageBreak/>
        <w:t xml:space="preserve">“Not your usual </w:t>
      </w:r>
      <w:r w:rsidR="00F626C6">
        <w:rPr>
          <w:rFonts w:ascii="Arial" w:hAnsi="Arial" w:cs="Arial"/>
          <w:color w:val="00B0F0"/>
          <w:sz w:val="28"/>
          <w:szCs w:val="28"/>
        </w:rPr>
        <w:t>Council</w:t>
      </w:r>
      <w:r w:rsidRPr="00ED7002">
        <w:rPr>
          <w:rFonts w:ascii="Arial" w:hAnsi="Arial" w:cs="Arial"/>
          <w:color w:val="00B0F0"/>
          <w:sz w:val="28"/>
          <w:szCs w:val="28"/>
        </w:rPr>
        <w:t xml:space="preserve"> strategy</w:t>
      </w:r>
      <w:r w:rsidR="00646BB0">
        <w:rPr>
          <w:rFonts w:ascii="Arial" w:hAnsi="Arial" w:cs="Arial"/>
          <w:color w:val="00B0F0"/>
          <w:sz w:val="28"/>
          <w:szCs w:val="28"/>
        </w:rPr>
        <w:t>,</w:t>
      </w:r>
      <w:r w:rsidR="00256627" w:rsidRPr="00ED7002">
        <w:rPr>
          <w:rFonts w:ascii="Arial" w:hAnsi="Arial" w:cs="Arial"/>
          <w:color w:val="00B0F0"/>
          <w:sz w:val="28"/>
          <w:szCs w:val="28"/>
        </w:rPr>
        <w:t>” an</w:t>
      </w:r>
      <w:r w:rsidRPr="00ED7002">
        <w:rPr>
          <w:rFonts w:ascii="Arial" w:hAnsi="Arial" w:cs="Arial"/>
          <w:color w:val="00B0F0"/>
          <w:sz w:val="28"/>
          <w:szCs w:val="28"/>
        </w:rPr>
        <w:t xml:space="preserve"> intro</w:t>
      </w:r>
      <w:r w:rsidR="001523FB">
        <w:rPr>
          <w:rFonts w:ascii="Arial" w:hAnsi="Arial" w:cs="Arial"/>
          <w:color w:val="00B0F0"/>
          <w:sz w:val="28"/>
          <w:szCs w:val="28"/>
        </w:rPr>
        <w:t>duction</w:t>
      </w:r>
      <w:r w:rsidRPr="00ED7002">
        <w:rPr>
          <w:rFonts w:ascii="Arial" w:hAnsi="Arial" w:cs="Arial"/>
          <w:color w:val="00B0F0"/>
          <w:sz w:val="28"/>
          <w:szCs w:val="28"/>
        </w:rPr>
        <w:t xml:space="preserve"> from our young </w:t>
      </w:r>
      <w:r w:rsidR="00164AC7">
        <w:rPr>
          <w:rFonts w:ascii="Arial" w:hAnsi="Arial" w:cs="Arial"/>
          <w:color w:val="00B0F0"/>
          <w:sz w:val="28"/>
          <w:szCs w:val="28"/>
        </w:rPr>
        <w:br/>
      </w:r>
      <w:r w:rsidR="00F626C6">
        <w:rPr>
          <w:rFonts w:ascii="Arial" w:hAnsi="Arial" w:cs="Arial"/>
          <w:color w:val="00B0F0"/>
          <w:sz w:val="28"/>
          <w:szCs w:val="28"/>
        </w:rPr>
        <w:t>Co-designer</w:t>
      </w:r>
      <w:r w:rsidRPr="00ED7002">
        <w:rPr>
          <w:rFonts w:ascii="Arial" w:hAnsi="Arial" w:cs="Arial"/>
          <w:color w:val="00B0F0"/>
          <w:sz w:val="28"/>
          <w:szCs w:val="28"/>
        </w:rPr>
        <w:t>s</w:t>
      </w:r>
      <w:bookmarkEnd w:id="2"/>
    </w:p>
    <w:p w14:paraId="73DC98EE" w14:textId="77777777" w:rsidR="00EE229A" w:rsidRPr="00ED7002" w:rsidRDefault="00EE229A" w:rsidP="00ED7002">
      <w:pPr>
        <w:pStyle w:val="Heading1"/>
        <w:rPr>
          <w:rFonts w:ascii="Arial" w:hAnsi="Arial" w:cs="Arial"/>
          <w:color w:val="00B0F0"/>
          <w:sz w:val="28"/>
          <w:szCs w:val="28"/>
        </w:rPr>
      </w:pPr>
    </w:p>
    <w:p w14:paraId="486C803C" w14:textId="21E5C259" w:rsidR="00A5168E" w:rsidRPr="009F7A5B" w:rsidRDefault="00854D2C" w:rsidP="00684689">
      <w:pPr>
        <w:pStyle w:val="gmail-p1"/>
        <w:spacing w:before="0" w:beforeAutospacing="0" w:after="0" w:afterAutospacing="0"/>
        <w:jc w:val="both"/>
        <w:rPr>
          <w:rFonts w:ascii="Arial" w:hAnsi="Arial" w:cs="Arial"/>
        </w:rPr>
      </w:pPr>
      <w:r w:rsidRPr="00854D2C">
        <w:rPr>
          <w:rStyle w:val="gmail-s1"/>
          <w:rFonts w:ascii="Arial" w:hAnsi="Arial" w:cs="Arial"/>
          <w:i/>
        </w:rPr>
        <w:t>Elevate</w:t>
      </w:r>
      <w:r w:rsidR="004C022F" w:rsidRPr="009F7A5B">
        <w:rPr>
          <w:rStyle w:val="gmail-s1"/>
          <w:rFonts w:ascii="Arial" w:hAnsi="Arial" w:cs="Arial"/>
        </w:rPr>
        <w:t xml:space="preserve"> – the Macedon Ranges </w:t>
      </w:r>
      <w:r w:rsidR="00F626C6">
        <w:rPr>
          <w:rStyle w:val="gmail-s1"/>
          <w:rFonts w:ascii="Arial" w:hAnsi="Arial" w:cs="Arial"/>
        </w:rPr>
        <w:t>Shire</w:t>
      </w:r>
      <w:r w:rsidR="004C022F" w:rsidRPr="009F7A5B">
        <w:rPr>
          <w:rStyle w:val="gmail-s1"/>
          <w:rFonts w:ascii="Arial" w:hAnsi="Arial" w:cs="Arial"/>
        </w:rPr>
        <w:t xml:space="preserve"> </w:t>
      </w:r>
      <w:r w:rsidR="00F626C6">
        <w:rPr>
          <w:rStyle w:val="gmail-s1"/>
          <w:rFonts w:ascii="Arial" w:hAnsi="Arial" w:cs="Arial"/>
        </w:rPr>
        <w:t>Council</w:t>
      </w:r>
      <w:r w:rsidR="004C022F" w:rsidRPr="009F7A5B">
        <w:rPr>
          <w:rStyle w:val="gmail-s1"/>
          <w:rFonts w:ascii="Arial" w:hAnsi="Arial" w:cs="Arial"/>
        </w:rPr>
        <w:t xml:space="preserve"> </w:t>
      </w:r>
      <w:r w:rsidR="00F626C6">
        <w:rPr>
          <w:rStyle w:val="gmail-s1"/>
          <w:rFonts w:ascii="Arial" w:hAnsi="Arial" w:cs="Arial"/>
        </w:rPr>
        <w:t>Youth Strategy</w:t>
      </w:r>
      <w:r w:rsidR="004C022F" w:rsidRPr="009F7A5B">
        <w:rPr>
          <w:rStyle w:val="gmail-s1"/>
          <w:rFonts w:ascii="Arial" w:hAnsi="Arial" w:cs="Arial"/>
        </w:rPr>
        <w:t xml:space="preserve"> – is a game plan for what </w:t>
      </w:r>
      <w:r w:rsidR="00F626C6">
        <w:rPr>
          <w:rStyle w:val="gmail-s1"/>
          <w:rFonts w:ascii="Arial" w:hAnsi="Arial" w:cs="Arial"/>
        </w:rPr>
        <w:t>Council</w:t>
      </w:r>
      <w:r w:rsidR="004C022F" w:rsidRPr="009F7A5B">
        <w:rPr>
          <w:rStyle w:val="gmail-s1"/>
          <w:rFonts w:ascii="Arial" w:hAnsi="Arial" w:cs="Arial"/>
        </w:rPr>
        <w:t xml:space="preserve"> will do for young people in the Macedon Ranges over the next ten years. This document outlines how </w:t>
      </w:r>
      <w:r w:rsidR="00F626C6">
        <w:rPr>
          <w:rStyle w:val="gmail-s1"/>
          <w:rFonts w:ascii="Arial" w:hAnsi="Arial" w:cs="Arial"/>
        </w:rPr>
        <w:t>Council</w:t>
      </w:r>
      <w:r w:rsidR="004C022F" w:rsidRPr="009F7A5B">
        <w:rPr>
          <w:rStyle w:val="gmail-s1"/>
          <w:rFonts w:ascii="Arial" w:hAnsi="Arial" w:cs="Arial"/>
        </w:rPr>
        <w:t xml:space="preserve"> will work with young people, parents, schools, workplaces, service providers and other levels of government to raise up young people. It is not your usual </w:t>
      </w:r>
      <w:r w:rsidR="00F626C6">
        <w:rPr>
          <w:rStyle w:val="gmail-s1"/>
          <w:rFonts w:ascii="Arial" w:hAnsi="Arial" w:cs="Arial"/>
        </w:rPr>
        <w:t>Council</w:t>
      </w:r>
      <w:r w:rsidR="004C022F" w:rsidRPr="009F7A5B">
        <w:rPr>
          <w:rStyle w:val="gmail-s1"/>
          <w:rFonts w:ascii="Arial" w:hAnsi="Arial" w:cs="Arial"/>
        </w:rPr>
        <w:t xml:space="preserve"> strategy; it was co-directed, co-developed and co-written by young people with assistance from </w:t>
      </w:r>
      <w:r w:rsidR="00F626C6">
        <w:rPr>
          <w:rStyle w:val="gmail-s1"/>
          <w:rFonts w:ascii="Arial" w:hAnsi="Arial" w:cs="Arial"/>
        </w:rPr>
        <w:t>Council</w:t>
      </w:r>
      <w:r w:rsidR="004C022F" w:rsidRPr="009F7A5B">
        <w:rPr>
          <w:rStyle w:val="gmail-s1"/>
          <w:rFonts w:ascii="Arial" w:hAnsi="Arial" w:cs="Arial"/>
        </w:rPr>
        <w:t xml:space="preserve">’s Youth Development Unit. The Strategy is a product of months of meetings, interviews, surveys, tours, consultations, mind-maps, brainstorms, thinking, </w:t>
      </w:r>
      <w:r w:rsidR="00256627" w:rsidRPr="009F7A5B">
        <w:rPr>
          <w:rStyle w:val="gmail-s1"/>
          <w:rFonts w:ascii="Arial" w:hAnsi="Arial" w:cs="Arial"/>
        </w:rPr>
        <w:t>and informal</w:t>
      </w:r>
      <w:r w:rsidR="004C022F" w:rsidRPr="009F7A5B">
        <w:rPr>
          <w:rStyle w:val="gmail-s1"/>
          <w:rFonts w:ascii="Arial" w:hAnsi="Arial" w:cs="Arial"/>
        </w:rPr>
        <w:t xml:space="preserve"> discussions, problem-solving and writing.</w:t>
      </w:r>
    </w:p>
    <w:p w14:paraId="05805697" w14:textId="77777777" w:rsidR="00A5168E" w:rsidRPr="009F7A5B" w:rsidRDefault="00A5168E" w:rsidP="00A5168E">
      <w:pPr>
        <w:pStyle w:val="gmail-p2"/>
        <w:spacing w:before="0" w:beforeAutospacing="0" w:after="0" w:afterAutospacing="0"/>
        <w:rPr>
          <w:rFonts w:ascii="Arial" w:hAnsi="Arial" w:cs="Arial"/>
        </w:rPr>
      </w:pPr>
    </w:p>
    <w:p w14:paraId="27869BB3" w14:textId="4C48D15D" w:rsidR="00A5168E" w:rsidRPr="009F7A5B" w:rsidRDefault="004C022F" w:rsidP="00684689">
      <w:pPr>
        <w:pStyle w:val="gmail-p1"/>
        <w:spacing w:before="0" w:beforeAutospacing="0" w:after="0" w:afterAutospacing="0"/>
        <w:jc w:val="both"/>
        <w:rPr>
          <w:rFonts w:ascii="Arial" w:hAnsi="Arial" w:cs="Arial"/>
        </w:rPr>
      </w:pPr>
      <w:r w:rsidRPr="009F7A5B">
        <w:rPr>
          <w:rStyle w:val="gmail-s1"/>
          <w:rFonts w:ascii="Arial" w:hAnsi="Arial" w:cs="Arial"/>
        </w:rPr>
        <w:t>As the authors of this Strategy, we understand what it is like to be young in the Macedon Ranges, because we are young people living, working and studying in the Macedon Ranges ourselves</w:t>
      </w:r>
      <w:r w:rsidR="00646BB0">
        <w:rPr>
          <w:rStyle w:val="gmail-s1"/>
          <w:rFonts w:ascii="Arial" w:hAnsi="Arial" w:cs="Arial"/>
          <w:color w:val="000000" w:themeColor="text1"/>
        </w:rPr>
        <w:t xml:space="preserve">. In putting </w:t>
      </w:r>
      <w:r w:rsidR="00854D2C" w:rsidRPr="00854D2C">
        <w:rPr>
          <w:rStyle w:val="gmail-s1"/>
          <w:rFonts w:ascii="Arial" w:hAnsi="Arial" w:cs="Arial"/>
          <w:i/>
          <w:color w:val="000000" w:themeColor="text1"/>
        </w:rPr>
        <w:t>Elevate</w:t>
      </w:r>
      <w:r w:rsidRPr="009F7A5B">
        <w:rPr>
          <w:rStyle w:val="gmail-s1"/>
          <w:rFonts w:ascii="Arial" w:hAnsi="Arial" w:cs="Arial"/>
          <w:color w:val="000000" w:themeColor="text1"/>
        </w:rPr>
        <w:t xml:space="preserve"> together, we’ve </w:t>
      </w:r>
      <w:r w:rsidRPr="009F7A5B">
        <w:rPr>
          <w:rStyle w:val="gmail-s1"/>
          <w:rFonts w:ascii="Arial" w:hAnsi="Arial" w:cs="Arial"/>
        </w:rPr>
        <w:t xml:space="preserve">drawn on our own experiences and those of our friends, as well as stories we gathered from hundreds of other young people. You told us the best things about growing up in this area, as well as some things that you would like improved. You shared your thoughts on everything from the best spot to put a new skate park to plans to open a cinema in every town. You suggested ways to make healthcare more accessible for young people who can’t yet drive and have to be in school until 3.30pm each weekday. You recommended that </w:t>
      </w:r>
      <w:r w:rsidR="00F626C6">
        <w:rPr>
          <w:rStyle w:val="gmail-s1"/>
          <w:rFonts w:ascii="Arial" w:hAnsi="Arial" w:cs="Arial"/>
        </w:rPr>
        <w:t>Council</w:t>
      </w:r>
      <w:r w:rsidRPr="009F7A5B">
        <w:rPr>
          <w:rStyle w:val="gmail-s1"/>
          <w:rFonts w:ascii="Arial" w:hAnsi="Arial" w:cs="Arial"/>
        </w:rPr>
        <w:t xml:space="preserve"> do these things, not because you feel entitled, rather because you deserve to be supported and elevated.</w:t>
      </w:r>
    </w:p>
    <w:p w14:paraId="720FE862" w14:textId="77777777" w:rsidR="00A5168E" w:rsidRPr="009F7A5B" w:rsidRDefault="00A5168E" w:rsidP="00684689">
      <w:pPr>
        <w:pStyle w:val="gmail-p2"/>
        <w:spacing w:before="0" w:beforeAutospacing="0" w:after="0" w:afterAutospacing="0"/>
        <w:jc w:val="both"/>
        <w:rPr>
          <w:rFonts w:ascii="Arial" w:hAnsi="Arial" w:cs="Arial"/>
        </w:rPr>
      </w:pPr>
    </w:p>
    <w:p w14:paraId="6752E6F1" w14:textId="62BDA758" w:rsidR="00A5168E" w:rsidRPr="009F7A5B" w:rsidRDefault="00646BB0" w:rsidP="00684689">
      <w:pPr>
        <w:pStyle w:val="gmail-p1"/>
        <w:spacing w:before="0" w:beforeAutospacing="0" w:after="0" w:afterAutospacing="0"/>
        <w:jc w:val="both"/>
        <w:rPr>
          <w:rFonts w:ascii="Arial" w:hAnsi="Arial" w:cs="Arial"/>
        </w:rPr>
      </w:pPr>
      <w:r w:rsidRPr="00646BB0">
        <w:rPr>
          <w:rStyle w:val="gmail-s1"/>
          <w:rFonts w:ascii="Arial" w:hAnsi="Arial" w:cs="Arial"/>
          <w:i/>
        </w:rPr>
        <w:t>Elevate</w:t>
      </w:r>
      <w:r w:rsidR="004C022F" w:rsidRPr="009F7A5B">
        <w:rPr>
          <w:rFonts w:ascii="Arial" w:hAnsi="Arial" w:cs="Arial"/>
        </w:rPr>
        <w:t xml:space="preserve">, </w:t>
      </w:r>
      <w:r w:rsidR="004C022F" w:rsidRPr="009F7A5B">
        <w:rPr>
          <w:rStyle w:val="gmail-s1"/>
          <w:rFonts w:ascii="Arial" w:hAnsi="Arial" w:cs="Arial"/>
        </w:rPr>
        <w:t>the name and theme of this Strategy, spoke to us in many ways:</w:t>
      </w:r>
    </w:p>
    <w:p w14:paraId="24B3E300" w14:textId="77777777" w:rsidR="006D05A1" w:rsidRDefault="006D05A1" w:rsidP="00684689">
      <w:pPr>
        <w:pStyle w:val="gmail-p1"/>
        <w:spacing w:before="0" w:beforeAutospacing="0" w:after="0" w:afterAutospacing="0"/>
        <w:jc w:val="both"/>
        <w:rPr>
          <w:rStyle w:val="gmail-s1"/>
          <w:rFonts w:ascii="Arial" w:hAnsi="Arial" w:cs="Arial"/>
        </w:rPr>
      </w:pPr>
    </w:p>
    <w:p w14:paraId="7272A8C1" w14:textId="77777777" w:rsidR="00A5168E" w:rsidRPr="009F7A5B" w:rsidRDefault="004C022F" w:rsidP="00684689">
      <w:pPr>
        <w:pStyle w:val="gmail-p1"/>
        <w:spacing w:before="0" w:beforeAutospacing="0" w:after="0" w:afterAutospacing="0"/>
        <w:jc w:val="both"/>
        <w:rPr>
          <w:rStyle w:val="gmail-s1"/>
          <w:rFonts w:ascii="Arial" w:hAnsi="Arial" w:cs="Arial"/>
        </w:rPr>
      </w:pPr>
      <w:r w:rsidRPr="009F7A5B">
        <w:rPr>
          <w:rStyle w:val="gmail-s1"/>
          <w:rFonts w:ascii="Arial" w:hAnsi="Arial" w:cs="Arial"/>
        </w:rPr>
        <w:t>Firstly, we know the best way to elevate young people is with the backing of the community.  At the heart of elevation is collaboration.</w:t>
      </w:r>
    </w:p>
    <w:p w14:paraId="33C0E1F6" w14:textId="77777777" w:rsidR="00A5168E" w:rsidRPr="009F7A5B" w:rsidRDefault="00A5168E" w:rsidP="00684689">
      <w:pPr>
        <w:pStyle w:val="gmail-p1"/>
        <w:spacing w:before="0" w:beforeAutospacing="0" w:after="0" w:afterAutospacing="0"/>
        <w:jc w:val="both"/>
        <w:rPr>
          <w:rStyle w:val="gmail-s1"/>
          <w:rFonts w:ascii="Arial" w:hAnsi="Arial" w:cs="Arial"/>
        </w:rPr>
      </w:pPr>
    </w:p>
    <w:p w14:paraId="09A958F0" w14:textId="5AFA4EC0" w:rsidR="00A5168E" w:rsidRPr="009F7A5B" w:rsidRDefault="004C022F" w:rsidP="00684689">
      <w:pPr>
        <w:pStyle w:val="gmail-p1"/>
        <w:spacing w:before="0" w:beforeAutospacing="0" w:after="0" w:afterAutospacing="0"/>
        <w:jc w:val="both"/>
        <w:rPr>
          <w:rFonts w:ascii="Arial" w:hAnsi="Arial" w:cs="Arial"/>
        </w:rPr>
      </w:pPr>
      <w:r w:rsidRPr="009F7A5B">
        <w:rPr>
          <w:rStyle w:val="gmail-s1"/>
          <w:rFonts w:ascii="Arial" w:hAnsi="Arial" w:cs="Arial"/>
        </w:rPr>
        <w:t xml:space="preserve">Secondly, this Strategy actively elevates the voices and desires of young people. We prioritise their stories and recommendations. Rather than employing an external consultant, or writing it themselves, </w:t>
      </w:r>
      <w:r w:rsidR="00F626C6">
        <w:rPr>
          <w:rStyle w:val="gmail-s1"/>
          <w:rFonts w:ascii="Arial" w:hAnsi="Arial" w:cs="Arial"/>
        </w:rPr>
        <w:t>Council</w:t>
      </w:r>
      <w:r w:rsidR="00AC20A5" w:rsidRPr="009F7A5B">
        <w:rPr>
          <w:rStyle w:val="gmail-s1"/>
          <w:rFonts w:ascii="Arial" w:hAnsi="Arial" w:cs="Arial"/>
        </w:rPr>
        <w:t xml:space="preserve"> engaged us – </w:t>
      </w:r>
      <w:r w:rsidR="001523FB">
        <w:rPr>
          <w:rStyle w:val="gmail-s1"/>
          <w:rFonts w:ascii="Arial" w:hAnsi="Arial" w:cs="Arial"/>
        </w:rPr>
        <w:t>twelve</w:t>
      </w:r>
      <w:r w:rsidRPr="009F7A5B">
        <w:rPr>
          <w:rStyle w:val="gmail-s1"/>
          <w:rFonts w:ascii="Arial" w:hAnsi="Arial" w:cs="Arial"/>
        </w:rPr>
        <w:t xml:space="preserve"> young people from the Macedon Ranges – to take control of every aspect of this Strategy. As a result, it is grounded in real, lived experiences.</w:t>
      </w:r>
    </w:p>
    <w:p w14:paraId="40C59600" w14:textId="77777777" w:rsidR="00A5168E" w:rsidRPr="009F7A5B" w:rsidRDefault="00A5168E" w:rsidP="00684689">
      <w:pPr>
        <w:pStyle w:val="gmail-p2"/>
        <w:spacing w:before="0" w:beforeAutospacing="0" w:after="0" w:afterAutospacing="0"/>
        <w:jc w:val="both"/>
        <w:rPr>
          <w:rFonts w:ascii="Arial" w:hAnsi="Arial" w:cs="Arial"/>
        </w:rPr>
      </w:pPr>
    </w:p>
    <w:p w14:paraId="77185B48" w14:textId="0932A726" w:rsidR="00A5168E" w:rsidRPr="009F7A5B" w:rsidRDefault="004C022F" w:rsidP="00684689">
      <w:pPr>
        <w:pStyle w:val="gmail-p1"/>
        <w:spacing w:before="0" w:beforeAutospacing="0" w:after="0" w:afterAutospacing="0"/>
        <w:jc w:val="both"/>
        <w:rPr>
          <w:rStyle w:val="gmail-s1"/>
          <w:rFonts w:ascii="Arial" w:hAnsi="Arial" w:cs="Arial"/>
        </w:rPr>
      </w:pPr>
      <w:r w:rsidRPr="009F7A5B">
        <w:rPr>
          <w:rStyle w:val="gmail-s1"/>
          <w:rFonts w:ascii="Arial" w:hAnsi="Arial" w:cs="Arial"/>
        </w:rPr>
        <w:t xml:space="preserve">Elevate means to raise something higher. Broadly speaking, </w:t>
      </w:r>
      <w:r w:rsidR="008203E3" w:rsidRPr="009F7A5B">
        <w:rPr>
          <w:rStyle w:val="gmail-s1"/>
          <w:rFonts w:ascii="Arial" w:hAnsi="Arial" w:cs="Arial"/>
        </w:rPr>
        <w:t xml:space="preserve">most </w:t>
      </w:r>
      <w:r w:rsidRPr="009F7A5B">
        <w:rPr>
          <w:rStyle w:val="gmail-s1"/>
          <w:rFonts w:ascii="Arial" w:hAnsi="Arial" w:cs="Arial"/>
        </w:rPr>
        <w:t>young people in the Macedon Ranges already enjoy a relatively good quality of life.</w:t>
      </w:r>
      <w:r w:rsidR="00121507" w:rsidRPr="009F7A5B">
        <w:rPr>
          <w:rStyle w:val="gmail-s1"/>
          <w:rFonts w:ascii="Arial" w:hAnsi="Arial" w:cs="Arial"/>
        </w:rPr>
        <w:t xml:space="preserve"> However most is not all. O</w:t>
      </w:r>
      <w:r w:rsidRPr="009F7A5B">
        <w:rPr>
          <w:rStyle w:val="gmail-s1"/>
          <w:rFonts w:ascii="Arial" w:hAnsi="Arial" w:cs="Arial"/>
        </w:rPr>
        <w:t>ur Strategy recognises this and will – through practical actions – maintain and improve the quality of life for</w:t>
      </w:r>
      <w:r w:rsidRPr="009F7A5B">
        <w:rPr>
          <w:rStyle w:val="gmail-s1"/>
          <w:rFonts w:ascii="Arial" w:hAnsi="Arial" w:cs="Arial"/>
          <w:i/>
        </w:rPr>
        <w:t xml:space="preserve"> all young people</w:t>
      </w:r>
      <w:r w:rsidRPr="009F7A5B">
        <w:rPr>
          <w:rStyle w:val="gmail-s1"/>
          <w:rFonts w:ascii="Arial" w:hAnsi="Arial" w:cs="Arial"/>
        </w:rPr>
        <w:t xml:space="preserve"> in the Macedon Ranges.</w:t>
      </w:r>
      <w:r w:rsidR="008203E3" w:rsidRPr="009F7A5B">
        <w:rPr>
          <w:rStyle w:val="gmail-s1"/>
          <w:rFonts w:ascii="Arial" w:hAnsi="Arial" w:cs="Arial"/>
        </w:rPr>
        <w:t xml:space="preserve"> </w:t>
      </w:r>
    </w:p>
    <w:p w14:paraId="7C72DED3" w14:textId="77777777" w:rsidR="00A5168E" w:rsidRPr="009F7A5B" w:rsidRDefault="00A5168E" w:rsidP="00684689">
      <w:pPr>
        <w:pStyle w:val="gmail-p2"/>
        <w:spacing w:before="0" w:beforeAutospacing="0" w:after="0" w:afterAutospacing="0"/>
        <w:jc w:val="both"/>
        <w:rPr>
          <w:rFonts w:ascii="Arial" w:hAnsi="Arial" w:cs="Arial"/>
        </w:rPr>
      </w:pPr>
    </w:p>
    <w:p w14:paraId="5DDB46A7" w14:textId="28BE898A" w:rsidR="00A5168E" w:rsidRDefault="00646BB0" w:rsidP="00684689">
      <w:pPr>
        <w:pStyle w:val="gmail-p1"/>
        <w:spacing w:before="0" w:beforeAutospacing="0" w:after="0" w:afterAutospacing="0"/>
        <w:jc w:val="both"/>
        <w:rPr>
          <w:rStyle w:val="gmail-s1"/>
          <w:rFonts w:ascii="Arial" w:hAnsi="Arial" w:cs="Arial"/>
        </w:rPr>
      </w:pPr>
      <w:r w:rsidRPr="00646BB0">
        <w:rPr>
          <w:rStyle w:val="gmail-s1"/>
          <w:rFonts w:ascii="Arial" w:hAnsi="Arial" w:cs="Arial"/>
          <w:i/>
        </w:rPr>
        <w:t>Elevate</w:t>
      </w:r>
      <w:r w:rsidR="004C022F" w:rsidRPr="009F7A5B">
        <w:rPr>
          <w:rStyle w:val="gmail-s1"/>
          <w:rFonts w:ascii="Arial" w:hAnsi="Arial" w:cs="Arial"/>
        </w:rPr>
        <w:t xml:space="preserve"> will drive improvement in the delivery of services by </w:t>
      </w:r>
      <w:r w:rsidR="00F626C6">
        <w:rPr>
          <w:rStyle w:val="gmail-s1"/>
          <w:rFonts w:ascii="Arial" w:hAnsi="Arial" w:cs="Arial"/>
        </w:rPr>
        <w:t>Council</w:t>
      </w:r>
      <w:r w:rsidR="004C022F" w:rsidRPr="009F7A5B">
        <w:rPr>
          <w:rStyle w:val="gmail-s1"/>
          <w:rFonts w:ascii="Arial" w:hAnsi="Arial" w:cs="Arial"/>
        </w:rPr>
        <w:t xml:space="preserve"> and other agencies in the area. We found that these service providers are already doing great things and are eager to do more. Here, we provide practical ways that these service providers can elevate their offerings, making them more relevant, efficient and accessible for young people.</w:t>
      </w:r>
    </w:p>
    <w:p w14:paraId="50D60DE0" w14:textId="77777777" w:rsidR="00ED7002" w:rsidRDefault="00ED7002" w:rsidP="00684689">
      <w:pPr>
        <w:pStyle w:val="gmail-p1"/>
        <w:spacing w:before="0" w:beforeAutospacing="0" w:after="0" w:afterAutospacing="0"/>
        <w:jc w:val="both"/>
        <w:rPr>
          <w:rStyle w:val="gmail-s1"/>
          <w:rFonts w:ascii="Arial" w:hAnsi="Arial" w:cs="Arial"/>
        </w:rPr>
      </w:pPr>
    </w:p>
    <w:p w14:paraId="3EDF355F" w14:textId="77777777" w:rsidR="00ED7002" w:rsidRDefault="00ED7002" w:rsidP="00684689">
      <w:pPr>
        <w:pStyle w:val="gmail-p1"/>
        <w:spacing w:before="0" w:beforeAutospacing="0" w:after="0" w:afterAutospacing="0"/>
        <w:jc w:val="both"/>
        <w:rPr>
          <w:rStyle w:val="gmail-s1"/>
          <w:rFonts w:ascii="Arial" w:hAnsi="Arial" w:cs="Arial"/>
        </w:rPr>
      </w:pPr>
    </w:p>
    <w:p w14:paraId="140F660A" w14:textId="77777777" w:rsidR="00ED7002" w:rsidRDefault="00ED7002" w:rsidP="00684689">
      <w:pPr>
        <w:pStyle w:val="gmail-p1"/>
        <w:spacing w:before="0" w:beforeAutospacing="0" w:after="0" w:afterAutospacing="0"/>
        <w:jc w:val="both"/>
        <w:rPr>
          <w:rStyle w:val="gmail-s1"/>
          <w:rFonts w:ascii="Arial" w:hAnsi="Arial" w:cs="Arial"/>
        </w:rPr>
      </w:pPr>
    </w:p>
    <w:p w14:paraId="2DCA5005" w14:textId="77777777" w:rsidR="00ED7002" w:rsidRDefault="00ED7002" w:rsidP="00684689">
      <w:pPr>
        <w:pStyle w:val="gmail-p1"/>
        <w:spacing w:before="0" w:beforeAutospacing="0" w:after="0" w:afterAutospacing="0"/>
        <w:jc w:val="both"/>
        <w:rPr>
          <w:rStyle w:val="gmail-s1"/>
          <w:rFonts w:ascii="Arial" w:hAnsi="Arial" w:cs="Arial"/>
        </w:rPr>
      </w:pPr>
    </w:p>
    <w:p w14:paraId="456CA71C" w14:textId="77777777" w:rsidR="00ED7002" w:rsidRDefault="00ED7002" w:rsidP="00684689">
      <w:pPr>
        <w:pStyle w:val="gmail-p1"/>
        <w:spacing w:before="0" w:beforeAutospacing="0" w:after="0" w:afterAutospacing="0"/>
        <w:jc w:val="both"/>
        <w:rPr>
          <w:rStyle w:val="gmail-s1"/>
          <w:rFonts w:ascii="Arial" w:hAnsi="Arial" w:cs="Arial"/>
        </w:rPr>
      </w:pPr>
    </w:p>
    <w:p w14:paraId="7453A819" w14:textId="77777777" w:rsidR="00ED7002" w:rsidRPr="009F7A5B" w:rsidRDefault="00ED7002" w:rsidP="00684689">
      <w:pPr>
        <w:pStyle w:val="gmail-p1"/>
        <w:spacing w:before="0" w:beforeAutospacing="0" w:after="0" w:afterAutospacing="0"/>
        <w:jc w:val="both"/>
        <w:rPr>
          <w:rFonts w:ascii="Arial" w:hAnsi="Arial" w:cs="Arial"/>
        </w:rPr>
      </w:pPr>
    </w:p>
    <w:p w14:paraId="40325434" w14:textId="3C98008A" w:rsidR="00A5168E" w:rsidRDefault="004C022F" w:rsidP="00ED7002">
      <w:pPr>
        <w:pStyle w:val="Heading1"/>
        <w:rPr>
          <w:rFonts w:ascii="Arial" w:hAnsi="Arial" w:cs="Arial"/>
          <w:color w:val="00B0F0"/>
          <w:sz w:val="28"/>
          <w:szCs w:val="28"/>
        </w:rPr>
      </w:pPr>
      <w:bookmarkStart w:id="3" w:name="_Toc526848021"/>
      <w:r w:rsidRPr="00ED7002">
        <w:rPr>
          <w:rFonts w:ascii="Arial" w:hAnsi="Arial" w:cs="Arial"/>
          <w:color w:val="00B0F0"/>
          <w:sz w:val="28"/>
          <w:szCs w:val="28"/>
        </w:rPr>
        <w:lastRenderedPageBreak/>
        <w:t xml:space="preserve">“A fantastic opportunity,” </w:t>
      </w:r>
      <w:r w:rsidR="00F626C6">
        <w:rPr>
          <w:rFonts w:ascii="Arial" w:hAnsi="Arial" w:cs="Arial"/>
          <w:color w:val="00B0F0"/>
          <w:sz w:val="28"/>
          <w:szCs w:val="28"/>
        </w:rPr>
        <w:t>Co-designer</w:t>
      </w:r>
      <w:r w:rsidRPr="00ED7002">
        <w:rPr>
          <w:rFonts w:ascii="Arial" w:hAnsi="Arial" w:cs="Arial"/>
          <w:color w:val="00B0F0"/>
          <w:sz w:val="28"/>
          <w:szCs w:val="28"/>
        </w:rPr>
        <w:t xml:space="preserve">s on being </w:t>
      </w:r>
      <w:r w:rsidR="00F626C6">
        <w:rPr>
          <w:rFonts w:ascii="Arial" w:hAnsi="Arial" w:cs="Arial"/>
          <w:color w:val="00B0F0"/>
          <w:sz w:val="28"/>
          <w:szCs w:val="28"/>
        </w:rPr>
        <w:t>Co-designer</w:t>
      </w:r>
      <w:r w:rsidRPr="00ED7002">
        <w:rPr>
          <w:rFonts w:ascii="Arial" w:hAnsi="Arial" w:cs="Arial"/>
          <w:color w:val="00B0F0"/>
          <w:sz w:val="28"/>
          <w:szCs w:val="28"/>
        </w:rPr>
        <w:t>s</w:t>
      </w:r>
      <w:bookmarkEnd w:id="3"/>
    </w:p>
    <w:p w14:paraId="4B648874" w14:textId="77777777" w:rsidR="009D4941" w:rsidRPr="00A23FEC" w:rsidRDefault="009D4941" w:rsidP="00A23FEC">
      <w:pPr>
        <w:rPr>
          <w:rFonts w:ascii="Arial" w:hAnsi="Arial" w:cs="Arial"/>
          <w:sz w:val="24"/>
        </w:rPr>
      </w:pPr>
    </w:p>
    <w:p w14:paraId="3FC3AD24" w14:textId="77777777" w:rsidR="00ED7002" w:rsidRPr="00A23FEC" w:rsidRDefault="00ED7002" w:rsidP="00684689">
      <w:pPr>
        <w:pStyle w:val="gmail-p1"/>
        <w:spacing w:before="0" w:beforeAutospacing="0" w:after="0" w:afterAutospacing="0"/>
        <w:jc w:val="both"/>
        <w:rPr>
          <w:rStyle w:val="gmail-s1"/>
          <w:rFonts w:ascii="Arial" w:hAnsi="Arial" w:cs="Arial"/>
          <w:i/>
        </w:rPr>
      </w:pPr>
    </w:p>
    <w:p w14:paraId="2C4C238D" w14:textId="16AB5971" w:rsidR="00A5168E" w:rsidRPr="00A23FEC" w:rsidRDefault="00F228E6" w:rsidP="00684689">
      <w:pPr>
        <w:pStyle w:val="gmail-p1"/>
        <w:spacing w:before="0" w:beforeAutospacing="0" w:after="0" w:afterAutospacing="0"/>
        <w:jc w:val="both"/>
        <w:rPr>
          <w:rStyle w:val="gmail-s1"/>
          <w:rFonts w:ascii="Arial" w:hAnsi="Arial" w:cs="Arial"/>
        </w:rPr>
      </w:pPr>
      <w:r>
        <w:rPr>
          <w:rStyle w:val="gmail-s1"/>
          <w:rFonts w:ascii="Arial" w:hAnsi="Arial" w:cs="Arial"/>
        </w:rPr>
        <w:t>“</w:t>
      </w:r>
      <w:r w:rsidR="004C022F" w:rsidRPr="00A23FEC">
        <w:rPr>
          <w:rStyle w:val="gmail-s1"/>
          <w:rFonts w:ascii="Arial" w:hAnsi="Arial" w:cs="Arial"/>
        </w:rPr>
        <w:t xml:space="preserve">Being a </w:t>
      </w:r>
      <w:r w:rsidR="00F626C6" w:rsidRPr="00A23FEC">
        <w:rPr>
          <w:rStyle w:val="gmail-s1"/>
          <w:rFonts w:ascii="Arial" w:hAnsi="Arial" w:cs="Arial"/>
        </w:rPr>
        <w:t>Co-designer</w:t>
      </w:r>
      <w:r w:rsidR="00646BB0">
        <w:rPr>
          <w:rStyle w:val="gmail-s1"/>
          <w:rFonts w:ascii="Arial" w:hAnsi="Arial" w:cs="Arial"/>
        </w:rPr>
        <w:t xml:space="preserve"> of </w:t>
      </w:r>
      <w:r w:rsidR="00646BB0" w:rsidRPr="00646BB0">
        <w:rPr>
          <w:rStyle w:val="gmail-s1"/>
          <w:rFonts w:ascii="Arial" w:hAnsi="Arial" w:cs="Arial"/>
          <w:i/>
        </w:rPr>
        <w:t>Elevate</w:t>
      </w:r>
      <w:r w:rsidR="004C022F" w:rsidRPr="00A23FEC">
        <w:rPr>
          <w:rStyle w:val="gmail-s1"/>
          <w:rFonts w:ascii="Arial" w:hAnsi="Arial" w:cs="Arial"/>
        </w:rPr>
        <w:t xml:space="preserve"> has been a fantastic opportunity. The tasks we completed pushed us far outside our comfort zones and honed our skills. Working alongside young people, </w:t>
      </w:r>
      <w:r w:rsidR="00F626C6" w:rsidRPr="00A23FEC">
        <w:rPr>
          <w:rStyle w:val="gmail-s1"/>
          <w:rFonts w:ascii="Arial" w:hAnsi="Arial" w:cs="Arial"/>
        </w:rPr>
        <w:t>Council</w:t>
      </w:r>
      <w:r w:rsidR="004C022F" w:rsidRPr="00A23FEC">
        <w:rPr>
          <w:rStyle w:val="gmail-s1"/>
          <w:rFonts w:ascii="Arial" w:hAnsi="Arial" w:cs="Arial"/>
        </w:rPr>
        <w:t xml:space="preserve"> members and a range of other stakeholders has provided us with training and experiences that no ordinary job can offer. Knowing that the strategy we have designed will support young people in the Macedon Ranges today and into the future is rewarding and fulfilling.</w:t>
      </w:r>
      <w:r>
        <w:rPr>
          <w:rStyle w:val="gmail-s1"/>
          <w:rFonts w:ascii="Arial" w:hAnsi="Arial" w:cs="Arial"/>
        </w:rPr>
        <w:t>”</w:t>
      </w:r>
    </w:p>
    <w:p w14:paraId="1D31A1DC" w14:textId="77777777" w:rsidR="00684689" w:rsidRDefault="00684689" w:rsidP="00684689">
      <w:pPr>
        <w:pStyle w:val="gmail-p1"/>
        <w:spacing w:before="0" w:beforeAutospacing="0" w:after="0" w:afterAutospacing="0"/>
        <w:jc w:val="both"/>
        <w:rPr>
          <w:rStyle w:val="gmail-s1"/>
          <w:rFonts w:ascii="Arial" w:hAnsi="Arial" w:cs="Arial"/>
        </w:rPr>
      </w:pPr>
    </w:p>
    <w:p w14:paraId="42619F7A" w14:textId="77777777" w:rsidR="0000481E" w:rsidRPr="009F7A5B" w:rsidRDefault="0000481E" w:rsidP="00684689">
      <w:pPr>
        <w:pStyle w:val="gmail-p1"/>
        <w:spacing w:before="0" w:beforeAutospacing="0" w:after="0" w:afterAutospacing="0"/>
        <w:jc w:val="both"/>
        <w:rPr>
          <w:rStyle w:val="gmail-s1"/>
          <w:rFonts w:ascii="Arial" w:hAnsi="Arial" w:cs="Arial"/>
        </w:rPr>
      </w:pPr>
    </w:p>
    <w:p w14:paraId="7FFCA4DF" w14:textId="5D3214FA" w:rsidR="00A5168E" w:rsidRDefault="00F228E6" w:rsidP="00A5168E">
      <w:pPr>
        <w:pStyle w:val="gmail-p1"/>
        <w:spacing w:before="0" w:beforeAutospacing="0" w:after="0" w:afterAutospacing="0"/>
        <w:rPr>
          <w:rStyle w:val="gmail-s1"/>
          <w:rFonts w:ascii="Arial" w:hAnsi="Arial" w:cs="Arial"/>
        </w:rPr>
      </w:pPr>
      <w:r>
        <w:rPr>
          <w:rStyle w:val="gmail-s1"/>
          <w:rFonts w:ascii="Arial" w:hAnsi="Arial" w:cs="Arial"/>
        </w:rPr>
        <w:t xml:space="preserve">Our </w:t>
      </w:r>
      <w:r w:rsidR="00854D2C" w:rsidRPr="00854D2C">
        <w:rPr>
          <w:rStyle w:val="gmail-s1"/>
          <w:rFonts w:ascii="Arial" w:hAnsi="Arial" w:cs="Arial"/>
          <w:i/>
        </w:rPr>
        <w:t>Elevate</w:t>
      </w:r>
      <w:r>
        <w:rPr>
          <w:rStyle w:val="gmail-s1"/>
          <w:rFonts w:ascii="Arial" w:hAnsi="Arial" w:cs="Arial"/>
        </w:rPr>
        <w:t xml:space="preserve"> </w:t>
      </w:r>
      <w:r w:rsidR="00F626C6">
        <w:rPr>
          <w:rStyle w:val="gmail-s1"/>
          <w:rFonts w:ascii="Arial" w:hAnsi="Arial" w:cs="Arial"/>
        </w:rPr>
        <w:t>Co-designer</w:t>
      </w:r>
      <w:r w:rsidR="000F76AD" w:rsidRPr="009F7A5B">
        <w:rPr>
          <w:rStyle w:val="gmail-s1"/>
          <w:rFonts w:ascii="Arial" w:hAnsi="Arial" w:cs="Arial"/>
        </w:rPr>
        <w:t xml:space="preserve">s live across the breadth of the </w:t>
      </w:r>
      <w:r w:rsidR="00F626C6">
        <w:rPr>
          <w:rStyle w:val="gmail-s1"/>
          <w:rFonts w:ascii="Arial" w:hAnsi="Arial" w:cs="Arial"/>
        </w:rPr>
        <w:t>Shire</w:t>
      </w:r>
      <w:r w:rsidR="00770952">
        <w:rPr>
          <w:rStyle w:val="gmail-s1"/>
          <w:rFonts w:ascii="Arial" w:hAnsi="Arial" w:cs="Arial"/>
        </w:rPr>
        <w:t xml:space="preserve"> and range in age from 16-21</w:t>
      </w:r>
      <w:r>
        <w:rPr>
          <w:rStyle w:val="gmail-s1"/>
          <w:rFonts w:ascii="Arial" w:hAnsi="Arial" w:cs="Arial"/>
        </w:rPr>
        <w:t>.</w:t>
      </w:r>
    </w:p>
    <w:p w14:paraId="67FAA0A7" w14:textId="77777777" w:rsidR="00C42B18" w:rsidRPr="009F7A5B" w:rsidRDefault="00C42B18" w:rsidP="00A5168E">
      <w:pPr>
        <w:pStyle w:val="gmail-p1"/>
        <w:spacing w:before="0" w:beforeAutospacing="0" w:after="0" w:afterAutospacing="0"/>
        <w:rPr>
          <w:rStyle w:val="gmail-s1"/>
          <w:rFonts w:ascii="Arial" w:hAnsi="Arial" w:cs="Arial"/>
        </w:rPr>
      </w:pPr>
    </w:p>
    <w:p w14:paraId="1A4DF840" w14:textId="77777777" w:rsidR="00A5168E" w:rsidRPr="009F7A5B" w:rsidRDefault="00A5168E" w:rsidP="00A5168E">
      <w:pPr>
        <w:pStyle w:val="gmail-p1"/>
        <w:spacing w:before="0" w:beforeAutospacing="0" w:after="0" w:afterAutospacing="0"/>
        <w:rPr>
          <w:rStyle w:val="gmail-s1"/>
          <w:rFonts w:ascii="Arial" w:hAnsi="Arial" w:cs="Arial"/>
        </w:rPr>
      </w:pPr>
    </w:p>
    <w:p w14:paraId="3C395ED4" w14:textId="77777777" w:rsidR="00A5168E" w:rsidRPr="009F7A5B" w:rsidRDefault="00A5168E" w:rsidP="00A753C5">
      <w:pPr>
        <w:pStyle w:val="gmail-p1"/>
        <w:spacing w:before="0" w:beforeAutospacing="0" w:after="240" w:afterAutospacing="0"/>
        <w:rPr>
          <w:rFonts w:ascii="Arial" w:hAnsi="Arial" w:cs="Arial"/>
        </w:rPr>
        <w:sectPr w:rsidR="00A5168E" w:rsidRPr="009F7A5B" w:rsidSect="002D6B3F">
          <w:footerReference w:type="default" r:id="rId10"/>
          <w:pgSz w:w="11906" w:h="16838"/>
          <w:pgMar w:top="1134" w:right="1134" w:bottom="1134" w:left="1134" w:header="709" w:footer="709" w:gutter="0"/>
          <w:cols w:space="708"/>
          <w:docGrid w:linePitch="360"/>
        </w:sectPr>
      </w:pPr>
    </w:p>
    <w:p w14:paraId="7FF7D1F7" w14:textId="3C5DADB3" w:rsidR="00A5168E" w:rsidRPr="009F7A5B" w:rsidRDefault="00606828" w:rsidP="00A753C5">
      <w:pPr>
        <w:pStyle w:val="gmail-p1"/>
        <w:spacing w:before="0" w:beforeAutospacing="0" w:after="240" w:afterAutospacing="0"/>
        <w:rPr>
          <w:rFonts w:ascii="Arial" w:hAnsi="Arial" w:cs="Arial"/>
        </w:rPr>
      </w:pPr>
      <w:r>
        <w:rPr>
          <w:rFonts w:ascii="Arial" w:hAnsi="Arial" w:cs="Arial"/>
        </w:rPr>
        <w:t>Sebastian Antoin</w:t>
      </w:r>
      <w:r w:rsidR="004C022F" w:rsidRPr="009F7A5B">
        <w:rPr>
          <w:rFonts w:ascii="Arial" w:hAnsi="Arial" w:cs="Arial"/>
        </w:rPr>
        <w:t>e</w:t>
      </w:r>
    </w:p>
    <w:p w14:paraId="2730FB14" w14:textId="77777777" w:rsidR="00A5168E" w:rsidRDefault="00A5168E" w:rsidP="00A753C5">
      <w:pPr>
        <w:spacing w:after="240"/>
        <w:rPr>
          <w:rFonts w:ascii="Arial" w:hAnsi="Arial" w:cs="Arial"/>
          <w:sz w:val="24"/>
        </w:rPr>
      </w:pPr>
    </w:p>
    <w:p w14:paraId="2A7C8C7D" w14:textId="77777777" w:rsidR="00F626C6" w:rsidRDefault="00F626C6" w:rsidP="00A753C5">
      <w:pPr>
        <w:pStyle w:val="gmail-p1"/>
        <w:spacing w:before="0" w:beforeAutospacing="0" w:after="240" w:afterAutospacing="0"/>
        <w:rPr>
          <w:rFonts w:ascii="Arial" w:hAnsi="Arial" w:cs="Arial"/>
        </w:rPr>
      </w:pPr>
      <w:r w:rsidRPr="009F7A5B">
        <w:rPr>
          <w:rFonts w:ascii="Arial" w:hAnsi="Arial" w:cs="Arial"/>
        </w:rPr>
        <w:t>Kieran Atkins</w:t>
      </w:r>
    </w:p>
    <w:p w14:paraId="73F6C73A" w14:textId="77777777" w:rsidR="00F626C6" w:rsidRDefault="00F626C6" w:rsidP="00A753C5">
      <w:pPr>
        <w:pStyle w:val="gmail-p1"/>
        <w:spacing w:before="0" w:beforeAutospacing="0" w:after="240" w:afterAutospacing="0"/>
        <w:rPr>
          <w:rFonts w:ascii="Arial" w:hAnsi="Arial" w:cs="Arial"/>
        </w:rPr>
      </w:pPr>
    </w:p>
    <w:p w14:paraId="737819E9" w14:textId="77777777" w:rsidR="00F626C6" w:rsidRDefault="00F626C6" w:rsidP="00A753C5">
      <w:pPr>
        <w:pStyle w:val="gmail-p1"/>
        <w:spacing w:before="0" w:beforeAutospacing="0" w:after="240" w:afterAutospacing="0"/>
        <w:rPr>
          <w:rFonts w:ascii="Arial" w:hAnsi="Arial" w:cs="Arial"/>
        </w:rPr>
      </w:pPr>
      <w:r w:rsidRPr="009F7A5B">
        <w:rPr>
          <w:rFonts w:ascii="Arial" w:hAnsi="Arial" w:cs="Arial"/>
        </w:rPr>
        <w:t>Rebecca Barker</w:t>
      </w:r>
    </w:p>
    <w:p w14:paraId="35FAD988" w14:textId="77777777" w:rsidR="00F626C6" w:rsidRDefault="00F626C6" w:rsidP="00A753C5">
      <w:pPr>
        <w:spacing w:after="240"/>
        <w:rPr>
          <w:rFonts w:ascii="Arial" w:hAnsi="Arial" w:cs="Arial"/>
          <w:sz w:val="24"/>
        </w:rPr>
      </w:pPr>
    </w:p>
    <w:p w14:paraId="309079B1" w14:textId="69501B8C" w:rsidR="00F626C6" w:rsidRDefault="00843E68" w:rsidP="00A753C5">
      <w:pPr>
        <w:pStyle w:val="gmail-p1"/>
        <w:spacing w:before="0" w:beforeAutospacing="0" w:after="240" w:afterAutospacing="0"/>
        <w:rPr>
          <w:rFonts w:ascii="Arial" w:hAnsi="Arial" w:cs="Arial"/>
        </w:rPr>
      </w:pPr>
      <w:r>
        <w:rPr>
          <w:rFonts w:ascii="Arial" w:hAnsi="Arial" w:cs="Arial"/>
        </w:rPr>
        <w:t>Gabriella</w:t>
      </w:r>
      <w:r w:rsidR="00F626C6" w:rsidRPr="009F7A5B">
        <w:rPr>
          <w:rFonts w:ascii="Arial" w:hAnsi="Arial" w:cs="Arial"/>
        </w:rPr>
        <w:t xml:space="preserve"> Candia</w:t>
      </w:r>
    </w:p>
    <w:p w14:paraId="70DD802B" w14:textId="77777777" w:rsidR="00606828" w:rsidRPr="009F7A5B" w:rsidRDefault="00606828" w:rsidP="00A753C5">
      <w:pPr>
        <w:spacing w:after="240"/>
        <w:rPr>
          <w:rFonts w:ascii="Arial" w:hAnsi="Arial" w:cs="Arial"/>
          <w:sz w:val="24"/>
        </w:rPr>
        <w:sectPr w:rsidR="00606828" w:rsidRPr="009F7A5B" w:rsidSect="00A753C5">
          <w:type w:val="continuous"/>
          <w:pgSz w:w="11906" w:h="16838"/>
          <w:pgMar w:top="1440" w:right="1440" w:bottom="1440" w:left="1440" w:header="709" w:footer="709" w:gutter="0"/>
          <w:cols w:num="2" w:space="709"/>
          <w:docGrid w:linePitch="360"/>
        </w:sectPr>
      </w:pPr>
    </w:p>
    <w:p w14:paraId="7ABF5802" w14:textId="77777777" w:rsidR="00606828" w:rsidRDefault="00606828" w:rsidP="00A753C5">
      <w:pPr>
        <w:pStyle w:val="gmail-p1"/>
        <w:spacing w:before="0" w:beforeAutospacing="0" w:after="240" w:afterAutospacing="0"/>
        <w:rPr>
          <w:rFonts w:ascii="Arial" w:hAnsi="Arial" w:cs="Arial"/>
        </w:rPr>
      </w:pPr>
      <w:r w:rsidRPr="009F7A5B">
        <w:rPr>
          <w:rFonts w:ascii="Arial" w:hAnsi="Arial" w:cs="Arial"/>
        </w:rPr>
        <w:t>Kyle Hayes</w:t>
      </w:r>
    </w:p>
    <w:p w14:paraId="7C8AF125" w14:textId="77777777" w:rsidR="00606828" w:rsidRPr="009F7A5B" w:rsidRDefault="00606828" w:rsidP="00A753C5">
      <w:pPr>
        <w:pStyle w:val="gmail-p1"/>
        <w:spacing w:before="0" w:beforeAutospacing="0" w:after="240" w:afterAutospacing="0"/>
        <w:rPr>
          <w:rFonts w:ascii="Arial" w:hAnsi="Arial" w:cs="Arial"/>
        </w:rPr>
      </w:pPr>
    </w:p>
    <w:p w14:paraId="34C90CE7" w14:textId="77777777" w:rsidR="00606828" w:rsidRDefault="00606828" w:rsidP="00A753C5">
      <w:pPr>
        <w:pStyle w:val="gmail-p1"/>
        <w:spacing w:before="0" w:beforeAutospacing="0" w:after="240" w:afterAutospacing="0"/>
        <w:rPr>
          <w:rFonts w:ascii="Arial" w:hAnsi="Arial" w:cs="Arial"/>
        </w:rPr>
      </w:pPr>
      <w:r w:rsidRPr="009F7A5B">
        <w:rPr>
          <w:rFonts w:ascii="Arial" w:hAnsi="Arial" w:cs="Arial"/>
        </w:rPr>
        <w:t>Bridie Johnstone</w:t>
      </w:r>
      <w:r w:rsidRPr="00606828">
        <w:rPr>
          <w:rFonts w:ascii="Arial" w:hAnsi="Arial" w:cs="Arial"/>
        </w:rPr>
        <w:t xml:space="preserve"> </w:t>
      </w:r>
    </w:p>
    <w:p w14:paraId="79521EA3" w14:textId="77777777" w:rsidR="00606828" w:rsidRDefault="00606828" w:rsidP="00A753C5">
      <w:pPr>
        <w:pStyle w:val="gmail-p1"/>
        <w:spacing w:before="0" w:beforeAutospacing="0" w:after="240" w:afterAutospacing="0"/>
        <w:rPr>
          <w:rFonts w:ascii="Arial" w:hAnsi="Arial" w:cs="Arial"/>
        </w:rPr>
      </w:pPr>
    </w:p>
    <w:p w14:paraId="2742A79B" w14:textId="10B627A7" w:rsidR="00F626C6" w:rsidRDefault="00F626C6" w:rsidP="00A753C5">
      <w:pPr>
        <w:pStyle w:val="gmail-p1"/>
        <w:spacing w:before="0" w:beforeAutospacing="0" w:after="240" w:afterAutospacing="0"/>
        <w:rPr>
          <w:rFonts w:ascii="Arial" w:hAnsi="Arial" w:cs="Arial"/>
        </w:rPr>
      </w:pPr>
      <w:r w:rsidRPr="009F7A5B">
        <w:rPr>
          <w:rFonts w:ascii="Arial" w:hAnsi="Arial" w:cs="Arial"/>
        </w:rPr>
        <w:t>Tara Kankindji</w:t>
      </w:r>
    </w:p>
    <w:p w14:paraId="371BF122" w14:textId="77777777" w:rsidR="00F626C6" w:rsidRDefault="00F626C6" w:rsidP="00A753C5">
      <w:pPr>
        <w:pStyle w:val="gmail-p1"/>
        <w:spacing w:before="0" w:beforeAutospacing="0" w:after="240" w:afterAutospacing="0"/>
        <w:rPr>
          <w:rFonts w:ascii="Arial" w:hAnsi="Arial" w:cs="Arial"/>
        </w:rPr>
      </w:pPr>
    </w:p>
    <w:p w14:paraId="72A60724" w14:textId="77777777" w:rsidR="00F626C6" w:rsidRDefault="00F626C6" w:rsidP="00A753C5">
      <w:pPr>
        <w:pStyle w:val="gmail-p1"/>
        <w:spacing w:before="0" w:beforeAutospacing="0" w:after="240" w:afterAutospacing="0"/>
        <w:rPr>
          <w:rFonts w:ascii="Arial" w:hAnsi="Arial" w:cs="Arial"/>
        </w:rPr>
      </w:pPr>
      <w:r w:rsidRPr="009F7A5B">
        <w:rPr>
          <w:rFonts w:ascii="Arial" w:hAnsi="Arial" w:cs="Arial"/>
        </w:rPr>
        <w:t>Dean Karopoulos</w:t>
      </w:r>
    </w:p>
    <w:p w14:paraId="2AF2DFF2" w14:textId="2AEE1C46" w:rsidR="00F626C6" w:rsidRDefault="00F626C6" w:rsidP="00A753C5">
      <w:pPr>
        <w:pStyle w:val="gmail-p1"/>
        <w:spacing w:before="0" w:beforeAutospacing="0" w:after="240" w:afterAutospacing="0"/>
        <w:rPr>
          <w:rFonts w:ascii="Arial" w:hAnsi="Arial" w:cs="Arial"/>
        </w:rPr>
      </w:pPr>
    </w:p>
    <w:p w14:paraId="7F603FD5" w14:textId="77777777" w:rsidR="00F626C6" w:rsidRPr="009F7A5B" w:rsidRDefault="00F626C6" w:rsidP="00A753C5">
      <w:pPr>
        <w:pStyle w:val="gmail-p1"/>
        <w:spacing w:before="0" w:beforeAutospacing="0" w:after="240" w:afterAutospacing="0"/>
        <w:rPr>
          <w:rFonts w:ascii="Arial" w:hAnsi="Arial" w:cs="Arial"/>
        </w:rPr>
      </w:pPr>
      <w:r w:rsidRPr="009F7A5B">
        <w:rPr>
          <w:rFonts w:ascii="Arial" w:hAnsi="Arial" w:cs="Arial"/>
        </w:rPr>
        <w:t xml:space="preserve">Lachlan McKenzie </w:t>
      </w:r>
    </w:p>
    <w:p w14:paraId="4286154A" w14:textId="77777777" w:rsidR="00F626C6" w:rsidRDefault="00F626C6" w:rsidP="00A753C5">
      <w:pPr>
        <w:pStyle w:val="gmail-p1"/>
        <w:spacing w:before="0" w:beforeAutospacing="0" w:after="240" w:afterAutospacing="0"/>
        <w:rPr>
          <w:rFonts w:ascii="Arial" w:hAnsi="Arial" w:cs="Arial"/>
        </w:rPr>
      </w:pPr>
    </w:p>
    <w:p w14:paraId="08E69BC1" w14:textId="77777777" w:rsidR="00F626C6" w:rsidRDefault="00F626C6" w:rsidP="00A753C5">
      <w:pPr>
        <w:pStyle w:val="gmail-p1"/>
        <w:spacing w:before="0" w:beforeAutospacing="0" w:after="240" w:afterAutospacing="0"/>
        <w:rPr>
          <w:rFonts w:ascii="Arial" w:hAnsi="Arial" w:cs="Arial"/>
        </w:rPr>
      </w:pPr>
      <w:r w:rsidRPr="009F7A5B">
        <w:rPr>
          <w:rFonts w:ascii="Arial" w:hAnsi="Arial" w:cs="Arial"/>
        </w:rPr>
        <w:t>Rhys Morton</w:t>
      </w:r>
    </w:p>
    <w:p w14:paraId="345A183A" w14:textId="77777777" w:rsidR="00F626C6" w:rsidRDefault="00F626C6" w:rsidP="00A753C5">
      <w:pPr>
        <w:pStyle w:val="gmail-p1"/>
        <w:spacing w:before="0" w:beforeAutospacing="0" w:after="240" w:afterAutospacing="0"/>
        <w:rPr>
          <w:rFonts w:ascii="Arial" w:hAnsi="Arial" w:cs="Arial"/>
        </w:rPr>
      </w:pPr>
    </w:p>
    <w:p w14:paraId="19A046CE" w14:textId="2000B903" w:rsidR="00606828" w:rsidRDefault="00606828" w:rsidP="00A753C5">
      <w:pPr>
        <w:pStyle w:val="gmail-p1"/>
        <w:spacing w:before="0" w:beforeAutospacing="0" w:after="240" w:afterAutospacing="0"/>
        <w:rPr>
          <w:rFonts w:ascii="Arial" w:hAnsi="Arial" w:cs="Arial"/>
        </w:rPr>
      </w:pPr>
      <w:r w:rsidRPr="009F7A5B">
        <w:rPr>
          <w:rFonts w:ascii="Arial" w:hAnsi="Arial" w:cs="Arial"/>
        </w:rPr>
        <w:t>Meghan Walker</w:t>
      </w:r>
    </w:p>
    <w:p w14:paraId="4819A6FE" w14:textId="77777777" w:rsidR="00606828" w:rsidRPr="009F7A5B" w:rsidRDefault="00606828" w:rsidP="00A753C5">
      <w:pPr>
        <w:pStyle w:val="gmail-p1"/>
        <w:spacing w:before="0" w:beforeAutospacing="0" w:after="240" w:afterAutospacing="0"/>
        <w:rPr>
          <w:rFonts w:ascii="Arial" w:hAnsi="Arial" w:cs="Arial"/>
        </w:rPr>
      </w:pPr>
    </w:p>
    <w:p w14:paraId="69E504E9" w14:textId="77777777" w:rsidR="00606828" w:rsidRDefault="00606828" w:rsidP="00A753C5">
      <w:pPr>
        <w:pStyle w:val="gmail-p1"/>
        <w:spacing w:before="0" w:beforeAutospacing="0" w:after="240" w:afterAutospacing="0"/>
        <w:rPr>
          <w:rFonts w:ascii="Arial" w:hAnsi="Arial" w:cs="Arial"/>
        </w:rPr>
      </w:pPr>
      <w:r w:rsidRPr="009F7A5B">
        <w:rPr>
          <w:rFonts w:ascii="Arial" w:hAnsi="Arial" w:cs="Arial"/>
        </w:rPr>
        <w:t>Ren Wilson</w:t>
      </w:r>
    </w:p>
    <w:p w14:paraId="1692AF5D" w14:textId="77777777" w:rsidR="00F626C6" w:rsidRDefault="00F626C6" w:rsidP="00606828">
      <w:pPr>
        <w:pStyle w:val="gmail-p1"/>
        <w:spacing w:before="0" w:beforeAutospacing="0" w:after="0" w:afterAutospacing="0"/>
        <w:rPr>
          <w:rFonts w:ascii="Arial" w:hAnsi="Arial" w:cs="Arial"/>
        </w:rPr>
        <w:sectPr w:rsidR="00F626C6" w:rsidSect="00A753C5">
          <w:type w:val="continuous"/>
          <w:pgSz w:w="11906" w:h="16838"/>
          <w:pgMar w:top="1440" w:right="1440" w:bottom="1440" w:left="1440" w:header="709" w:footer="709" w:gutter="0"/>
          <w:cols w:num="2" w:space="708"/>
          <w:docGrid w:linePitch="360"/>
        </w:sectPr>
      </w:pPr>
    </w:p>
    <w:p w14:paraId="1B282ADA" w14:textId="1F72EA49" w:rsidR="00606828" w:rsidRPr="009F7A5B" w:rsidRDefault="00606828" w:rsidP="00606828">
      <w:pPr>
        <w:pStyle w:val="gmail-p1"/>
        <w:spacing w:before="0" w:beforeAutospacing="0" w:after="0" w:afterAutospacing="0"/>
        <w:rPr>
          <w:rFonts w:ascii="Arial" w:hAnsi="Arial" w:cs="Arial"/>
        </w:rPr>
      </w:pPr>
    </w:p>
    <w:p w14:paraId="6F00B918" w14:textId="77777777" w:rsidR="00606828" w:rsidRPr="009F7A5B" w:rsidRDefault="00606828" w:rsidP="00606828">
      <w:pPr>
        <w:pStyle w:val="gmail-p1"/>
        <w:spacing w:before="0" w:beforeAutospacing="0" w:after="0" w:afterAutospacing="0"/>
        <w:rPr>
          <w:rFonts w:ascii="Arial" w:hAnsi="Arial" w:cs="Arial"/>
        </w:rPr>
      </w:pPr>
    </w:p>
    <w:p w14:paraId="6795A48D" w14:textId="77777777" w:rsidR="00606828" w:rsidRPr="009F7A5B" w:rsidRDefault="00606828" w:rsidP="00606828">
      <w:pPr>
        <w:pStyle w:val="gmail-p1"/>
        <w:spacing w:before="0" w:beforeAutospacing="0" w:after="0" w:afterAutospacing="0"/>
        <w:rPr>
          <w:rFonts w:ascii="Arial" w:hAnsi="Arial" w:cs="Arial"/>
        </w:rPr>
      </w:pPr>
    </w:p>
    <w:p w14:paraId="0DE93966" w14:textId="77777777" w:rsidR="009F7A5B" w:rsidRDefault="009F7A5B" w:rsidP="00A5168E">
      <w:pPr>
        <w:pStyle w:val="Heading1"/>
        <w:rPr>
          <w:rFonts w:ascii="Arial" w:hAnsi="Arial" w:cs="Arial"/>
          <w:color w:val="00B0F0"/>
          <w:sz w:val="24"/>
          <w:szCs w:val="24"/>
        </w:rPr>
      </w:pPr>
    </w:p>
    <w:p w14:paraId="474BAB3D" w14:textId="77777777" w:rsidR="009F7A5B" w:rsidRDefault="009F7A5B" w:rsidP="00A5168E">
      <w:pPr>
        <w:pStyle w:val="Heading1"/>
        <w:rPr>
          <w:rFonts w:ascii="Arial" w:hAnsi="Arial" w:cs="Arial"/>
          <w:color w:val="00B0F0"/>
          <w:sz w:val="24"/>
          <w:szCs w:val="24"/>
        </w:rPr>
      </w:pPr>
    </w:p>
    <w:p w14:paraId="3CF50AF1" w14:textId="77777777" w:rsidR="009F7A5B" w:rsidRDefault="009F7A5B" w:rsidP="00A5168E">
      <w:pPr>
        <w:pStyle w:val="Heading1"/>
        <w:rPr>
          <w:rFonts w:ascii="Arial" w:hAnsi="Arial" w:cs="Arial"/>
          <w:color w:val="00B0F0"/>
          <w:sz w:val="24"/>
          <w:szCs w:val="24"/>
        </w:rPr>
      </w:pPr>
    </w:p>
    <w:p w14:paraId="1FB199D7" w14:textId="77777777" w:rsidR="009F7A5B" w:rsidRDefault="009F7A5B" w:rsidP="00A5168E">
      <w:pPr>
        <w:pStyle w:val="Heading1"/>
        <w:rPr>
          <w:rFonts w:ascii="Arial" w:hAnsi="Arial" w:cs="Arial"/>
          <w:color w:val="00B0F0"/>
          <w:sz w:val="24"/>
          <w:szCs w:val="24"/>
        </w:rPr>
      </w:pPr>
    </w:p>
    <w:p w14:paraId="7B67A239" w14:textId="77777777" w:rsidR="009F7A5B" w:rsidRDefault="009F7A5B" w:rsidP="00A5168E">
      <w:pPr>
        <w:pStyle w:val="Heading1"/>
        <w:rPr>
          <w:rFonts w:ascii="Arial" w:hAnsi="Arial" w:cs="Arial"/>
          <w:color w:val="00B0F0"/>
          <w:sz w:val="24"/>
          <w:szCs w:val="24"/>
        </w:rPr>
      </w:pPr>
    </w:p>
    <w:p w14:paraId="418E10F2" w14:textId="77777777" w:rsidR="002600CF" w:rsidRDefault="002600CF" w:rsidP="002600CF"/>
    <w:p w14:paraId="704F2BA4" w14:textId="27A5EB3C" w:rsidR="004B3BB8" w:rsidRDefault="00D44234" w:rsidP="00A5168E">
      <w:pPr>
        <w:pStyle w:val="Heading1"/>
        <w:rPr>
          <w:rFonts w:ascii="Arial" w:hAnsi="Arial" w:cs="Arial"/>
          <w:i/>
          <w:color w:val="00B0F0"/>
          <w:sz w:val="28"/>
          <w:szCs w:val="28"/>
        </w:rPr>
      </w:pPr>
      <w:bookmarkStart w:id="4" w:name="_Toc524965299"/>
      <w:bookmarkStart w:id="5" w:name="_Toc525293975"/>
      <w:bookmarkStart w:id="6" w:name="_Toc526848022"/>
      <w:r>
        <w:rPr>
          <w:rFonts w:ascii="Arial" w:hAnsi="Arial" w:cs="Arial"/>
          <w:i/>
          <w:noProof/>
          <w:color w:val="00B0F0"/>
          <w:sz w:val="28"/>
          <w:szCs w:val="28"/>
        </w:rPr>
        <w:lastRenderedPageBreak/>
        <w:drawing>
          <wp:anchor distT="0" distB="0" distL="114300" distR="114300" simplePos="0" relativeHeight="252090368" behindDoc="0" locked="0" layoutInCell="1" allowOverlap="1" wp14:anchorId="1797CD63" wp14:editId="28107B72">
            <wp:simplePos x="0" y="0"/>
            <wp:positionH relativeFrom="column">
              <wp:posOffset>-888365</wp:posOffset>
            </wp:positionH>
            <wp:positionV relativeFrom="paragraph">
              <wp:posOffset>-714878</wp:posOffset>
            </wp:positionV>
            <wp:extent cx="7589233" cy="10813774"/>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oryof.JPG"/>
                    <pic:cNvPicPr/>
                  </pic:nvPicPr>
                  <pic:blipFill>
                    <a:blip r:embed="rId11">
                      <a:extLst>
                        <a:ext uri="{28A0092B-C50C-407E-A947-70E740481C1C}">
                          <a14:useLocalDpi xmlns:a14="http://schemas.microsoft.com/office/drawing/2010/main" val="0"/>
                        </a:ext>
                      </a:extLst>
                    </a:blip>
                    <a:stretch>
                      <a:fillRect/>
                    </a:stretch>
                  </pic:blipFill>
                  <pic:spPr>
                    <a:xfrm>
                      <a:off x="0" y="0"/>
                      <a:ext cx="7589233" cy="10813774"/>
                    </a:xfrm>
                    <a:prstGeom prst="rect">
                      <a:avLst/>
                    </a:prstGeom>
                  </pic:spPr>
                </pic:pic>
              </a:graphicData>
            </a:graphic>
            <wp14:sizeRelH relativeFrom="page">
              <wp14:pctWidth>0</wp14:pctWidth>
            </wp14:sizeRelH>
            <wp14:sizeRelV relativeFrom="page">
              <wp14:pctHeight>0</wp14:pctHeight>
            </wp14:sizeRelV>
          </wp:anchor>
        </w:drawing>
      </w:r>
      <w:bookmarkEnd w:id="4"/>
      <w:bookmarkEnd w:id="5"/>
      <w:bookmarkEnd w:id="6"/>
    </w:p>
    <w:p w14:paraId="284A1749" w14:textId="63F147DE" w:rsidR="004B3BB8" w:rsidRDefault="004B3BB8" w:rsidP="00A5168E">
      <w:pPr>
        <w:pStyle w:val="Heading1"/>
        <w:rPr>
          <w:rFonts w:ascii="Arial" w:hAnsi="Arial" w:cs="Arial"/>
          <w:i/>
          <w:color w:val="00B0F0"/>
          <w:sz w:val="28"/>
          <w:szCs w:val="28"/>
        </w:rPr>
      </w:pPr>
    </w:p>
    <w:p w14:paraId="3D6C03CB" w14:textId="4CC4AC6D" w:rsidR="004B3BB8" w:rsidRPr="0078351E" w:rsidRDefault="0078351E" w:rsidP="00A5168E">
      <w:pPr>
        <w:pStyle w:val="Heading1"/>
        <w:rPr>
          <w:rFonts w:ascii="Arial" w:hAnsi="Arial" w:cs="Arial"/>
          <w:color w:val="00B0F0"/>
          <w:sz w:val="28"/>
          <w:szCs w:val="28"/>
        </w:rPr>
      </w:pPr>
      <w:bookmarkStart w:id="7" w:name="_Toc526848023"/>
      <w:r>
        <w:rPr>
          <w:rFonts w:ascii="Arial" w:hAnsi="Arial" w:cs="Arial"/>
          <w:color w:val="00B0F0"/>
          <w:sz w:val="28"/>
          <w:szCs w:val="28"/>
        </w:rPr>
        <w:t xml:space="preserve">The Story of </w:t>
      </w:r>
      <w:r w:rsidRPr="0078351E">
        <w:rPr>
          <w:rFonts w:ascii="Arial" w:hAnsi="Arial" w:cs="Arial"/>
          <w:i/>
          <w:color w:val="00B0F0"/>
          <w:sz w:val="28"/>
          <w:szCs w:val="28"/>
        </w:rPr>
        <w:t>Elevate</w:t>
      </w:r>
      <w:bookmarkEnd w:id="7"/>
    </w:p>
    <w:p w14:paraId="73DA4607" w14:textId="4189E1E6" w:rsidR="004B3BB8" w:rsidRDefault="004B3BB8" w:rsidP="0078351E">
      <w:pPr>
        <w:pStyle w:val="Heading1"/>
        <w:jc w:val="center"/>
        <w:rPr>
          <w:rFonts w:ascii="Arial" w:hAnsi="Arial" w:cs="Arial"/>
          <w:i/>
          <w:color w:val="00B0F0"/>
          <w:sz w:val="28"/>
          <w:szCs w:val="28"/>
        </w:rPr>
      </w:pPr>
    </w:p>
    <w:p w14:paraId="28B0CD5F" w14:textId="2388A3F9" w:rsidR="004B3BB8" w:rsidRDefault="004B3BB8" w:rsidP="009B36E5">
      <w:pPr>
        <w:pStyle w:val="Heading1"/>
        <w:tabs>
          <w:tab w:val="left" w:pos="6101"/>
        </w:tabs>
        <w:rPr>
          <w:rFonts w:ascii="Arial" w:hAnsi="Arial" w:cs="Arial"/>
          <w:i/>
          <w:color w:val="00B0F0"/>
          <w:sz w:val="28"/>
          <w:szCs w:val="28"/>
        </w:rPr>
      </w:pPr>
      <w:r>
        <w:rPr>
          <w:rFonts w:ascii="Arial" w:hAnsi="Arial" w:cs="Arial"/>
          <w:i/>
          <w:color w:val="00B0F0"/>
          <w:sz w:val="28"/>
          <w:szCs w:val="28"/>
        </w:rPr>
        <w:tab/>
      </w:r>
    </w:p>
    <w:p w14:paraId="571111BE" w14:textId="71CA7A20" w:rsidR="004B3BB8" w:rsidRDefault="004B3BB8" w:rsidP="009B36E5">
      <w:pPr>
        <w:pStyle w:val="Heading1"/>
        <w:tabs>
          <w:tab w:val="left" w:pos="6101"/>
        </w:tabs>
        <w:rPr>
          <w:rFonts w:ascii="Arial" w:hAnsi="Arial" w:cs="Arial"/>
          <w:i/>
          <w:color w:val="00B0F0"/>
          <w:sz w:val="28"/>
          <w:szCs w:val="28"/>
        </w:rPr>
      </w:pPr>
      <w:r>
        <w:rPr>
          <w:rFonts w:ascii="Arial" w:hAnsi="Arial" w:cs="Arial"/>
          <w:i/>
          <w:color w:val="00B0F0"/>
          <w:sz w:val="28"/>
          <w:szCs w:val="28"/>
        </w:rPr>
        <w:tab/>
      </w:r>
    </w:p>
    <w:p w14:paraId="44E29764" w14:textId="77777777" w:rsidR="004B3BB8" w:rsidRDefault="004B3BB8" w:rsidP="00A5168E">
      <w:pPr>
        <w:pStyle w:val="Heading1"/>
        <w:rPr>
          <w:rFonts w:ascii="Arial" w:hAnsi="Arial" w:cs="Arial"/>
          <w:i/>
          <w:color w:val="00B0F0"/>
          <w:sz w:val="28"/>
          <w:szCs w:val="28"/>
        </w:rPr>
      </w:pPr>
    </w:p>
    <w:p w14:paraId="43D6AA59" w14:textId="77777777" w:rsidR="004B3BB8" w:rsidRDefault="004B3BB8" w:rsidP="00A5168E">
      <w:pPr>
        <w:pStyle w:val="Heading1"/>
        <w:rPr>
          <w:rFonts w:ascii="Arial" w:hAnsi="Arial" w:cs="Arial"/>
          <w:i/>
          <w:color w:val="00B0F0"/>
          <w:sz w:val="28"/>
          <w:szCs w:val="28"/>
        </w:rPr>
      </w:pPr>
    </w:p>
    <w:p w14:paraId="1D51FC10" w14:textId="77777777" w:rsidR="004B3BB8" w:rsidRDefault="004B3BB8" w:rsidP="00A5168E">
      <w:pPr>
        <w:pStyle w:val="Heading1"/>
        <w:rPr>
          <w:rFonts w:ascii="Arial" w:hAnsi="Arial" w:cs="Arial"/>
          <w:i/>
          <w:color w:val="00B0F0"/>
          <w:sz w:val="28"/>
          <w:szCs w:val="28"/>
        </w:rPr>
      </w:pPr>
    </w:p>
    <w:p w14:paraId="6D3FC295" w14:textId="77777777" w:rsidR="004B3BB8" w:rsidRDefault="004B3BB8" w:rsidP="00A5168E">
      <w:pPr>
        <w:pStyle w:val="Heading1"/>
        <w:rPr>
          <w:rFonts w:ascii="Arial" w:hAnsi="Arial" w:cs="Arial"/>
          <w:i/>
          <w:color w:val="00B0F0"/>
          <w:sz w:val="28"/>
          <w:szCs w:val="28"/>
        </w:rPr>
      </w:pPr>
    </w:p>
    <w:p w14:paraId="4218C6FD" w14:textId="77777777" w:rsidR="004B3BB8" w:rsidRDefault="004B3BB8" w:rsidP="009B36E5">
      <w:pPr>
        <w:pStyle w:val="Heading1"/>
        <w:jc w:val="center"/>
        <w:rPr>
          <w:rFonts w:ascii="Arial" w:hAnsi="Arial" w:cs="Arial"/>
          <w:i/>
          <w:color w:val="00B0F0"/>
          <w:sz w:val="28"/>
          <w:szCs w:val="28"/>
        </w:rPr>
      </w:pPr>
    </w:p>
    <w:p w14:paraId="4B96B14D" w14:textId="77777777" w:rsidR="004B3BB8" w:rsidRDefault="004B3BB8" w:rsidP="00A5168E">
      <w:pPr>
        <w:pStyle w:val="Heading1"/>
        <w:rPr>
          <w:rFonts w:ascii="Arial" w:hAnsi="Arial" w:cs="Arial"/>
          <w:i/>
          <w:color w:val="00B0F0"/>
          <w:sz w:val="28"/>
          <w:szCs w:val="28"/>
        </w:rPr>
      </w:pPr>
    </w:p>
    <w:p w14:paraId="6F1CA532" w14:textId="77777777" w:rsidR="004B3BB8" w:rsidRDefault="004B3BB8" w:rsidP="00A5168E">
      <w:pPr>
        <w:pStyle w:val="Heading1"/>
        <w:rPr>
          <w:rFonts w:ascii="Arial" w:hAnsi="Arial" w:cs="Arial"/>
          <w:i/>
          <w:color w:val="00B0F0"/>
          <w:sz w:val="28"/>
          <w:szCs w:val="28"/>
        </w:rPr>
      </w:pPr>
    </w:p>
    <w:p w14:paraId="38FA6148" w14:textId="77777777" w:rsidR="004B3BB8" w:rsidRDefault="004B3BB8" w:rsidP="00A5168E">
      <w:pPr>
        <w:pStyle w:val="Heading1"/>
        <w:rPr>
          <w:rFonts w:ascii="Arial" w:hAnsi="Arial" w:cs="Arial"/>
          <w:i/>
          <w:color w:val="00B0F0"/>
          <w:sz w:val="28"/>
          <w:szCs w:val="28"/>
        </w:rPr>
      </w:pPr>
    </w:p>
    <w:p w14:paraId="7872D335" w14:textId="77777777" w:rsidR="004B3BB8" w:rsidRDefault="004B3BB8" w:rsidP="00A5168E">
      <w:pPr>
        <w:pStyle w:val="Heading1"/>
        <w:rPr>
          <w:rFonts w:ascii="Arial" w:hAnsi="Arial" w:cs="Arial"/>
          <w:i/>
          <w:color w:val="00B0F0"/>
          <w:sz w:val="28"/>
          <w:szCs w:val="28"/>
        </w:rPr>
      </w:pPr>
    </w:p>
    <w:p w14:paraId="681D801A" w14:textId="3988C34C" w:rsidR="004B3BB8" w:rsidRDefault="004B3BB8" w:rsidP="009B36E5">
      <w:pPr>
        <w:pStyle w:val="Heading1"/>
        <w:tabs>
          <w:tab w:val="left" w:pos="8109"/>
        </w:tabs>
        <w:rPr>
          <w:rFonts w:ascii="Arial" w:hAnsi="Arial" w:cs="Arial"/>
          <w:i/>
          <w:color w:val="00B0F0"/>
          <w:sz w:val="28"/>
          <w:szCs w:val="28"/>
        </w:rPr>
      </w:pPr>
      <w:r>
        <w:rPr>
          <w:rFonts w:ascii="Arial" w:hAnsi="Arial" w:cs="Arial"/>
          <w:i/>
          <w:color w:val="00B0F0"/>
          <w:sz w:val="28"/>
          <w:szCs w:val="28"/>
        </w:rPr>
        <w:tab/>
      </w:r>
    </w:p>
    <w:p w14:paraId="4EC85C5B" w14:textId="77777777" w:rsidR="004B3BB8" w:rsidRDefault="004B3BB8" w:rsidP="00A5168E">
      <w:pPr>
        <w:pStyle w:val="Heading1"/>
        <w:rPr>
          <w:rFonts w:ascii="Arial" w:hAnsi="Arial" w:cs="Arial"/>
          <w:i/>
          <w:color w:val="00B0F0"/>
          <w:sz w:val="28"/>
          <w:szCs w:val="28"/>
        </w:rPr>
      </w:pPr>
    </w:p>
    <w:p w14:paraId="778BF303" w14:textId="77777777" w:rsidR="004B3BB8" w:rsidRDefault="004B3BB8" w:rsidP="00A5168E">
      <w:pPr>
        <w:pStyle w:val="Heading1"/>
        <w:rPr>
          <w:rFonts w:ascii="Arial" w:hAnsi="Arial" w:cs="Arial"/>
          <w:i/>
          <w:color w:val="00B0F0"/>
          <w:sz w:val="28"/>
          <w:szCs w:val="28"/>
        </w:rPr>
      </w:pPr>
    </w:p>
    <w:p w14:paraId="4EF69FC4" w14:textId="77777777" w:rsidR="004B3BB8" w:rsidRDefault="004B3BB8" w:rsidP="00A5168E">
      <w:pPr>
        <w:pStyle w:val="Heading1"/>
        <w:rPr>
          <w:rFonts w:ascii="Arial" w:hAnsi="Arial" w:cs="Arial"/>
          <w:i/>
          <w:color w:val="00B0F0"/>
          <w:sz w:val="28"/>
          <w:szCs w:val="28"/>
        </w:rPr>
      </w:pPr>
    </w:p>
    <w:p w14:paraId="665C0EC6" w14:textId="77777777" w:rsidR="004B3BB8" w:rsidRDefault="004B3BB8" w:rsidP="00A5168E">
      <w:pPr>
        <w:pStyle w:val="Heading1"/>
        <w:rPr>
          <w:rFonts w:ascii="Arial" w:hAnsi="Arial" w:cs="Arial"/>
          <w:i/>
          <w:color w:val="00B0F0"/>
          <w:sz w:val="28"/>
          <w:szCs w:val="28"/>
        </w:rPr>
      </w:pPr>
    </w:p>
    <w:p w14:paraId="74AFA355" w14:textId="77777777" w:rsidR="004B3BB8" w:rsidRDefault="004B3BB8" w:rsidP="00A5168E">
      <w:pPr>
        <w:pStyle w:val="Heading1"/>
        <w:rPr>
          <w:rFonts w:ascii="Arial" w:hAnsi="Arial" w:cs="Arial"/>
          <w:i/>
          <w:color w:val="00B0F0"/>
          <w:sz w:val="28"/>
          <w:szCs w:val="28"/>
        </w:rPr>
      </w:pPr>
    </w:p>
    <w:p w14:paraId="1119F92E" w14:textId="77777777" w:rsidR="004B3BB8" w:rsidRDefault="004B3BB8" w:rsidP="00A5168E">
      <w:pPr>
        <w:pStyle w:val="Heading1"/>
        <w:rPr>
          <w:rFonts w:ascii="Arial" w:hAnsi="Arial" w:cs="Arial"/>
          <w:i/>
          <w:color w:val="00B0F0"/>
          <w:sz w:val="28"/>
          <w:szCs w:val="28"/>
        </w:rPr>
      </w:pPr>
    </w:p>
    <w:p w14:paraId="2C791295" w14:textId="77777777" w:rsidR="004B3BB8" w:rsidRDefault="004B3BB8" w:rsidP="00A5168E">
      <w:pPr>
        <w:pStyle w:val="Heading1"/>
        <w:rPr>
          <w:rFonts w:ascii="Arial" w:hAnsi="Arial" w:cs="Arial"/>
          <w:i/>
          <w:color w:val="00B0F0"/>
          <w:sz w:val="28"/>
          <w:szCs w:val="28"/>
        </w:rPr>
      </w:pPr>
    </w:p>
    <w:p w14:paraId="3BCAB2CC" w14:textId="77777777" w:rsidR="004B3BB8" w:rsidRDefault="004B3BB8" w:rsidP="00A5168E">
      <w:pPr>
        <w:pStyle w:val="Heading1"/>
        <w:rPr>
          <w:rFonts w:ascii="Arial" w:hAnsi="Arial" w:cs="Arial"/>
          <w:i/>
          <w:color w:val="00B0F0"/>
          <w:sz w:val="28"/>
          <w:szCs w:val="28"/>
        </w:rPr>
      </w:pPr>
    </w:p>
    <w:p w14:paraId="42653CD7" w14:textId="77777777" w:rsidR="003A73FB" w:rsidRDefault="003A73FB" w:rsidP="00A5168E">
      <w:pPr>
        <w:pStyle w:val="Heading1"/>
        <w:rPr>
          <w:rFonts w:ascii="Arial" w:hAnsi="Arial" w:cs="Arial"/>
          <w:i/>
          <w:color w:val="00B0F0"/>
          <w:sz w:val="28"/>
          <w:szCs w:val="28"/>
        </w:rPr>
        <w:sectPr w:rsidR="003A73FB" w:rsidSect="00A753C5">
          <w:type w:val="continuous"/>
          <w:pgSz w:w="11906" w:h="16838"/>
          <w:pgMar w:top="993" w:right="1440" w:bottom="1440" w:left="1440" w:header="709" w:footer="709" w:gutter="0"/>
          <w:cols w:space="708"/>
          <w:docGrid w:linePitch="360"/>
        </w:sectPr>
      </w:pPr>
    </w:p>
    <w:p w14:paraId="1D1CEC9C" w14:textId="3173CBFB" w:rsidR="00A5168E" w:rsidRDefault="00854D2C" w:rsidP="00A5168E">
      <w:pPr>
        <w:pStyle w:val="Heading1"/>
        <w:rPr>
          <w:rFonts w:ascii="Arial" w:hAnsi="Arial" w:cs="Arial"/>
          <w:color w:val="00B0F0"/>
          <w:sz w:val="28"/>
          <w:szCs w:val="28"/>
        </w:rPr>
      </w:pPr>
      <w:bookmarkStart w:id="8" w:name="_Toc526848024"/>
      <w:r w:rsidRPr="00854D2C">
        <w:rPr>
          <w:rFonts w:ascii="Arial" w:hAnsi="Arial" w:cs="Arial"/>
          <w:i/>
          <w:color w:val="00B0F0"/>
          <w:sz w:val="28"/>
          <w:szCs w:val="28"/>
        </w:rPr>
        <w:lastRenderedPageBreak/>
        <w:t>Elevate</w:t>
      </w:r>
      <w:r w:rsidR="00646BB0">
        <w:rPr>
          <w:rFonts w:ascii="Arial" w:hAnsi="Arial" w:cs="Arial"/>
          <w:color w:val="00B0F0"/>
          <w:sz w:val="28"/>
          <w:szCs w:val="28"/>
        </w:rPr>
        <w:t>, w</w:t>
      </w:r>
      <w:r w:rsidR="00256627" w:rsidRPr="004269DD">
        <w:rPr>
          <w:rFonts w:ascii="Arial" w:hAnsi="Arial" w:cs="Arial"/>
          <w:color w:val="00B0F0"/>
          <w:sz w:val="28"/>
          <w:szCs w:val="28"/>
        </w:rPr>
        <w:t>hat we did</w:t>
      </w:r>
      <w:bookmarkEnd w:id="8"/>
    </w:p>
    <w:p w14:paraId="6AD3B3CA" w14:textId="77777777" w:rsidR="009D4941" w:rsidRPr="00A23FEC" w:rsidRDefault="009D4941" w:rsidP="00A23FEC">
      <w:pPr>
        <w:rPr>
          <w:rFonts w:ascii="Arial" w:hAnsi="Arial" w:cs="Arial"/>
          <w:sz w:val="24"/>
        </w:rPr>
      </w:pPr>
    </w:p>
    <w:p w14:paraId="55B3E245" w14:textId="77777777" w:rsidR="00256627" w:rsidRPr="009D4941" w:rsidRDefault="00256627" w:rsidP="00256627">
      <w:pPr>
        <w:rPr>
          <w:rFonts w:ascii="Arial" w:hAnsi="Arial" w:cs="Arial"/>
          <w:sz w:val="24"/>
        </w:rPr>
      </w:pPr>
    </w:p>
    <w:p w14:paraId="36BF25A0" w14:textId="07C74818" w:rsidR="00E9776F" w:rsidRPr="009F7A5B" w:rsidRDefault="00E9776F" w:rsidP="00684689">
      <w:pPr>
        <w:jc w:val="both"/>
        <w:rPr>
          <w:rFonts w:ascii="Arial" w:hAnsi="Arial" w:cs="Arial"/>
          <w:sz w:val="24"/>
        </w:rPr>
      </w:pPr>
      <w:r w:rsidRPr="009F7A5B">
        <w:rPr>
          <w:rFonts w:ascii="Arial" w:hAnsi="Arial" w:cs="Arial"/>
          <w:sz w:val="24"/>
        </w:rPr>
        <w:t xml:space="preserve">We developed </w:t>
      </w:r>
      <w:r w:rsidR="00854D2C" w:rsidRPr="00854D2C">
        <w:rPr>
          <w:rFonts w:ascii="Arial" w:hAnsi="Arial" w:cs="Arial"/>
          <w:i/>
          <w:sz w:val="24"/>
        </w:rPr>
        <w:t>Elevate</w:t>
      </w:r>
      <w:r w:rsidR="003B5DAA" w:rsidRPr="009F7A5B">
        <w:rPr>
          <w:rFonts w:ascii="Arial" w:hAnsi="Arial" w:cs="Arial"/>
          <w:i/>
          <w:sz w:val="24"/>
        </w:rPr>
        <w:t xml:space="preserve">, </w:t>
      </w:r>
      <w:r w:rsidR="003B5DAA" w:rsidRPr="009F7A5B">
        <w:rPr>
          <w:rFonts w:ascii="Arial" w:hAnsi="Arial" w:cs="Arial"/>
          <w:sz w:val="24"/>
        </w:rPr>
        <w:t xml:space="preserve">a ten year </w:t>
      </w:r>
      <w:r w:rsidR="00F626C6">
        <w:rPr>
          <w:rFonts w:ascii="Arial" w:hAnsi="Arial" w:cs="Arial"/>
          <w:sz w:val="24"/>
        </w:rPr>
        <w:t>Youth Strategy</w:t>
      </w:r>
      <w:r w:rsidR="003B5DAA" w:rsidRPr="009F7A5B">
        <w:rPr>
          <w:rFonts w:ascii="Arial" w:hAnsi="Arial" w:cs="Arial"/>
          <w:sz w:val="24"/>
        </w:rPr>
        <w:t xml:space="preserve"> 2018-2028, through</w:t>
      </w:r>
      <w:r w:rsidRPr="009F7A5B">
        <w:rPr>
          <w:rFonts w:ascii="Arial" w:hAnsi="Arial" w:cs="Arial"/>
          <w:sz w:val="24"/>
        </w:rPr>
        <w:t xml:space="preserve"> a unique partnership between young people and </w:t>
      </w:r>
      <w:r w:rsidR="00F626C6">
        <w:rPr>
          <w:rFonts w:ascii="Arial" w:hAnsi="Arial" w:cs="Arial"/>
          <w:sz w:val="24"/>
        </w:rPr>
        <w:t>Council</w:t>
      </w:r>
      <w:r w:rsidRPr="009F7A5B">
        <w:rPr>
          <w:rFonts w:ascii="Arial" w:hAnsi="Arial" w:cs="Arial"/>
          <w:sz w:val="24"/>
        </w:rPr>
        <w:t xml:space="preserve">. From over 50 applicants, 12 young people aged 16-21 were formally engaged by </w:t>
      </w:r>
      <w:r w:rsidR="00F626C6">
        <w:rPr>
          <w:rFonts w:ascii="Arial" w:hAnsi="Arial" w:cs="Arial"/>
          <w:sz w:val="24"/>
        </w:rPr>
        <w:t>Council</w:t>
      </w:r>
      <w:r w:rsidRPr="009F7A5B">
        <w:rPr>
          <w:rFonts w:ascii="Arial" w:hAnsi="Arial" w:cs="Arial"/>
          <w:sz w:val="24"/>
        </w:rPr>
        <w:t xml:space="preserve"> to co-design </w:t>
      </w:r>
      <w:r w:rsidR="00854D2C" w:rsidRPr="00854D2C">
        <w:rPr>
          <w:rFonts w:ascii="Arial" w:hAnsi="Arial" w:cs="Arial"/>
          <w:i/>
          <w:sz w:val="24"/>
        </w:rPr>
        <w:t>Elevate</w:t>
      </w:r>
      <w:r w:rsidRPr="009F7A5B">
        <w:rPr>
          <w:rFonts w:ascii="Arial" w:hAnsi="Arial" w:cs="Arial"/>
          <w:sz w:val="24"/>
        </w:rPr>
        <w:t>.</w:t>
      </w:r>
      <w:r w:rsidR="003B5DAA" w:rsidRPr="009F7A5B">
        <w:rPr>
          <w:rFonts w:ascii="Arial" w:hAnsi="Arial" w:cs="Arial"/>
          <w:sz w:val="24"/>
        </w:rPr>
        <w:t xml:space="preserve"> </w:t>
      </w:r>
      <w:r w:rsidRPr="009F7A5B">
        <w:rPr>
          <w:rFonts w:ascii="Arial" w:hAnsi="Arial" w:cs="Arial"/>
          <w:sz w:val="24"/>
        </w:rPr>
        <w:t xml:space="preserve">Working as casual </w:t>
      </w:r>
      <w:r w:rsidR="00F626C6">
        <w:rPr>
          <w:rFonts w:ascii="Arial" w:hAnsi="Arial" w:cs="Arial"/>
          <w:sz w:val="24"/>
        </w:rPr>
        <w:t>Council</w:t>
      </w:r>
      <w:r w:rsidRPr="009F7A5B">
        <w:rPr>
          <w:rFonts w:ascii="Arial" w:hAnsi="Arial" w:cs="Arial"/>
          <w:sz w:val="24"/>
        </w:rPr>
        <w:t xml:space="preserve"> employees, these individuals led the development of the Strategy </w:t>
      </w:r>
      <w:r w:rsidR="003D791C" w:rsidRPr="009F7A5B">
        <w:rPr>
          <w:rFonts w:ascii="Arial" w:hAnsi="Arial" w:cs="Arial"/>
          <w:sz w:val="24"/>
        </w:rPr>
        <w:t>from its inception to delivery</w:t>
      </w:r>
      <w:r w:rsidRPr="009F7A5B">
        <w:rPr>
          <w:rFonts w:ascii="Arial" w:hAnsi="Arial" w:cs="Arial"/>
          <w:sz w:val="24"/>
        </w:rPr>
        <w:t xml:space="preserve">. </w:t>
      </w:r>
    </w:p>
    <w:p w14:paraId="5E1339CC" w14:textId="77777777" w:rsidR="00E9776F" w:rsidRPr="009F7A5B" w:rsidRDefault="00E9776F" w:rsidP="00684689">
      <w:pPr>
        <w:jc w:val="both"/>
        <w:rPr>
          <w:rFonts w:ascii="Arial" w:hAnsi="Arial" w:cs="Arial"/>
          <w:sz w:val="24"/>
        </w:rPr>
      </w:pPr>
    </w:p>
    <w:p w14:paraId="229D3CAD" w14:textId="74EB3047" w:rsidR="00E9776F" w:rsidRDefault="00E9776F" w:rsidP="00684689">
      <w:pPr>
        <w:jc w:val="both"/>
        <w:rPr>
          <w:rFonts w:ascii="Arial" w:hAnsi="Arial" w:cs="Arial"/>
          <w:sz w:val="24"/>
        </w:rPr>
      </w:pPr>
      <w:r w:rsidRPr="009F7A5B">
        <w:rPr>
          <w:rFonts w:ascii="Arial" w:hAnsi="Arial" w:cs="Arial"/>
          <w:sz w:val="24"/>
        </w:rPr>
        <w:t xml:space="preserve">The consultation process for the </w:t>
      </w:r>
      <w:r w:rsidR="00F626C6" w:rsidRPr="00A753C5">
        <w:rPr>
          <w:rFonts w:ascii="Arial" w:hAnsi="Arial" w:cs="Arial"/>
          <w:sz w:val="24"/>
        </w:rPr>
        <w:t>Youth Strategy</w:t>
      </w:r>
      <w:r w:rsidRPr="009F7A5B">
        <w:rPr>
          <w:rFonts w:ascii="Arial" w:hAnsi="Arial" w:cs="Arial"/>
          <w:sz w:val="24"/>
        </w:rPr>
        <w:t xml:space="preserve"> was one of the largest undertaken in the Macedon Ranges, and the first to be led by passionate members of the community themselves. </w:t>
      </w:r>
      <w:r w:rsidR="00C02FCD">
        <w:rPr>
          <w:rFonts w:ascii="Arial" w:hAnsi="Arial" w:cs="Arial"/>
          <w:sz w:val="24"/>
        </w:rPr>
        <w:t xml:space="preserve">More than </w:t>
      </w:r>
      <w:r w:rsidRPr="009F7A5B">
        <w:rPr>
          <w:rFonts w:ascii="Arial" w:hAnsi="Arial" w:cs="Arial"/>
          <w:sz w:val="24"/>
        </w:rPr>
        <w:t>1,000 people shared their experiences through surveys, group discussions, key informant interv</w:t>
      </w:r>
      <w:r w:rsidR="00C02FCD">
        <w:rPr>
          <w:rFonts w:ascii="Arial" w:hAnsi="Arial" w:cs="Arial"/>
          <w:sz w:val="24"/>
        </w:rPr>
        <w:t>iews</w:t>
      </w:r>
      <w:r w:rsidRPr="009F7A5B">
        <w:rPr>
          <w:rFonts w:ascii="Arial" w:hAnsi="Arial" w:cs="Arial"/>
          <w:sz w:val="24"/>
        </w:rPr>
        <w:t xml:space="preserve">, youth summits and a presentation </w:t>
      </w:r>
      <w:r w:rsidR="002D6B3F" w:rsidRPr="009F7A5B">
        <w:rPr>
          <w:rFonts w:ascii="Arial" w:hAnsi="Arial" w:cs="Arial"/>
          <w:sz w:val="24"/>
        </w:rPr>
        <w:t>session all</w:t>
      </w:r>
      <w:r w:rsidRPr="009F7A5B">
        <w:rPr>
          <w:rFonts w:ascii="Arial" w:hAnsi="Arial" w:cs="Arial"/>
          <w:sz w:val="24"/>
        </w:rPr>
        <w:t xml:space="preserve"> of which were facilitated by young people.</w:t>
      </w:r>
    </w:p>
    <w:p w14:paraId="2AD4DAA5" w14:textId="77777777" w:rsidR="009D4941" w:rsidRPr="009D4941" w:rsidRDefault="009D4941" w:rsidP="00684689">
      <w:pPr>
        <w:jc w:val="both"/>
        <w:rPr>
          <w:rFonts w:ascii="Arial" w:hAnsi="Arial" w:cs="Arial"/>
          <w:sz w:val="24"/>
        </w:rPr>
      </w:pPr>
    </w:p>
    <w:p w14:paraId="2B9BC910" w14:textId="4DB101CD" w:rsidR="004C240C" w:rsidRDefault="00854D2C" w:rsidP="00A5168E">
      <w:pPr>
        <w:pStyle w:val="Heading1"/>
        <w:rPr>
          <w:rFonts w:ascii="Arial" w:hAnsi="Arial" w:cs="Arial"/>
          <w:color w:val="00B0F0"/>
          <w:sz w:val="28"/>
          <w:szCs w:val="28"/>
        </w:rPr>
      </w:pPr>
      <w:bookmarkStart w:id="9" w:name="_Toc526848025"/>
      <w:r w:rsidRPr="00854D2C">
        <w:rPr>
          <w:rFonts w:ascii="Arial" w:hAnsi="Arial" w:cs="Arial"/>
          <w:i/>
          <w:color w:val="00B0F0"/>
          <w:sz w:val="28"/>
          <w:szCs w:val="28"/>
        </w:rPr>
        <w:t>Elevate</w:t>
      </w:r>
      <w:r w:rsidR="00646BB0">
        <w:rPr>
          <w:rFonts w:ascii="Arial" w:hAnsi="Arial" w:cs="Arial"/>
          <w:color w:val="00B0F0"/>
          <w:sz w:val="28"/>
          <w:szCs w:val="28"/>
        </w:rPr>
        <w:t>, w</w:t>
      </w:r>
      <w:r w:rsidR="00256627" w:rsidRPr="004269DD">
        <w:rPr>
          <w:rFonts w:ascii="Arial" w:hAnsi="Arial" w:cs="Arial"/>
          <w:color w:val="00B0F0"/>
          <w:sz w:val="28"/>
          <w:szCs w:val="28"/>
        </w:rPr>
        <w:t>hy we did it</w:t>
      </w:r>
      <w:bookmarkEnd w:id="9"/>
    </w:p>
    <w:p w14:paraId="0EE68DD7" w14:textId="77777777" w:rsidR="009D4941" w:rsidRPr="00BA43CB" w:rsidRDefault="009D4941" w:rsidP="00BA43CB">
      <w:pPr>
        <w:rPr>
          <w:rFonts w:ascii="Arial" w:hAnsi="Arial" w:cs="Arial"/>
          <w:sz w:val="24"/>
        </w:rPr>
      </w:pPr>
    </w:p>
    <w:p w14:paraId="5F18ED81" w14:textId="77777777" w:rsidR="00816B03" w:rsidRPr="00A23FEC" w:rsidRDefault="00816B03" w:rsidP="00BA43CB">
      <w:pPr>
        <w:rPr>
          <w:rFonts w:ascii="Arial" w:hAnsi="Arial" w:cs="Arial"/>
          <w:sz w:val="24"/>
        </w:rPr>
      </w:pPr>
    </w:p>
    <w:p w14:paraId="5A5C50B1" w14:textId="6E6836C9" w:rsidR="00816B03" w:rsidRDefault="00816B03" w:rsidP="00BA43CB">
      <w:pPr>
        <w:rPr>
          <w:rFonts w:ascii="Arial" w:hAnsi="Arial" w:cs="Arial"/>
          <w:sz w:val="24"/>
        </w:rPr>
      </w:pPr>
      <w:r w:rsidRPr="00BA43CB">
        <w:rPr>
          <w:rFonts w:ascii="Arial" w:hAnsi="Arial" w:cs="Arial"/>
          <w:b/>
          <w:sz w:val="24"/>
        </w:rPr>
        <w:t>Young voices and y</w:t>
      </w:r>
      <w:r w:rsidR="00096F9B" w:rsidRPr="00BA43CB">
        <w:rPr>
          <w:rFonts w:ascii="Arial" w:hAnsi="Arial" w:cs="Arial"/>
          <w:b/>
          <w:sz w:val="24"/>
        </w:rPr>
        <w:t>oung l</w:t>
      </w:r>
      <w:r w:rsidRPr="00BA43CB">
        <w:rPr>
          <w:rFonts w:ascii="Arial" w:hAnsi="Arial" w:cs="Arial"/>
          <w:b/>
          <w:sz w:val="24"/>
        </w:rPr>
        <w:t>ives – the great shape of things to come – here and now!</w:t>
      </w:r>
    </w:p>
    <w:p w14:paraId="5684109D" w14:textId="77777777" w:rsidR="00816B03" w:rsidRDefault="00816B03" w:rsidP="00BA43CB">
      <w:pPr>
        <w:rPr>
          <w:rFonts w:ascii="Arial" w:hAnsi="Arial" w:cs="Arial"/>
          <w:sz w:val="24"/>
        </w:rPr>
      </w:pPr>
    </w:p>
    <w:p w14:paraId="237E4867" w14:textId="70E001D7" w:rsidR="00816B03" w:rsidRPr="00BA43CB" w:rsidRDefault="00816B03" w:rsidP="00BA43CB">
      <w:pPr>
        <w:jc w:val="both"/>
        <w:rPr>
          <w:rFonts w:ascii="Arial" w:hAnsi="Arial" w:cs="Arial"/>
          <w:sz w:val="24"/>
        </w:rPr>
      </w:pPr>
      <w:r w:rsidRPr="00A23FEC">
        <w:rPr>
          <w:rFonts w:ascii="Arial" w:hAnsi="Arial" w:cs="Arial"/>
          <w:sz w:val="24"/>
        </w:rPr>
        <w:t>First and foremost</w:t>
      </w:r>
      <w:r>
        <w:rPr>
          <w:rFonts w:ascii="Arial" w:hAnsi="Arial" w:cs="Arial"/>
          <w:sz w:val="24"/>
        </w:rPr>
        <w:t xml:space="preserve"> </w:t>
      </w:r>
      <w:r w:rsidR="00096F9B">
        <w:rPr>
          <w:rFonts w:ascii="Arial" w:hAnsi="Arial" w:cs="Arial"/>
          <w:sz w:val="24"/>
        </w:rPr>
        <w:t xml:space="preserve">we believe that by raising young people up, by elevating, supporting and celebrating them we ensure that they are in great shape mentally, physically and socially, now and into the future. This </w:t>
      </w:r>
      <w:r w:rsidR="00D81D40">
        <w:rPr>
          <w:rFonts w:ascii="Arial" w:hAnsi="Arial" w:cs="Arial"/>
          <w:sz w:val="24"/>
        </w:rPr>
        <w:t>in turn positively impacts</w:t>
      </w:r>
      <w:r w:rsidR="005D7D58">
        <w:rPr>
          <w:rFonts w:ascii="Arial" w:hAnsi="Arial" w:cs="Arial"/>
          <w:sz w:val="24"/>
        </w:rPr>
        <w:t xml:space="preserve"> the </w:t>
      </w:r>
      <w:r w:rsidR="007F771A">
        <w:rPr>
          <w:rFonts w:ascii="Arial" w:hAnsi="Arial" w:cs="Arial"/>
          <w:sz w:val="24"/>
        </w:rPr>
        <w:t xml:space="preserve">Macedon Ranges </w:t>
      </w:r>
      <w:r w:rsidR="005D7D58">
        <w:rPr>
          <w:rFonts w:ascii="Arial" w:hAnsi="Arial" w:cs="Arial"/>
          <w:sz w:val="24"/>
        </w:rPr>
        <w:t>co</w:t>
      </w:r>
      <w:r w:rsidR="007F771A">
        <w:rPr>
          <w:rFonts w:ascii="Arial" w:hAnsi="Arial" w:cs="Arial"/>
          <w:sz w:val="24"/>
        </w:rPr>
        <w:t xml:space="preserve">mmunity, </w:t>
      </w:r>
      <w:r w:rsidR="005D7D58">
        <w:rPr>
          <w:rFonts w:ascii="Arial" w:hAnsi="Arial" w:cs="Arial"/>
          <w:sz w:val="24"/>
        </w:rPr>
        <w:t>now and into the future.</w:t>
      </w:r>
    </w:p>
    <w:p w14:paraId="3C5DC893" w14:textId="77777777" w:rsidR="0005090C" w:rsidRPr="009F7A5B" w:rsidRDefault="0005090C" w:rsidP="0005090C">
      <w:pPr>
        <w:rPr>
          <w:rFonts w:ascii="Arial" w:hAnsi="Arial" w:cs="Arial"/>
          <w:sz w:val="24"/>
        </w:rPr>
      </w:pPr>
    </w:p>
    <w:p w14:paraId="127D331F" w14:textId="1A14FE4A" w:rsidR="004C240C" w:rsidRPr="009F7A5B" w:rsidRDefault="004C022F" w:rsidP="00684689">
      <w:pPr>
        <w:jc w:val="both"/>
        <w:rPr>
          <w:rFonts w:ascii="Arial" w:hAnsi="Arial" w:cs="Arial"/>
          <w:sz w:val="24"/>
        </w:rPr>
      </w:pPr>
      <w:r w:rsidRPr="009F7A5B">
        <w:rPr>
          <w:rFonts w:ascii="Arial" w:hAnsi="Arial" w:cs="Arial"/>
          <w:sz w:val="24"/>
        </w:rPr>
        <w:t xml:space="preserve">This </w:t>
      </w:r>
      <w:r w:rsidR="0068192E">
        <w:rPr>
          <w:rFonts w:ascii="Arial" w:hAnsi="Arial" w:cs="Arial"/>
          <w:sz w:val="24"/>
        </w:rPr>
        <w:t>S</w:t>
      </w:r>
      <w:r w:rsidR="00C922E3" w:rsidRPr="00A753C5">
        <w:rPr>
          <w:rFonts w:ascii="Arial" w:hAnsi="Arial" w:cs="Arial"/>
          <w:sz w:val="24"/>
        </w:rPr>
        <w:t>trategy</w:t>
      </w:r>
      <w:r w:rsidR="002F7444">
        <w:rPr>
          <w:rFonts w:ascii="Arial" w:hAnsi="Arial" w:cs="Arial"/>
          <w:sz w:val="24"/>
        </w:rPr>
        <w:t xml:space="preserve"> will</w:t>
      </w:r>
      <w:r w:rsidR="00C922E3" w:rsidRPr="009F7A5B">
        <w:rPr>
          <w:rFonts w:ascii="Arial" w:hAnsi="Arial" w:cs="Arial"/>
          <w:i/>
          <w:sz w:val="24"/>
        </w:rPr>
        <w:t xml:space="preserve"> </w:t>
      </w:r>
      <w:r w:rsidR="00F421A2" w:rsidRPr="009F7A5B">
        <w:rPr>
          <w:rFonts w:ascii="Arial" w:hAnsi="Arial" w:cs="Arial"/>
          <w:sz w:val="24"/>
        </w:rPr>
        <w:t xml:space="preserve">guide the work of the Youth Development Unit </w:t>
      </w:r>
      <w:r w:rsidR="00F626C6">
        <w:rPr>
          <w:rFonts w:ascii="Arial" w:hAnsi="Arial" w:cs="Arial"/>
          <w:sz w:val="24"/>
        </w:rPr>
        <w:t xml:space="preserve">(YDU) </w:t>
      </w:r>
      <w:r w:rsidR="00F421A2" w:rsidRPr="009F7A5B">
        <w:rPr>
          <w:rFonts w:ascii="Arial" w:hAnsi="Arial" w:cs="Arial"/>
          <w:sz w:val="24"/>
        </w:rPr>
        <w:t xml:space="preserve">for the next ten years. It </w:t>
      </w:r>
      <w:r w:rsidR="00C922E3" w:rsidRPr="009F7A5B">
        <w:rPr>
          <w:rFonts w:ascii="Arial" w:hAnsi="Arial" w:cs="Arial"/>
          <w:sz w:val="24"/>
        </w:rPr>
        <w:t xml:space="preserve">holds </w:t>
      </w:r>
      <w:r w:rsidR="00F421A2" w:rsidRPr="009F7A5B">
        <w:rPr>
          <w:rFonts w:ascii="Arial" w:hAnsi="Arial" w:cs="Arial"/>
          <w:sz w:val="24"/>
        </w:rPr>
        <w:t>critical data and analysis that provide a solid foundation as to what we</w:t>
      </w:r>
      <w:r w:rsidR="00E83AEF">
        <w:rPr>
          <w:rFonts w:ascii="Arial" w:hAnsi="Arial" w:cs="Arial"/>
          <w:sz w:val="24"/>
        </w:rPr>
        <w:t xml:space="preserve"> will</w:t>
      </w:r>
      <w:r w:rsidR="00F421A2" w:rsidRPr="009F7A5B">
        <w:rPr>
          <w:rFonts w:ascii="Arial" w:hAnsi="Arial" w:cs="Arial"/>
          <w:sz w:val="24"/>
        </w:rPr>
        <w:t xml:space="preserve"> do and why. </w:t>
      </w:r>
      <w:r w:rsidR="00C922E3" w:rsidRPr="009F7A5B">
        <w:rPr>
          <w:rFonts w:ascii="Arial" w:hAnsi="Arial" w:cs="Arial"/>
          <w:sz w:val="24"/>
        </w:rPr>
        <w:t>It highlights</w:t>
      </w:r>
      <w:r w:rsidRPr="009F7A5B">
        <w:rPr>
          <w:rFonts w:ascii="Arial" w:hAnsi="Arial" w:cs="Arial"/>
          <w:sz w:val="24"/>
        </w:rPr>
        <w:t xml:space="preserve"> ways in which the Macedon Ranges </w:t>
      </w:r>
      <w:r w:rsidR="00F626C6">
        <w:rPr>
          <w:rFonts w:ascii="Arial" w:hAnsi="Arial" w:cs="Arial"/>
          <w:sz w:val="24"/>
        </w:rPr>
        <w:t>Shire</w:t>
      </w:r>
      <w:r w:rsidRPr="009F7A5B">
        <w:rPr>
          <w:rFonts w:ascii="Arial" w:hAnsi="Arial" w:cs="Arial"/>
          <w:sz w:val="24"/>
        </w:rPr>
        <w:t xml:space="preserve"> </w:t>
      </w:r>
      <w:r w:rsidR="00F626C6">
        <w:rPr>
          <w:rFonts w:ascii="Arial" w:hAnsi="Arial" w:cs="Arial"/>
          <w:sz w:val="24"/>
        </w:rPr>
        <w:t>Council</w:t>
      </w:r>
      <w:r w:rsidRPr="009F7A5B">
        <w:rPr>
          <w:rFonts w:ascii="Arial" w:hAnsi="Arial" w:cs="Arial"/>
          <w:sz w:val="24"/>
        </w:rPr>
        <w:t xml:space="preserve"> can support individuals living, working and studying in the Macedon Ranges aged 12-25 from 2018-2028. While much of this work centres </w:t>
      </w:r>
      <w:r w:rsidR="000A767B" w:rsidRPr="009F7A5B">
        <w:rPr>
          <w:rFonts w:ascii="Arial" w:hAnsi="Arial" w:cs="Arial"/>
          <w:sz w:val="24"/>
        </w:rPr>
        <w:t>on</w:t>
      </w:r>
      <w:r w:rsidRPr="009F7A5B">
        <w:rPr>
          <w:rFonts w:ascii="Arial" w:hAnsi="Arial" w:cs="Arial"/>
          <w:sz w:val="24"/>
        </w:rPr>
        <w:t xml:space="preserve"> </w:t>
      </w:r>
      <w:r w:rsidR="00F626C6">
        <w:rPr>
          <w:rFonts w:ascii="Arial" w:hAnsi="Arial" w:cs="Arial"/>
          <w:sz w:val="24"/>
        </w:rPr>
        <w:t>Council</w:t>
      </w:r>
      <w:r w:rsidRPr="009F7A5B">
        <w:rPr>
          <w:rFonts w:ascii="Arial" w:hAnsi="Arial" w:cs="Arial"/>
          <w:sz w:val="24"/>
        </w:rPr>
        <w:t xml:space="preserve">’s Youth Development Unit, there are actions that touch on many different areas of </w:t>
      </w:r>
      <w:r w:rsidR="00F626C6">
        <w:rPr>
          <w:rFonts w:ascii="Arial" w:hAnsi="Arial" w:cs="Arial"/>
          <w:sz w:val="24"/>
        </w:rPr>
        <w:t>Council</w:t>
      </w:r>
      <w:r w:rsidRPr="009F7A5B">
        <w:rPr>
          <w:rFonts w:ascii="Arial" w:hAnsi="Arial" w:cs="Arial"/>
          <w:sz w:val="24"/>
        </w:rPr>
        <w:t xml:space="preserve">’s work. Equally, we recognise that </w:t>
      </w:r>
      <w:r w:rsidR="0042198B" w:rsidRPr="009F7A5B">
        <w:rPr>
          <w:rFonts w:ascii="Arial" w:hAnsi="Arial" w:cs="Arial"/>
          <w:sz w:val="24"/>
        </w:rPr>
        <w:t>much</w:t>
      </w:r>
      <w:r w:rsidR="0042198B">
        <w:rPr>
          <w:rFonts w:ascii="Arial" w:hAnsi="Arial" w:cs="Arial"/>
          <w:sz w:val="24"/>
        </w:rPr>
        <w:t xml:space="preserve"> of the </w:t>
      </w:r>
      <w:r w:rsidRPr="009F7A5B">
        <w:rPr>
          <w:rFonts w:ascii="Arial" w:hAnsi="Arial" w:cs="Arial"/>
          <w:sz w:val="24"/>
        </w:rPr>
        <w:t xml:space="preserve">work that has been identified in this </w:t>
      </w:r>
      <w:r w:rsidRPr="00A753C5">
        <w:rPr>
          <w:rFonts w:ascii="Arial" w:hAnsi="Arial" w:cs="Arial"/>
          <w:sz w:val="24"/>
        </w:rPr>
        <w:t>Strategy</w:t>
      </w:r>
      <w:r w:rsidRPr="009F7A5B">
        <w:rPr>
          <w:rFonts w:ascii="Arial" w:hAnsi="Arial" w:cs="Arial"/>
          <w:sz w:val="24"/>
        </w:rPr>
        <w:t xml:space="preserve"> must be led by others in the community, including the State Government, schools, service providers, community organisations. We will seek to embrace all partners as we meet the needs of young people in our community, and continue to elevate the next generation of leaders, thinkers, workers and families.</w:t>
      </w:r>
    </w:p>
    <w:p w14:paraId="204FE1B6" w14:textId="77777777" w:rsidR="00C65FEA" w:rsidRPr="009F7A5B" w:rsidRDefault="00C65FEA" w:rsidP="00684689">
      <w:pPr>
        <w:jc w:val="both"/>
        <w:rPr>
          <w:rFonts w:ascii="Arial" w:hAnsi="Arial" w:cs="Arial"/>
          <w:sz w:val="24"/>
        </w:rPr>
      </w:pPr>
    </w:p>
    <w:p w14:paraId="051AF495" w14:textId="76690ED7" w:rsidR="00A5168E" w:rsidRPr="009F7A5B" w:rsidRDefault="00C922E3" w:rsidP="00684689">
      <w:pPr>
        <w:jc w:val="both"/>
        <w:rPr>
          <w:rFonts w:ascii="Arial" w:hAnsi="Arial" w:cs="Arial"/>
          <w:sz w:val="24"/>
        </w:rPr>
      </w:pPr>
      <w:r w:rsidRPr="009F7A5B">
        <w:rPr>
          <w:rFonts w:ascii="Arial" w:hAnsi="Arial" w:cs="Arial"/>
          <w:sz w:val="24"/>
        </w:rPr>
        <w:t xml:space="preserve">This </w:t>
      </w:r>
      <w:r w:rsidR="0068192E">
        <w:rPr>
          <w:rFonts w:ascii="Arial" w:hAnsi="Arial" w:cs="Arial"/>
          <w:sz w:val="24"/>
        </w:rPr>
        <w:t>S</w:t>
      </w:r>
      <w:r w:rsidRPr="009F7A5B">
        <w:rPr>
          <w:rFonts w:ascii="Arial" w:hAnsi="Arial" w:cs="Arial"/>
          <w:sz w:val="24"/>
        </w:rPr>
        <w:t xml:space="preserve">trategy helps </w:t>
      </w:r>
      <w:r w:rsidR="00F626C6">
        <w:rPr>
          <w:rFonts w:ascii="Arial" w:hAnsi="Arial" w:cs="Arial"/>
          <w:sz w:val="24"/>
        </w:rPr>
        <w:t>Council</w:t>
      </w:r>
      <w:r w:rsidRPr="009F7A5B">
        <w:rPr>
          <w:rFonts w:ascii="Arial" w:hAnsi="Arial" w:cs="Arial"/>
          <w:sz w:val="24"/>
        </w:rPr>
        <w:t xml:space="preserve"> understand more comprehensively how the varying </w:t>
      </w:r>
      <w:r w:rsidR="00F626C6">
        <w:rPr>
          <w:rFonts w:ascii="Arial" w:hAnsi="Arial" w:cs="Arial"/>
          <w:sz w:val="24"/>
        </w:rPr>
        <w:t>Council</w:t>
      </w:r>
      <w:r w:rsidR="003306C8" w:rsidRPr="009F7A5B">
        <w:rPr>
          <w:rFonts w:ascii="Arial" w:hAnsi="Arial" w:cs="Arial"/>
          <w:sz w:val="24"/>
        </w:rPr>
        <w:t xml:space="preserve"> </w:t>
      </w:r>
      <w:r w:rsidRPr="009F7A5B">
        <w:rPr>
          <w:rFonts w:ascii="Arial" w:hAnsi="Arial" w:cs="Arial"/>
          <w:sz w:val="24"/>
        </w:rPr>
        <w:t xml:space="preserve">departments work together. Many </w:t>
      </w:r>
      <w:r w:rsidR="00F626C6">
        <w:rPr>
          <w:rFonts w:ascii="Arial" w:hAnsi="Arial" w:cs="Arial"/>
          <w:sz w:val="24"/>
        </w:rPr>
        <w:t>Council</w:t>
      </w:r>
      <w:r w:rsidRPr="009F7A5B">
        <w:rPr>
          <w:rFonts w:ascii="Arial" w:hAnsi="Arial" w:cs="Arial"/>
          <w:sz w:val="24"/>
        </w:rPr>
        <w:t xml:space="preserve"> areas have a connection with the work</w:t>
      </w:r>
      <w:r w:rsidR="00686003">
        <w:rPr>
          <w:rFonts w:ascii="Arial" w:hAnsi="Arial" w:cs="Arial"/>
          <w:sz w:val="24"/>
        </w:rPr>
        <w:t xml:space="preserve"> of the Youth Development </w:t>
      </w:r>
      <w:r w:rsidR="00DB4C32">
        <w:rPr>
          <w:rFonts w:ascii="Arial" w:hAnsi="Arial" w:cs="Arial"/>
          <w:sz w:val="24"/>
        </w:rPr>
        <w:t>U</w:t>
      </w:r>
      <w:r w:rsidR="00686003">
        <w:rPr>
          <w:rFonts w:ascii="Arial" w:hAnsi="Arial" w:cs="Arial"/>
          <w:sz w:val="24"/>
        </w:rPr>
        <w:t>nit. This</w:t>
      </w:r>
      <w:r w:rsidR="007640CF">
        <w:rPr>
          <w:rFonts w:ascii="Arial" w:hAnsi="Arial" w:cs="Arial"/>
          <w:sz w:val="24"/>
        </w:rPr>
        <w:t xml:space="preserve"> cross department</w:t>
      </w:r>
      <w:r w:rsidR="00686003">
        <w:rPr>
          <w:rFonts w:ascii="Arial" w:hAnsi="Arial" w:cs="Arial"/>
          <w:sz w:val="24"/>
        </w:rPr>
        <w:t xml:space="preserve"> connection is also evident in</w:t>
      </w:r>
      <w:r w:rsidR="00847CEE" w:rsidRPr="009F7A5B">
        <w:rPr>
          <w:rFonts w:ascii="Arial" w:hAnsi="Arial" w:cs="Arial"/>
          <w:sz w:val="24"/>
        </w:rPr>
        <w:t xml:space="preserve"> the following</w:t>
      </w:r>
      <w:r w:rsidR="00426E75" w:rsidRPr="009F7A5B">
        <w:rPr>
          <w:rFonts w:ascii="Arial" w:hAnsi="Arial" w:cs="Arial"/>
          <w:sz w:val="24"/>
        </w:rPr>
        <w:t xml:space="preserve"> </w:t>
      </w:r>
      <w:r w:rsidR="00F626C6">
        <w:rPr>
          <w:rFonts w:ascii="Arial" w:hAnsi="Arial" w:cs="Arial"/>
          <w:sz w:val="24"/>
        </w:rPr>
        <w:t>Council</w:t>
      </w:r>
      <w:r w:rsidR="00426E75" w:rsidRPr="009F7A5B">
        <w:rPr>
          <w:rFonts w:ascii="Arial" w:hAnsi="Arial" w:cs="Arial"/>
          <w:sz w:val="24"/>
        </w:rPr>
        <w:t xml:space="preserve"> plans and strategies</w:t>
      </w:r>
      <w:r w:rsidR="00847CEE" w:rsidRPr="009F7A5B">
        <w:rPr>
          <w:rFonts w:ascii="Arial" w:hAnsi="Arial" w:cs="Arial"/>
          <w:sz w:val="24"/>
        </w:rPr>
        <w:t>:</w:t>
      </w:r>
    </w:p>
    <w:p w14:paraId="6CA637EF" w14:textId="77777777" w:rsidR="00847CEE" w:rsidRPr="009F7A5B" w:rsidRDefault="00847CEE" w:rsidP="004C240C">
      <w:pPr>
        <w:rPr>
          <w:rFonts w:ascii="Arial" w:hAnsi="Arial" w:cs="Arial"/>
          <w:sz w:val="24"/>
        </w:rPr>
      </w:pPr>
    </w:p>
    <w:p w14:paraId="44880CC8" w14:textId="736C4D01" w:rsidR="00847CEE" w:rsidRPr="009F7A5B" w:rsidRDefault="00847CEE" w:rsidP="00660555">
      <w:pPr>
        <w:pStyle w:val="ListParagraph"/>
        <w:numPr>
          <w:ilvl w:val="0"/>
          <w:numId w:val="23"/>
        </w:numPr>
        <w:rPr>
          <w:rFonts w:ascii="Arial" w:hAnsi="Arial" w:cs="Arial"/>
          <w:sz w:val="24"/>
          <w:szCs w:val="24"/>
        </w:rPr>
      </w:pPr>
      <w:r w:rsidRPr="009F7A5B">
        <w:rPr>
          <w:rFonts w:ascii="Arial" w:hAnsi="Arial" w:cs="Arial"/>
          <w:sz w:val="24"/>
          <w:szCs w:val="24"/>
        </w:rPr>
        <w:t xml:space="preserve">The Macedon Ranges </w:t>
      </w:r>
      <w:r w:rsidR="00F626C6">
        <w:rPr>
          <w:rFonts w:ascii="Arial" w:hAnsi="Arial" w:cs="Arial"/>
          <w:sz w:val="24"/>
          <w:szCs w:val="24"/>
        </w:rPr>
        <w:t>Shire</w:t>
      </w:r>
      <w:r w:rsidRPr="009F7A5B">
        <w:rPr>
          <w:rFonts w:ascii="Arial" w:hAnsi="Arial" w:cs="Arial"/>
          <w:sz w:val="24"/>
          <w:szCs w:val="24"/>
        </w:rPr>
        <w:t xml:space="preserve"> </w:t>
      </w:r>
      <w:r w:rsidR="00F626C6">
        <w:rPr>
          <w:rFonts w:ascii="Arial" w:hAnsi="Arial" w:cs="Arial"/>
          <w:sz w:val="24"/>
          <w:szCs w:val="24"/>
        </w:rPr>
        <w:t>Council</w:t>
      </w:r>
      <w:r w:rsidRPr="009F7A5B">
        <w:rPr>
          <w:rFonts w:ascii="Arial" w:hAnsi="Arial" w:cs="Arial"/>
          <w:sz w:val="24"/>
          <w:szCs w:val="24"/>
        </w:rPr>
        <w:t xml:space="preserve"> Plan 2017-2027</w:t>
      </w:r>
    </w:p>
    <w:p w14:paraId="316CC3A3" w14:textId="26B7017C" w:rsidR="00426E75" w:rsidRPr="009F7A5B" w:rsidRDefault="00426E75" w:rsidP="00660555">
      <w:pPr>
        <w:pStyle w:val="ListParagraph"/>
        <w:numPr>
          <w:ilvl w:val="0"/>
          <w:numId w:val="23"/>
        </w:numPr>
        <w:rPr>
          <w:rFonts w:ascii="Arial" w:hAnsi="Arial" w:cs="Arial"/>
          <w:sz w:val="24"/>
          <w:szCs w:val="24"/>
        </w:rPr>
      </w:pPr>
      <w:r w:rsidRPr="009F7A5B">
        <w:rPr>
          <w:rFonts w:ascii="Arial" w:hAnsi="Arial" w:cs="Arial"/>
          <w:sz w:val="24"/>
          <w:szCs w:val="24"/>
        </w:rPr>
        <w:t xml:space="preserve">Arts and Culture </w:t>
      </w:r>
      <w:r w:rsidR="00205991" w:rsidRPr="009F7A5B">
        <w:rPr>
          <w:rFonts w:ascii="Arial" w:hAnsi="Arial" w:cs="Arial"/>
          <w:sz w:val="24"/>
          <w:szCs w:val="24"/>
        </w:rPr>
        <w:t>S</w:t>
      </w:r>
      <w:r w:rsidRPr="009F7A5B">
        <w:rPr>
          <w:rFonts w:ascii="Arial" w:hAnsi="Arial" w:cs="Arial"/>
          <w:sz w:val="24"/>
          <w:szCs w:val="24"/>
        </w:rPr>
        <w:t>trategy 2018-2028</w:t>
      </w:r>
    </w:p>
    <w:p w14:paraId="13FC193D" w14:textId="1A4704DA" w:rsidR="00426E75" w:rsidRPr="009F7A5B" w:rsidRDefault="000C567C" w:rsidP="00660555">
      <w:pPr>
        <w:pStyle w:val="ListParagraph"/>
        <w:numPr>
          <w:ilvl w:val="0"/>
          <w:numId w:val="23"/>
        </w:numPr>
        <w:rPr>
          <w:rFonts w:ascii="Arial" w:hAnsi="Arial" w:cs="Arial"/>
          <w:sz w:val="24"/>
          <w:szCs w:val="24"/>
        </w:rPr>
      </w:pPr>
      <w:r>
        <w:rPr>
          <w:rFonts w:ascii="Arial" w:hAnsi="Arial" w:cs="Arial"/>
          <w:sz w:val="24"/>
          <w:szCs w:val="24"/>
        </w:rPr>
        <w:t>Sport and Active Recreation</w:t>
      </w:r>
      <w:r w:rsidR="00791A4E">
        <w:rPr>
          <w:rFonts w:ascii="Arial" w:hAnsi="Arial" w:cs="Arial"/>
          <w:sz w:val="24"/>
          <w:szCs w:val="24"/>
        </w:rPr>
        <w:t xml:space="preserve"> Strategy</w:t>
      </w:r>
      <w:r w:rsidR="00426E75" w:rsidRPr="009F7A5B">
        <w:rPr>
          <w:rFonts w:ascii="Arial" w:hAnsi="Arial" w:cs="Arial"/>
          <w:sz w:val="24"/>
          <w:szCs w:val="24"/>
        </w:rPr>
        <w:t xml:space="preserve"> 201</w:t>
      </w:r>
      <w:r w:rsidR="00A716F7">
        <w:rPr>
          <w:rFonts w:ascii="Arial" w:hAnsi="Arial" w:cs="Arial"/>
          <w:sz w:val="24"/>
          <w:szCs w:val="24"/>
        </w:rPr>
        <w:t>8</w:t>
      </w:r>
      <w:r w:rsidR="00426E75" w:rsidRPr="009F7A5B">
        <w:rPr>
          <w:rFonts w:ascii="Arial" w:hAnsi="Arial" w:cs="Arial"/>
          <w:sz w:val="24"/>
          <w:szCs w:val="24"/>
        </w:rPr>
        <w:t>-202</w:t>
      </w:r>
      <w:r w:rsidR="00A716F7">
        <w:rPr>
          <w:rFonts w:ascii="Arial" w:hAnsi="Arial" w:cs="Arial"/>
          <w:sz w:val="24"/>
          <w:szCs w:val="24"/>
        </w:rPr>
        <w:t>8</w:t>
      </w:r>
    </w:p>
    <w:p w14:paraId="7D4E6265" w14:textId="7CD0DE81" w:rsidR="00426E75" w:rsidRPr="009F7A5B" w:rsidRDefault="00426E75" w:rsidP="00660555">
      <w:pPr>
        <w:pStyle w:val="ListParagraph"/>
        <w:numPr>
          <w:ilvl w:val="0"/>
          <w:numId w:val="23"/>
        </w:numPr>
        <w:rPr>
          <w:rFonts w:ascii="Arial" w:hAnsi="Arial" w:cs="Arial"/>
          <w:sz w:val="24"/>
          <w:szCs w:val="24"/>
        </w:rPr>
      </w:pPr>
      <w:r w:rsidRPr="009F7A5B">
        <w:rPr>
          <w:rFonts w:ascii="Arial" w:hAnsi="Arial" w:cs="Arial"/>
          <w:sz w:val="24"/>
          <w:szCs w:val="24"/>
        </w:rPr>
        <w:t>Economic Development Strategy 2009-2019</w:t>
      </w:r>
    </w:p>
    <w:p w14:paraId="021BBA90" w14:textId="19A3D498" w:rsidR="00426E75" w:rsidRPr="009F7A5B" w:rsidRDefault="00426E75" w:rsidP="00660555">
      <w:pPr>
        <w:pStyle w:val="ListParagraph"/>
        <w:numPr>
          <w:ilvl w:val="0"/>
          <w:numId w:val="23"/>
        </w:numPr>
        <w:rPr>
          <w:rFonts w:ascii="Arial" w:hAnsi="Arial" w:cs="Arial"/>
          <w:sz w:val="24"/>
          <w:szCs w:val="24"/>
        </w:rPr>
      </w:pPr>
      <w:r w:rsidRPr="009F7A5B">
        <w:rPr>
          <w:rFonts w:ascii="Arial" w:hAnsi="Arial" w:cs="Arial"/>
          <w:sz w:val="24"/>
          <w:szCs w:val="24"/>
        </w:rPr>
        <w:t xml:space="preserve">Environment Strategy </w:t>
      </w:r>
    </w:p>
    <w:p w14:paraId="3D1F81B1" w14:textId="31B25C4D" w:rsidR="00426E75" w:rsidRPr="009F7A5B" w:rsidRDefault="00426E75" w:rsidP="00660555">
      <w:pPr>
        <w:pStyle w:val="ListParagraph"/>
        <w:numPr>
          <w:ilvl w:val="0"/>
          <w:numId w:val="23"/>
        </w:numPr>
        <w:rPr>
          <w:rFonts w:ascii="Arial" w:hAnsi="Arial" w:cs="Arial"/>
          <w:sz w:val="24"/>
          <w:szCs w:val="24"/>
        </w:rPr>
      </w:pPr>
      <w:r w:rsidRPr="009F7A5B">
        <w:rPr>
          <w:rFonts w:ascii="Arial" w:hAnsi="Arial" w:cs="Arial"/>
          <w:sz w:val="24"/>
          <w:szCs w:val="24"/>
        </w:rPr>
        <w:t>Climate Change Action Plan</w:t>
      </w:r>
    </w:p>
    <w:p w14:paraId="7625BB69" w14:textId="4EDD2210" w:rsidR="00A5168E" w:rsidRPr="009F7A5B" w:rsidRDefault="00426E75" w:rsidP="004C240C">
      <w:pPr>
        <w:pStyle w:val="ListParagraph"/>
        <w:numPr>
          <w:ilvl w:val="0"/>
          <w:numId w:val="23"/>
        </w:numPr>
        <w:rPr>
          <w:rFonts w:ascii="Arial" w:hAnsi="Arial" w:cs="Arial"/>
          <w:sz w:val="24"/>
          <w:szCs w:val="24"/>
        </w:rPr>
      </w:pPr>
      <w:r w:rsidRPr="009F7A5B">
        <w:rPr>
          <w:rFonts w:ascii="Arial" w:hAnsi="Arial" w:cs="Arial"/>
          <w:sz w:val="24"/>
          <w:szCs w:val="24"/>
        </w:rPr>
        <w:lastRenderedPageBreak/>
        <w:t>Municipal Emergency Management Plan</w:t>
      </w:r>
    </w:p>
    <w:p w14:paraId="15DF618C" w14:textId="3AC13279" w:rsidR="00F421A2" w:rsidRDefault="007E5CFE" w:rsidP="00F421A2">
      <w:pPr>
        <w:pStyle w:val="ListParagraph"/>
        <w:numPr>
          <w:ilvl w:val="0"/>
          <w:numId w:val="23"/>
        </w:numPr>
        <w:rPr>
          <w:rFonts w:ascii="Arial" w:hAnsi="Arial" w:cs="Arial"/>
          <w:sz w:val="24"/>
          <w:szCs w:val="24"/>
        </w:rPr>
      </w:pPr>
      <w:r w:rsidRPr="009F7A5B">
        <w:rPr>
          <w:rFonts w:ascii="Arial" w:hAnsi="Arial" w:cs="Arial"/>
          <w:sz w:val="24"/>
          <w:szCs w:val="24"/>
        </w:rPr>
        <w:t>Organisational Gender Equality Action Plan</w:t>
      </w:r>
      <w:r w:rsidR="00B73C6C" w:rsidRPr="009F7A5B">
        <w:rPr>
          <w:rFonts w:ascii="Arial" w:hAnsi="Arial" w:cs="Arial"/>
          <w:sz w:val="24"/>
          <w:szCs w:val="24"/>
        </w:rPr>
        <w:t xml:space="preserve"> 2017-18</w:t>
      </w:r>
    </w:p>
    <w:p w14:paraId="3DDC33B8" w14:textId="7907075C" w:rsidR="009D4941" w:rsidRDefault="00996C4E" w:rsidP="00BA43CB">
      <w:pPr>
        <w:pStyle w:val="ListParagraph"/>
        <w:numPr>
          <w:ilvl w:val="0"/>
          <w:numId w:val="23"/>
        </w:numPr>
      </w:pPr>
      <w:r>
        <w:rPr>
          <w:rFonts w:ascii="Arial" w:hAnsi="Arial" w:cs="Arial"/>
          <w:sz w:val="24"/>
          <w:szCs w:val="24"/>
        </w:rPr>
        <w:t>Goldfields Library Corporation Library Plan 2017-21</w:t>
      </w:r>
    </w:p>
    <w:p w14:paraId="05B9B716" w14:textId="77777777" w:rsidR="00511934" w:rsidRDefault="00511934" w:rsidP="00F421A2">
      <w:pPr>
        <w:rPr>
          <w:rFonts w:ascii="Arial" w:hAnsi="Arial" w:cs="Arial"/>
          <w:sz w:val="24"/>
        </w:rPr>
      </w:pPr>
    </w:p>
    <w:p w14:paraId="7E575B4D" w14:textId="2B405785" w:rsidR="00F421A2" w:rsidRDefault="00F421A2" w:rsidP="00F421A2">
      <w:pPr>
        <w:rPr>
          <w:rFonts w:ascii="Arial" w:hAnsi="Arial" w:cs="Arial"/>
          <w:sz w:val="24"/>
        </w:rPr>
      </w:pPr>
      <w:r w:rsidRPr="009F7A5B">
        <w:rPr>
          <w:rFonts w:ascii="Arial" w:hAnsi="Arial" w:cs="Arial"/>
          <w:sz w:val="24"/>
        </w:rPr>
        <w:t xml:space="preserve">Our work in the development of this </w:t>
      </w:r>
      <w:r w:rsidR="0068192E">
        <w:rPr>
          <w:rFonts w:ascii="Arial" w:hAnsi="Arial" w:cs="Arial"/>
          <w:sz w:val="24"/>
        </w:rPr>
        <w:t>S</w:t>
      </w:r>
      <w:r w:rsidRPr="009F7A5B">
        <w:rPr>
          <w:rFonts w:ascii="Arial" w:hAnsi="Arial" w:cs="Arial"/>
          <w:sz w:val="24"/>
        </w:rPr>
        <w:t xml:space="preserve">trategy has also been guided by the five priority areas outlined in </w:t>
      </w:r>
      <w:r w:rsidR="00F626C6">
        <w:rPr>
          <w:rFonts w:ascii="Arial" w:hAnsi="Arial" w:cs="Arial"/>
          <w:sz w:val="24"/>
        </w:rPr>
        <w:t>Council</w:t>
      </w:r>
      <w:r w:rsidRPr="009F7A5B">
        <w:rPr>
          <w:rFonts w:ascii="Arial" w:hAnsi="Arial" w:cs="Arial"/>
          <w:sz w:val="24"/>
        </w:rPr>
        <w:t xml:space="preserve"> Plan (2017-2027) </w:t>
      </w:r>
    </w:p>
    <w:p w14:paraId="442B1D82" w14:textId="77777777" w:rsidR="00AD0C4C" w:rsidRDefault="00AD0C4C" w:rsidP="00F421A2">
      <w:pPr>
        <w:rPr>
          <w:rFonts w:ascii="Arial" w:hAnsi="Arial" w:cs="Arial"/>
          <w:sz w:val="24"/>
        </w:rPr>
      </w:pPr>
    </w:p>
    <w:tbl>
      <w:tblPr>
        <w:tblStyle w:val="TableGrid"/>
        <w:tblW w:w="0" w:type="auto"/>
        <w:tblLook w:val="04A0" w:firstRow="1" w:lastRow="0" w:firstColumn="1" w:lastColumn="0" w:noHBand="0" w:noVBand="1"/>
      </w:tblPr>
      <w:tblGrid>
        <w:gridCol w:w="2405"/>
        <w:gridCol w:w="6611"/>
      </w:tblGrid>
      <w:tr w:rsidR="00F421A2" w:rsidRPr="009F7A5B" w14:paraId="0E524D91" w14:textId="77777777" w:rsidTr="003D791C">
        <w:tc>
          <w:tcPr>
            <w:tcW w:w="2405" w:type="dxa"/>
            <w:shd w:val="clear" w:color="auto" w:fill="F2F2F2" w:themeFill="background1" w:themeFillShade="F2"/>
          </w:tcPr>
          <w:p w14:paraId="78568A69" w14:textId="77777777" w:rsidR="00F421A2" w:rsidRPr="009F7A5B" w:rsidRDefault="00F421A2" w:rsidP="00511934">
            <w:pPr>
              <w:ind w:left="171"/>
              <w:rPr>
                <w:rFonts w:ascii="Arial" w:eastAsia="Symbol" w:hAnsi="Arial" w:cs="Arial"/>
                <w:b/>
                <w:sz w:val="24"/>
              </w:rPr>
            </w:pPr>
            <w:r w:rsidRPr="009F7A5B">
              <w:rPr>
                <w:rFonts w:ascii="Arial" w:eastAsia="Symbol" w:hAnsi="Arial" w:cs="Arial"/>
                <w:b/>
                <w:sz w:val="24"/>
              </w:rPr>
              <w:t>Priority Area</w:t>
            </w:r>
          </w:p>
        </w:tc>
        <w:tc>
          <w:tcPr>
            <w:tcW w:w="6611" w:type="dxa"/>
            <w:shd w:val="clear" w:color="auto" w:fill="F2F2F2" w:themeFill="background1" w:themeFillShade="F2"/>
          </w:tcPr>
          <w:p w14:paraId="2B08DEA6" w14:textId="77777777" w:rsidR="00F421A2" w:rsidRPr="009F7A5B" w:rsidRDefault="00F421A2" w:rsidP="00931D16">
            <w:pPr>
              <w:ind w:left="760"/>
              <w:rPr>
                <w:rFonts w:ascii="Arial" w:eastAsia="Symbol" w:hAnsi="Arial" w:cs="Arial"/>
                <w:b/>
                <w:sz w:val="24"/>
              </w:rPr>
            </w:pPr>
            <w:r w:rsidRPr="009F7A5B">
              <w:rPr>
                <w:rFonts w:ascii="Arial" w:eastAsia="Symbol" w:hAnsi="Arial" w:cs="Arial"/>
                <w:b/>
                <w:sz w:val="24"/>
              </w:rPr>
              <w:t>Youth context</w:t>
            </w:r>
          </w:p>
        </w:tc>
      </w:tr>
      <w:tr w:rsidR="00F421A2" w:rsidRPr="009F7A5B" w14:paraId="3ED6D5D5" w14:textId="77777777" w:rsidTr="003D791C">
        <w:tc>
          <w:tcPr>
            <w:tcW w:w="2405" w:type="dxa"/>
            <w:shd w:val="clear" w:color="auto" w:fill="F2F2F2" w:themeFill="background1" w:themeFillShade="F2"/>
          </w:tcPr>
          <w:p w14:paraId="06765D31" w14:textId="77777777" w:rsidR="00F421A2" w:rsidRPr="009F7A5B" w:rsidRDefault="00F421A2" w:rsidP="00511934">
            <w:pPr>
              <w:ind w:left="171"/>
              <w:rPr>
                <w:rFonts w:ascii="Arial" w:eastAsia="Symbol" w:hAnsi="Arial" w:cs="Arial"/>
                <w:szCs w:val="22"/>
              </w:rPr>
            </w:pPr>
            <w:r w:rsidRPr="009F7A5B">
              <w:rPr>
                <w:rFonts w:ascii="Arial" w:eastAsia="Symbol" w:hAnsi="Arial" w:cs="Arial"/>
                <w:szCs w:val="22"/>
              </w:rPr>
              <w:t>Promote health and wellbeing</w:t>
            </w:r>
          </w:p>
        </w:tc>
        <w:tc>
          <w:tcPr>
            <w:tcW w:w="6611" w:type="dxa"/>
          </w:tcPr>
          <w:p w14:paraId="05E1C60B" w14:textId="3086EC45" w:rsidR="00F421A2" w:rsidRPr="009F7A5B" w:rsidRDefault="00F421A2" w:rsidP="003D791C">
            <w:pPr>
              <w:numPr>
                <w:ilvl w:val="0"/>
                <w:numId w:val="26"/>
              </w:numPr>
              <w:rPr>
                <w:rFonts w:ascii="Arial" w:eastAsia="Symbol" w:hAnsi="Arial" w:cs="Arial"/>
                <w:szCs w:val="22"/>
              </w:rPr>
            </w:pPr>
            <w:r w:rsidRPr="009F7A5B">
              <w:rPr>
                <w:rFonts w:ascii="Arial" w:eastAsia="Symbol" w:hAnsi="Arial" w:cs="Arial"/>
                <w:szCs w:val="22"/>
              </w:rPr>
              <w:t>Mental health and wellbeing has been identified as a core challenge</w:t>
            </w:r>
            <w:r w:rsidR="00BE2227">
              <w:rPr>
                <w:rFonts w:ascii="Arial" w:eastAsia="Symbol" w:hAnsi="Arial" w:cs="Arial"/>
                <w:szCs w:val="22"/>
              </w:rPr>
              <w:t xml:space="preserve"> for young people</w:t>
            </w:r>
          </w:p>
          <w:p w14:paraId="41775209" w14:textId="561C6E80" w:rsidR="00F421A2" w:rsidRPr="009F7A5B" w:rsidRDefault="00F421A2" w:rsidP="003D791C">
            <w:pPr>
              <w:numPr>
                <w:ilvl w:val="0"/>
                <w:numId w:val="26"/>
              </w:numPr>
              <w:rPr>
                <w:rFonts w:ascii="Arial" w:eastAsia="Symbol" w:hAnsi="Arial" w:cs="Arial"/>
                <w:szCs w:val="22"/>
              </w:rPr>
            </w:pPr>
            <w:r w:rsidRPr="009F7A5B">
              <w:rPr>
                <w:rFonts w:ascii="Arial" w:eastAsia="Symbol" w:hAnsi="Arial" w:cs="Arial"/>
                <w:szCs w:val="22"/>
              </w:rPr>
              <w:t>Mental illness is the biggest burden of disease in adolescents</w:t>
            </w:r>
          </w:p>
          <w:p w14:paraId="19930C66" w14:textId="1BC80CBA" w:rsidR="00F421A2" w:rsidRPr="009F7A5B" w:rsidRDefault="00F421A2" w:rsidP="003D791C">
            <w:pPr>
              <w:numPr>
                <w:ilvl w:val="0"/>
                <w:numId w:val="26"/>
              </w:numPr>
              <w:rPr>
                <w:rFonts w:ascii="Arial" w:eastAsia="Symbol" w:hAnsi="Arial" w:cs="Arial"/>
                <w:szCs w:val="22"/>
              </w:rPr>
            </w:pPr>
            <w:r w:rsidRPr="009F7A5B">
              <w:rPr>
                <w:rFonts w:ascii="Arial" w:eastAsia="Symbol" w:hAnsi="Arial" w:cs="Arial"/>
                <w:szCs w:val="22"/>
              </w:rPr>
              <w:t>Connecting young people to each other, and to those around them is essential to promoting social cohesion and social capital</w:t>
            </w:r>
          </w:p>
          <w:p w14:paraId="394F5276" w14:textId="0E328D7D" w:rsidR="00F421A2" w:rsidRPr="009F7A5B" w:rsidRDefault="00F421A2" w:rsidP="003D791C">
            <w:pPr>
              <w:numPr>
                <w:ilvl w:val="0"/>
                <w:numId w:val="26"/>
              </w:numPr>
              <w:rPr>
                <w:rFonts w:ascii="Arial" w:eastAsia="Symbol" w:hAnsi="Arial" w:cs="Arial"/>
                <w:szCs w:val="22"/>
              </w:rPr>
            </w:pPr>
            <w:r w:rsidRPr="009F7A5B">
              <w:rPr>
                <w:rFonts w:ascii="Arial" w:eastAsia="Symbol" w:hAnsi="Arial" w:cs="Arial"/>
                <w:szCs w:val="22"/>
              </w:rPr>
              <w:t>Healthy lifestyle choices are established and normalised when people are between the ages 12-25</w:t>
            </w:r>
          </w:p>
          <w:p w14:paraId="331B558E" w14:textId="649D0872" w:rsidR="00F421A2" w:rsidRPr="009F7A5B" w:rsidRDefault="00F421A2" w:rsidP="003D791C">
            <w:pPr>
              <w:numPr>
                <w:ilvl w:val="0"/>
                <w:numId w:val="26"/>
              </w:numPr>
              <w:rPr>
                <w:rFonts w:ascii="Arial" w:eastAsia="Symbol" w:hAnsi="Arial" w:cs="Arial"/>
                <w:szCs w:val="22"/>
              </w:rPr>
            </w:pPr>
            <w:r w:rsidRPr="009F7A5B">
              <w:rPr>
                <w:rFonts w:ascii="Arial" w:eastAsia="Symbol" w:hAnsi="Arial" w:cs="Arial"/>
                <w:szCs w:val="22"/>
              </w:rPr>
              <w:t xml:space="preserve">Attitudes that underpin healthy and respectful relationships are significantly shaped during adolescence    </w:t>
            </w:r>
          </w:p>
          <w:p w14:paraId="544F82B9" w14:textId="77777777" w:rsidR="00F421A2" w:rsidRDefault="00F421A2" w:rsidP="003D791C">
            <w:pPr>
              <w:numPr>
                <w:ilvl w:val="0"/>
                <w:numId w:val="26"/>
              </w:numPr>
              <w:rPr>
                <w:rFonts w:ascii="Arial" w:eastAsia="Symbol" w:hAnsi="Arial" w:cs="Arial"/>
                <w:szCs w:val="22"/>
              </w:rPr>
            </w:pPr>
            <w:r w:rsidRPr="009F7A5B">
              <w:rPr>
                <w:rFonts w:ascii="Arial" w:eastAsia="Symbol" w:hAnsi="Arial" w:cs="Arial"/>
                <w:szCs w:val="22"/>
              </w:rPr>
              <w:t>75 % of people who suffer from mental illness experience a first episode in adolescence</w:t>
            </w:r>
          </w:p>
          <w:p w14:paraId="3AADF683" w14:textId="4B8677D3" w:rsidR="00843A25" w:rsidRPr="009F7A5B" w:rsidRDefault="00843A25" w:rsidP="00843A25">
            <w:pPr>
              <w:rPr>
                <w:rFonts w:ascii="Arial" w:eastAsia="Symbol" w:hAnsi="Arial" w:cs="Arial"/>
                <w:szCs w:val="22"/>
              </w:rPr>
            </w:pPr>
          </w:p>
        </w:tc>
      </w:tr>
      <w:tr w:rsidR="00F421A2" w:rsidRPr="009F7A5B" w14:paraId="10B88933" w14:textId="77777777" w:rsidTr="003D791C">
        <w:tc>
          <w:tcPr>
            <w:tcW w:w="2405" w:type="dxa"/>
            <w:shd w:val="clear" w:color="auto" w:fill="F2F2F2" w:themeFill="background1" w:themeFillShade="F2"/>
          </w:tcPr>
          <w:p w14:paraId="52D628D7" w14:textId="77777777" w:rsidR="00F421A2" w:rsidRPr="009F7A5B" w:rsidRDefault="00F421A2" w:rsidP="00511934">
            <w:pPr>
              <w:ind w:left="171"/>
              <w:rPr>
                <w:rFonts w:ascii="Arial" w:eastAsia="Symbol" w:hAnsi="Arial" w:cs="Arial"/>
                <w:szCs w:val="22"/>
              </w:rPr>
            </w:pPr>
            <w:r w:rsidRPr="009F7A5B">
              <w:rPr>
                <w:rFonts w:ascii="Arial" w:eastAsia="Symbol" w:hAnsi="Arial" w:cs="Arial"/>
                <w:szCs w:val="22"/>
              </w:rPr>
              <w:t>Promote the natural environment</w:t>
            </w:r>
          </w:p>
          <w:p w14:paraId="7CE99F7C" w14:textId="77777777" w:rsidR="00F421A2" w:rsidRPr="009F7A5B" w:rsidRDefault="00F421A2" w:rsidP="00511934">
            <w:pPr>
              <w:ind w:left="171"/>
              <w:rPr>
                <w:rFonts w:ascii="Arial" w:eastAsia="Symbol" w:hAnsi="Arial" w:cs="Arial"/>
                <w:szCs w:val="22"/>
              </w:rPr>
            </w:pPr>
          </w:p>
        </w:tc>
        <w:tc>
          <w:tcPr>
            <w:tcW w:w="6611" w:type="dxa"/>
          </w:tcPr>
          <w:p w14:paraId="29986104" w14:textId="00AFBD3C" w:rsidR="00F421A2" w:rsidRPr="009F7A5B" w:rsidRDefault="00F421A2" w:rsidP="003D791C">
            <w:pPr>
              <w:numPr>
                <w:ilvl w:val="0"/>
                <w:numId w:val="26"/>
              </w:numPr>
              <w:rPr>
                <w:rFonts w:ascii="Arial" w:eastAsia="Symbol" w:hAnsi="Arial" w:cs="Arial"/>
                <w:szCs w:val="22"/>
              </w:rPr>
            </w:pPr>
            <w:r w:rsidRPr="009F7A5B">
              <w:rPr>
                <w:rFonts w:ascii="Arial" w:eastAsia="Symbol" w:hAnsi="Arial" w:cs="Arial"/>
                <w:szCs w:val="22"/>
              </w:rPr>
              <w:t>Young people are often the champions of environmental protection</w:t>
            </w:r>
          </w:p>
          <w:p w14:paraId="55CEB1CA" w14:textId="7759E530" w:rsidR="00F421A2" w:rsidRPr="009F7A5B" w:rsidRDefault="00F421A2" w:rsidP="003D791C">
            <w:pPr>
              <w:numPr>
                <w:ilvl w:val="0"/>
                <w:numId w:val="26"/>
              </w:numPr>
              <w:rPr>
                <w:rFonts w:ascii="Arial" w:eastAsia="Symbol" w:hAnsi="Arial" w:cs="Arial"/>
                <w:szCs w:val="22"/>
              </w:rPr>
            </w:pPr>
            <w:r w:rsidRPr="009F7A5B">
              <w:rPr>
                <w:rFonts w:ascii="Arial" w:eastAsia="Symbol" w:hAnsi="Arial" w:cs="Arial"/>
                <w:szCs w:val="22"/>
              </w:rPr>
              <w:t xml:space="preserve">Young people will inherit custodianship of the natural environment </w:t>
            </w:r>
          </w:p>
          <w:p w14:paraId="75877C54" w14:textId="4EBA523B" w:rsidR="00F421A2" w:rsidRPr="009F7A5B" w:rsidRDefault="00F421A2" w:rsidP="003D791C">
            <w:pPr>
              <w:numPr>
                <w:ilvl w:val="0"/>
                <w:numId w:val="26"/>
              </w:numPr>
              <w:rPr>
                <w:rFonts w:ascii="Arial" w:eastAsia="Symbol" w:hAnsi="Arial" w:cs="Arial"/>
                <w:szCs w:val="22"/>
              </w:rPr>
            </w:pPr>
            <w:r w:rsidRPr="009F7A5B">
              <w:rPr>
                <w:rFonts w:ascii="Arial" w:eastAsia="Symbol" w:hAnsi="Arial" w:cs="Arial"/>
                <w:szCs w:val="22"/>
              </w:rPr>
              <w:t>Young people are an untapped volunteer resource to support the protection and promotion of our natural resources</w:t>
            </w:r>
          </w:p>
          <w:p w14:paraId="69B99C92" w14:textId="77777777" w:rsidR="00F421A2" w:rsidRPr="009F7A5B" w:rsidRDefault="00F421A2" w:rsidP="00931D16">
            <w:pPr>
              <w:ind w:left="760"/>
              <w:rPr>
                <w:rFonts w:ascii="Arial" w:eastAsia="Symbol" w:hAnsi="Arial" w:cs="Arial"/>
                <w:szCs w:val="22"/>
              </w:rPr>
            </w:pPr>
          </w:p>
        </w:tc>
      </w:tr>
      <w:tr w:rsidR="00F421A2" w:rsidRPr="009F7A5B" w14:paraId="58822287" w14:textId="77777777" w:rsidTr="003D791C">
        <w:tc>
          <w:tcPr>
            <w:tcW w:w="2405" w:type="dxa"/>
            <w:shd w:val="clear" w:color="auto" w:fill="F2F2F2" w:themeFill="background1" w:themeFillShade="F2"/>
          </w:tcPr>
          <w:p w14:paraId="12741C2F" w14:textId="77777777" w:rsidR="00F421A2" w:rsidRPr="009F7A5B" w:rsidRDefault="00F421A2" w:rsidP="00511934">
            <w:pPr>
              <w:ind w:left="171"/>
              <w:rPr>
                <w:rFonts w:ascii="Arial" w:eastAsia="Symbol" w:hAnsi="Arial" w:cs="Arial"/>
                <w:szCs w:val="22"/>
              </w:rPr>
            </w:pPr>
            <w:r w:rsidRPr="009F7A5B">
              <w:rPr>
                <w:rFonts w:ascii="Arial" w:eastAsia="Symbol" w:hAnsi="Arial" w:cs="Arial"/>
                <w:szCs w:val="22"/>
              </w:rPr>
              <w:t>Improve the built environment</w:t>
            </w:r>
          </w:p>
          <w:p w14:paraId="0B69E276" w14:textId="77777777" w:rsidR="00F421A2" w:rsidRPr="009F7A5B" w:rsidRDefault="00F421A2" w:rsidP="00511934">
            <w:pPr>
              <w:ind w:left="171"/>
              <w:rPr>
                <w:rFonts w:ascii="Arial" w:eastAsia="Symbol" w:hAnsi="Arial" w:cs="Arial"/>
                <w:szCs w:val="22"/>
              </w:rPr>
            </w:pPr>
          </w:p>
        </w:tc>
        <w:tc>
          <w:tcPr>
            <w:tcW w:w="6611" w:type="dxa"/>
          </w:tcPr>
          <w:p w14:paraId="782182DC" w14:textId="538F0385" w:rsidR="00F421A2" w:rsidRPr="009F7A5B" w:rsidRDefault="00F421A2" w:rsidP="003D791C">
            <w:pPr>
              <w:numPr>
                <w:ilvl w:val="0"/>
                <w:numId w:val="26"/>
              </w:numPr>
              <w:rPr>
                <w:rFonts w:ascii="Arial" w:eastAsia="Symbol" w:hAnsi="Arial" w:cs="Arial"/>
                <w:szCs w:val="22"/>
              </w:rPr>
            </w:pPr>
            <w:r w:rsidRPr="009F7A5B">
              <w:rPr>
                <w:rFonts w:ascii="Arial" w:eastAsia="Symbol" w:hAnsi="Arial" w:cs="Arial"/>
                <w:szCs w:val="22"/>
              </w:rPr>
              <w:t>Young people comprise 15% of our community. All decisions concerning the built environment from footpaths, roads, open spaces and buildings affect young people, but they are rarely</w:t>
            </w:r>
            <w:r w:rsidR="00BE2227">
              <w:rPr>
                <w:rFonts w:ascii="Arial" w:eastAsia="Symbol" w:hAnsi="Arial" w:cs="Arial"/>
                <w:szCs w:val="22"/>
              </w:rPr>
              <w:t xml:space="preserve"> comprehensively</w:t>
            </w:r>
            <w:r w:rsidRPr="009F7A5B">
              <w:rPr>
                <w:rFonts w:ascii="Arial" w:eastAsia="Symbol" w:hAnsi="Arial" w:cs="Arial"/>
                <w:szCs w:val="22"/>
              </w:rPr>
              <w:t xml:space="preserve"> consulted regarding these types of decisions</w:t>
            </w:r>
          </w:p>
          <w:p w14:paraId="38A62264" w14:textId="77777777" w:rsidR="00F421A2" w:rsidRPr="009F7A5B" w:rsidRDefault="00F421A2" w:rsidP="00931D16">
            <w:pPr>
              <w:ind w:left="760"/>
              <w:rPr>
                <w:rFonts w:ascii="Arial" w:eastAsia="Symbol" w:hAnsi="Arial" w:cs="Arial"/>
                <w:szCs w:val="22"/>
              </w:rPr>
            </w:pPr>
          </w:p>
        </w:tc>
      </w:tr>
      <w:tr w:rsidR="00F421A2" w:rsidRPr="009F7A5B" w14:paraId="64D675ED" w14:textId="77777777" w:rsidTr="003D791C">
        <w:tc>
          <w:tcPr>
            <w:tcW w:w="2405" w:type="dxa"/>
            <w:shd w:val="clear" w:color="auto" w:fill="F2F2F2" w:themeFill="background1" w:themeFillShade="F2"/>
          </w:tcPr>
          <w:p w14:paraId="13738AD5" w14:textId="77777777" w:rsidR="00F421A2" w:rsidRPr="009F7A5B" w:rsidRDefault="00F421A2" w:rsidP="00511934">
            <w:pPr>
              <w:ind w:left="171"/>
              <w:rPr>
                <w:rFonts w:ascii="Arial" w:eastAsia="Symbol" w:hAnsi="Arial" w:cs="Arial"/>
                <w:szCs w:val="22"/>
              </w:rPr>
            </w:pPr>
            <w:r w:rsidRPr="009F7A5B">
              <w:rPr>
                <w:rFonts w:ascii="Arial" w:eastAsia="Symbol" w:hAnsi="Arial" w:cs="Arial"/>
                <w:szCs w:val="22"/>
              </w:rPr>
              <w:t xml:space="preserve">Enhance the social and economic environment </w:t>
            </w:r>
          </w:p>
          <w:p w14:paraId="52A1D589" w14:textId="77777777" w:rsidR="00F421A2" w:rsidRPr="009F7A5B" w:rsidRDefault="00F421A2" w:rsidP="00511934">
            <w:pPr>
              <w:ind w:left="171"/>
              <w:rPr>
                <w:rFonts w:ascii="Arial" w:eastAsia="Symbol" w:hAnsi="Arial" w:cs="Arial"/>
                <w:szCs w:val="22"/>
              </w:rPr>
            </w:pPr>
          </w:p>
        </w:tc>
        <w:tc>
          <w:tcPr>
            <w:tcW w:w="6611" w:type="dxa"/>
          </w:tcPr>
          <w:p w14:paraId="2589BF8A" w14:textId="00830241" w:rsidR="00F421A2" w:rsidRPr="009F7A5B" w:rsidRDefault="00F421A2" w:rsidP="003D791C">
            <w:pPr>
              <w:numPr>
                <w:ilvl w:val="0"/>
                <w:numId w:val="26"/>
              </w:numPr>
              <w:rPr>
                <w:rFonts w:ascii="Arial" w:eastAsia="Symbol" w:hAnsi="Arial" w:cs="Arial"/>
                <w:szCs w:val="22"/>
              </w:rPr>
            </w:pPr>
            <w:r w:rsidRPr="009F7A5B">
              <w:rPr>
                <w:rFonts w:ascii="Arial" w:eastAsia="Symbol" w:hAnsi="Arial" w:cs="Arial"/>
                <w:szCs w:val="22"/>
              </w:rPr>
              <w:t>Young people comprise around 16% of our workforce</w:t>
            </w:r>
          </w:p>
          <w:p w14:paraId="3085D1A6" w14:textId="668A298D" w:rsidR="00F421A2" w:rsidRPr="009F7A5B" w:rsidRDefault="00F421A2" w:rsidP="003D791C">
            <w:pPr>
              <w:numPr>
                <w:ilvl w:val="0"/>
                <w:numId w:val="26"/>
              </w:numPr>
              <w:rPr>
                <w:rFonts w:ascii="Arial" w:eastAsia="Symbol" w:hAnsi="Arial" w:cs="Arial"/>
                <w:szCs w:val="22"/>
              </w:rPr>
            </w:pPr>
            <w:r w:rsidRPr="009F7A5B">
              <w:rPr>
                <w:rFonts w:ascii="Arial" w:eastAsia="Symbol" w:hAnsi="Arial" w:cs="Arial"/>
                <w:szCs w:val="22"/>
              </w:rPr>
              <w:t>Young people also struggle with rising costs of living, particularly a lack of affordable housing in the Macedon Ranges</w:t>
            </w:r>
          </w:p>
          <w:p w14:paraId="7013236D" w14:textId="77777777" w:rsidR="00BE2227" w:rsidRDefault="00F421A2" w:rsidP="003D791C">
            <w:pPr>
              <w:numPr>
                <w:ilvl w:val="0"/>
                <w:numId w:val="26"/>
              </w:numPr>
              <w:rPr>
                <w:rFonts w:ascii="Arial" w:eastAsia="Symbol" w:hAnsi="Arial" w:cs="Arial"/>
                <w:szCs w:val="22"/>
              </w:rPr>
            </w:pPr>
            <w:r w:rsidRPr="009F7A5B">
              <w:rPr>
                <w:rFonts w:ascii="Arial" w:eastAsia="Symbol" w:hAnsi="Arial" w:cs="Arial"/>
                <w:szCs w:val="22"/>
              </w:rPr>
              <w:t>Accessing services, schools, jobs and social activities can be extremely difficult without a licence or a car.</w:t>
            </w:r>
          </w:p>
          <w:p w14:paraId="18C88FD8" w14:textId="5CF17B92" w:rsidR="00F421A2" w:rsidRPr="009F7A5B" w:rsidRDefault="00F421A2" w:rsidP="003D791C">
            <w:pPr>
              <w:numPr>
                <w:ilvl w:val="0"/>
                <w:numId w:val="26"/>
              </w:numPr>
              <w:rPr>
                <w:rFonts w:ascii="Arial" w:eastAsia="Symbol" w:hAnsi="Arial" w:cs="Arial"/>
                <w:szCs w:val="22"/>
              </w:rPr>
            </w:pPr>
            <w:r w:rsidRPr="009F7A5B">
              <w:rPr>
                <w:rFonts w:ascii="Arial" w:eastAsia="Symbol" w:hAnsi="Arial" w:cs="Arial"/>
                <w:szCs w:val="22"/>
              </w:rPr>
              <w:t xml:space="preserve">Young people in our community can be left behind if they are unable to access the needed services and opportunities </w:t>
            </w:r>
          </w:p>
          <w:p w14:paraId="61431055" w14:textId="77777777" w:rsidR="00F421A2" w:rsidRPr="009F7A5B" w:rsidRDefault="00F421A2" w:rsidP="00A753C5">
            <w:pPr>
              <w:ind w:left="760"/>
              <w:rPr>
                <w:rFonts w:ascii="Arial" w:eastAsia="Symbol" w:hAnsi="Arial" w:cs="Arial"/>
                <w:szCs w:val="22"/>
              </w:rPr>
            </w:pPr>
          </w:p>
        </w:tc>
      </w:tr>
      <w:tr w:rsidR="00F421A2" w:rsidRPr="009F7A5B" w14:paraId="1D721B3B" w14:textId="77777777" w:rsidTr="003D791C">
        <w:tc>
          <w:tcPr>
            <w:tcW w:w="2405" w:type="dxa"/>
            <w:shd w:val="clear" w:color="auto" w:fill="F2F2F2" w:themeFill="background1" w:themeFillShade="F2"/>
          </w:tcPr>
          <w:p w14:paraId="1276F844" w14:textId="77777777" w:rsidR="00F421A2" w:rsidRPr="009F7A5B" w:rsidRDefault="00F421A2" w:rsidP="00511934">
            <w:pPr>
              <w:ind w:left="171"/>
              <w:rPr>
                <w:rFonts w:ascii="Arial" w:eastAsia="Symbol" w:hAnsi="Arial" w:cs="Arial"/>
                <w:szCs w:val="22"/>
              </w:rPr>
            </w:pPr>
            <w:r w:rsidRPr="009F7A5B">
              <w:rPr>
                <w:rFonts w:ascii="Arial" w:eastAsia="Symbol" w:hAnsi="Arial" w:cs="Arial"/>
                <w:szCs w:val="22"/>
              </w:rPr>
              <w:t xml:space="preserve">Deliver strong and reliable government </w:t>
            </w:r>
          </w:p>
          <w:p w14:paraId="791F0325" w14:textId="77777777" w:rsidR="00F421A2" w:rsidRPr="009F7A5B" w:rsidRDefault="00F421A2" w:rsidP="00511934">
            <w:pPr>
              <w:ind w:left="171"/>
              <w:rPr>
                <w:rFonts w:ascii="Arial" w:eastAsia="Symbol" w:hAnsi="Arial" w:cs="Arial"/>
                <w:szCs w:val="22"/>
              </w:rPr>
            </w:pPr>
          </w:p>
        </w:tc>
        <w:tc>
          <w:tcPr>
            <w:tcW w:w="6611" w:type="dxa"/>
          </w:tcPr>
          <w:p w14:paraId="35C8965B" w14:textId="67FC2B9D" w:rsidR="00F421A2" w:rsidRPr="009F7A5B" w:rsidRDefault="00F421A2" w:rsidP="003D791C">
            <w:pPr>
              <w:numPr>
                <w:ilvl w:val="0"/>
                <w:numId w:val="26"/>
              </w:numPr>
              <w:rPr>
                <w:rFonts w:ascii="Arial" w:eastAsia="Symbol" w:hAnsi="Arial" w:cs="Arial"/>
                <w:szCs w:val="22"/>
              </w:rPr>
            </w:pPr>
            <w:r w:rsidRPr="009F7A5B">
              <w:rPr>
                <w:rFonts w:ascii="Arial" w:eastAsia="Symbol" w:hAnsi="Arial" w:cs="Arial"/>
                <w:szCs w:val="22"/>
              </w:rPr>
              <w:t xml:space="preserve">This strategy has been developed in partnership with young people. We have led a transparent, consultative and rigorous process to ensure that </w:t>
            </w:r>
            <w:r w:rsidR="00F626C6">
              <w:rPr>
                <w:rFonts w:ascii="Arial" w:eastAsia="Symbol" w:hAnsi="Arial" w:cs="Arial"/>
                <w:szCs w:val="22"/>
              </w:rPr>
              <w:t>Council</w:t>
            </w:r>
            <w:r w:rsidRPr="009F7A5B">
              <w:rPr>
                <w:rFonts w:ascii="Arial" w:eastAsia="Symbol" w:hAnsi="Arial" w:cs="Arial"/>
                <w:szCs w:val="22"/>
              </w:rPr>
              <w:t xml:space="preserve"> can deliver an effective program that meets the needs of young people in our community.</w:t>
            </w:r>
          </w:p>
          <w:p w14:paraId="6B3CFAE5" w14:textId="77777777" w:rsidR="00F421A2" w:rsidRPr="009F7A5B" w:rsidRDefault="00F421A2" w:rsidP="00931D16">
            <w:pPr>
              <w:ind w:left="760"/>
              <w:rPr>
                <w:rFonts w:ascii="Arial" w:eastAsia="Symbol" w:hAnsi="Arial" w:cs="Arial"/>
                <w:szCs w:val="22"/>
              </w:rPr>
            </w:pPr>
          </w:p>
        </w:tc>
      </w:tr>
    </w:tbl>
    <w:p w14:paraId="1DB24F3B" w14:textId="77777777" w:rsidR="00BA43CB" w:rsidRDefault="00BA43CB" w:rsidP="00BA43CB">
      <w:pPr>
        <w:pStyle w:val="ListParagraph"/>
      </w:pPr>
    </w:p>
    <w:p w14:paraId="649A95C4" w14:textId="77777777" w:rsidR="00C70181" w:rsidRDefault="00C70181">
      <w:pPr>
        <w:pStyle w:val="Heading1"/>
        <w:rPr>
          <w:rFonts w:ascii="Arial" w:hAnsi="Arial" w:cs="Arial"/>
          <w:color w:val="00B0F0"/>
          <w:sz w:val="28"/>
          <w:szCs w:val="28"/>
        </w:rPr>
      </w:pPr>
    </w:p>
    <w:p w14:paraId="40FD80F1" w14:textId="77777777" w:rsidR="004D494D" w:rsidRDefault="00C70181" w:rsidP="00843A25">
      <w:pPr>
        <w:spacing w:after="160" w:line="259" w:lineRule="auto"/>
        <w:rPr>
          <w:rFonts w:ascii="Arial" w:hAnsi="Arial" w:cs="Arial"/>
          <w:color w:val="00B0F0"/>
          <w:sz w:val="28"/>
          <w:szCs w:val="28"/>
        </w:rPr>
      </w:pPr>
      <w:r>
        <w:rPr>
          <w:rFonts w:ascii="Arial" w:hAnsi="Arial" w:cs="Arial"/>
          <w:color w:val="00B0F0"/>
          <w:sz w:val="28"/>
          <w:szCs w:val="28"/>
        </w:rPr>
        <w:br w:type="page"/>
      </w:r>
    </w:p>
    <w:p w14:paraId="6CEE41F5" w14:textId="47C1396B" w:rsidR="004D494D" w:rsidRDefault="004D494D">
      <w:pPr>
        <w:spacing w:after="160" w:line="259" w:lineRule="auto"/>
        <w:rPr>
          <w:rFonts w:ascii="Arial" w:hAnsi="Arial" w:cs="Arial"/>
          <w:color w:val="00B0F0"/>
          <w:sz w:val="28"/>
          <w:szCs w:val="28"/>
        </w:rPr>
      </w:pPr>
      <w:r>
        <w:rPr>
          <w:rFonts w:ascii="Arial" w:hAnsi="Arial" w:cs="Arial"/>
          <w:noProof/>
          <w:color w:val="00B0F0"/>
          <w:sz w:val="28"/>
          <w:szCs w:val="28"/>
        </w:rPr>
        <w:lastRenderedPageBreak/>
        <w:drawing>
          <wp:anchor distT="0" distB="0" distL="114300" distR="114300" simplePos="0" relativeHeight="252100608" behindDoc="0" locked="0" layoutInCell="1" allowOverlap="1" wp14:anchorId="5613CCE9" wp14:editId="53165404">
            <wp:simplePos x="0" y="0"/>
            <wp:positionH relativeFrom="column">
              <wp:posOffset>-943897</wp:posOffset>
            </wp:positionH>
            <wp:positionV relativeFrom="paragraph">
              <wp:posOffset>-615808</wp:posOffset>
            </wp:positionV>
            <wp:extent cx="7890387" cy="11238513"/>
            <wp:effectExtent l="0" t="0" r="0" b="127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Captudwdwre.JPG"/>
                    <pic:cNvPicPr/>
                  </pic:nvPicPr>
                  <pic:blipFill>
                    <a:blip r:embed="rId12">
                      <a:extLst>
                        <a:ext uri="{28A0092B-C50C-407E-A947-70E740481C1C}">
                          <a14:useLocalDpi xmlns:a14="http://schemas.microsoft.com/office/drawing/2010/main" val="0"/>
                        </a:ext>
                      </a:extLst>
                    </a:blip>
                    <a:stretch>
                      <a:fillRect/>
                    </a:stretch>
                  </pic:blipFill>
                  <pic:spPr>
                    <a:xfrm>
                      <a:off x="0" y="0"/>
                      <a:ext cx="7899387" cy="1125133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B0F0"/>
          <w:sz w:val="28"/>
          <w:szCs w:val="28"/>
        </w:rPr>
        <w:br w:type="page"/>
      </w:r>
    </w:p>
    <w:p w14:paraId="0EDD2FC8" w14:textId="584868ED" w:rsidR="00801803" w:rsidRPr="00843A25" w:rsidRDefault="00801803" w:rsidP="00843A25">
      <w:pPr>
        <w:spacing w:after="160" w:line="259" w:lineRule="auto"/>
        <w:rPr>
          <w:rFonts w:ascii="Arial" w:hAnsi="Arial" w:cs="Arial"/>
          <w:b/>
          <w:color w:val="00B0F0"/>
          <w:sz w:val="28"/>
          <w:szCs w:val="28"/>
        </w:rPr>
      </w:pPr>
      <w:r w:rsidRPr="00843A25">
        <w:rPr>
          <w:rFonts w:ascii="Arial" w:hAnsi="Arial" w:cs="Arial"/>
          <w:b/>
          <w:color w:val="00B0F0"/>
          <w:sz w:val="28"/>
          <w:szCs w:val="28"/>
        </w:rPr>
        <w:lastRenderedPageBreak/>
        <w:t>The current situation</w:t>
      </w:r>
    </w:p>
    <w:p w14:paraId="612C15AA" w14:textId="77777777" w:rsidR="009D4941" w:rsidRPr="00BA43CB" w:rsidRDefault="009D4941" w:rsidP="00BA43CB">
      <w:pPr>
        <w:rPr>
          <w:rFonts w:ascii="Arial" w:hAnsi="Arial" w:cs="Arial"/>
          <w:sz w:val="24"/>
        </w:rPr>
      </w:pPr>
    </w:p>
    <w:p w14:paraId="567EBA43" w14:textId="77777777" w:rsidR="00801803" w:rsidRPr="005276E2" w:rsidRDefault="00801803" w:rsidP="00801803">
      <w:pPr>
        <w:jc w:val="both"/>
        <w:rPr>
          <w:rFonts w:ascii="Arial" w:hAnsi="Arial" w:cs="Arial"/>
          <w:b/>
          <w:color w:val="00B0F0"/>
          <w:sz w:val="24"/>
        </w:rPr>
      </w:pPr>
    </w:p>
    <w:p w14:paraId="56BC756E" w14:textId="2DFEF1D9" w:rsidR="00801803" w:rsidRDefault="00801803" w:rsidP="00801803">
      <w:pPr>
        <w:jc w:val="both"/>
        <w:rPr>
          <w:rFonts w:ascii="Arial" w:hAnsi="Arial" w:cs="Arial"/>
          <w:sz w:val="24"/>
        </w:rPr>
      </w:pPr>
      <w:r w:rsidRPr="009F7A5B">
        <w:rPr>
          <w:rFonts w:ascii="Arial" w:hAnsi="Arial" w:cs="Arial"/>
          <w:sz w:val="24"/>
        </w:rPr>
        <w:t xml:space="preserve">Young </w:t>
      </w:r>
      <w:r w:rsidR="0068192E">
        <w:rPr>
          <w:rFonts w:ascii="Arial" w:hAnsi="Arial" w:cs="Arial"/>
          <w:sz w:val="24"/>
        </w:rPr>
        <w:t>p</w:t>
      </w:r>
      <w:r w:rsidRPr="009F7A5B">
        <w:rPr>
          <w:rFonts w:ascii="Arial" w:hAnsi="Arial" w:cs="Arial"/>
          <w:sz w:val="24"/>
        </w:rPr>
        <w:t xml:space="preserve">eople account for 7,272 people or 15.77% of the total Macedon Ranges population (Census 2016). In the 10-24 age bracket 72 young people in the </w:t>
      </w:r>
      <w:r>
        <w:rPr>
          <w:rFonts w:ascii="Arial" w:hAnsi="Arial" w:cs="Arial"/>
          <w:sz w:val="24"/>
        </w:rPr>
        <w:t>Shire</w:t>
      </w:r>
      <w:r w:rsidRPr="009F7A5B">
        <w:rPr>
          <w:rFonts w:ascii="Arial" w:hAnsi="Arial" w:cs="Arial"/>
          <w:sz w:val="24"/>
        </w:rPr>
        <w:t xml:space="preserve"> are Aboriginal (Census 2016). Of the overall Macedon Ranges </w:t>
      </w:r>
      <w:r>
        <w:rPr>
          <w:rFonts w:ascii="Arial" w:hAnsi="Arial" w:cs="Arial"/>
          <w:sz w:val="24"/>
        </w:rPr>
        <w:t>Shire</w:t>
      </w:r>
      <w:r w:rsidRPr="009F7A5B">
        <w:rPr>
          <w:rFonts w:ascii="Arial" w:hAnsi="Arial" w:cs="Arial"/>
          <w:sz w:val="24"/>
        </w:rPr>
        <w:t xml:space="preserve"> 13.4 % of the population was born overseas.</w:t>
      </w:r>
      <w:r>
        <w:rPr>
          <w:rFonts w:ascii="Arial" w:hAnsi="Arial" w:cs="Arial"/>
          <w:sz w:val="24"/>
        </w:rPr>
        <w:t xml:space="preserve"> </w:t>
      </w:r>
      <w:r w:rsidRPr="009F7A5B">
        <w:rPr>
          <w:rFonts w:ascii="Arial" w:hAnsi="Arial" w:cs="Arial"/>
          <w:sz w:val="24"/>
        </w:rPr>
        <w:t xml:space="preserve">By 2028 the total number of young people in </w:t>
      </w:r>
      <w:r w:rsidR="001523FB">
        <w:rPr>
          <w:rFonts w:ascii="Arial" w:hAnsi="Arial" w:cs="Arial"/>
          <w:sz w:val="24"/>
        </w:rPr>
        <w:t>t</w:t>
      </w:r>
      <w:r w:rsidRPr="009F7A5B">
        <w:rPr>
          <w:rFonts w:ascii="Arial" w:hAnsi="Arial" w:cs="Arial"/>
          <w:sz w:val="24"/>
        </w:rPr>
        <w:t>he Macedon Ranges</w:t>
      </w:r>
      <w:r w:rsidR="001523FB">
        <w:rPr>
          <w:rFonts w:ascii="Arial" w:hAnsi="Arial" w:cs="Arial"/>
          <w:sz w:val="24"/>
        </w:rPr>
        <w:t xml:space="preserve"> Shire</w:t>
      </w:r>
      <w:r w:rsidRPr="009F7A5B">
        <w:rPr>
          <w:rFonts w:ascii="Arial" w:hAnsi="Arial" w:cs="Arial"/>
          <w:sz w:val="24"/>
        </w:rPr>
        <w:t xml:space="preserve"> is expected to grow to 8,777 (forecast.id).</w:t>
      </w:r>
    </w:p>
    <w:p w14:paraId="16F1D5AE" w14:textId="77777777" w:rsidR="00801803" w:rsidRDefault="00801803" w:rsidP="00801803">
      <w:pPr>
        <w:jc w:val="both"/>
        <w:rPr>
          <w:rFonts w:ascii="Arial" w:hAnsi="Arial" w:cs="Arial"/>
          <w:sz w:val="24"/>
        </w:rPr>
      </w:pPr>
    </w:p>
    <w:p w14:paraId="569F2A15" w14:textId="77777777" w:rsidR="00801803" w:rsidRPr="00843E68" w:rsidRDefault="00801803" w:rsidP="00801803">
      <w:pPr>
        <w:spacing w:line="276" w:lineRule="auto"/>
        <w:rPr>
          <w:rFonts w:ascii="Arial" w:hAnsi="Arial" w:cs="Arial"/>
          <w:bCs/>
          <w:sz w:val="24"/>
        </w:rPr>
      </w:pPr>
      <w:r w:rsidRPr="00843E68">
        <w:rPr>
          <w:rFonts w:ascii="Arial" w:hAnsi="Arial" w:cs="Arial"/>
          <w:bCs/>
          <w:sz w:val="24"/>
        </w:rPr>
        <w:t>Depending on the source used, there are different growth levels predicted over the next 10 years and beyond.  However, irrespective of the source, the total population of the Shire is expected to increase over the next 20 years (i.e. to 2038) and requires consideration in this strategy.</w:t>
      </w:r>
    </w:p>
    <w:p w14:paraId="331E5879" w14:textId="77777777" w:rsidR="00801803" w:rsidRDefault="00801803" w:rsidP="00801803">
      <w:pPr>
        <w:jc w:val="both"/>
        <w:rPr>
          <w:rFonts w:ascii="Arial" w:hAnsi="Arial" w:cs="Arial"/>
          <w:sz w:val="24"/>
        </w:rPr>
      </w:pPr>
    </w:p>
    <w:p w14:paraId="2E34E290" w14:textId="77777777" w:rsidR="00801803" w:rsidRPr="009F7A5B" w:rsidRDefault="00801803" w:rsidP="00801803">
      <w:pPr>
        <w:jc w:val="both"/>
        <w:rPr>
          <w:rFonts w:ascii="Arial" w:hAnsi="Arial" w:cs="Arial"/>
          <w:sz w:val="24"/>
        </w:rPr>
      </w:pPr>
      <w:r w:rsidRPr="009F7A5B">
        <w:rPr>
          <w:rFonts w:ascii="Arial" w:hAnsi="Arial" w:cs="Arial"/>
          <w:sz w:val="24"/>
        </w:rPr>
        <w:t xml:space="preserve">Our population is dispersed across nine townships, with secondary schools in Kyneton, Macedon, Woodend, Gisborne and Bullengarook. Services for young people are largely based in Gisborne and Kyneton, with limited services growing in Romsey. Expected population growth in Riddells Creek, Gisborne and Romsey will pose challenges for service delivery over the next decade. </w:t>
      </w:r>
    </w:p>
    <w:p w14:paraId="3DE48887" w14:textId="77777777" w:rsidR="00801803" w:rsidRPr="009F7A5B" w:rsidRDefault="00801803" w:rsidP="00801803">
      <w:pPr>
        <w:rPr>
          <w:rFonts w:ascii="Arial" w:hAnsi="Arial" w:cs="Arial"/>
          <w:sz w:val="24"/>
        </w:rPr>
      </w:pPr>
    </w:p>
    <w:p w14:paraId="03567132" w14:textId="77777777" w:rsidR="00801803" w:rsidRPr="009F7A5B" w:rsidRDefault="00801803" w:rsidP="00801803">
      <w:pPr>
        <w:jc w:val="both"/>
        <w:rPr>
          <w:rFonts w:ascii="Arial" w:hAnsi="Arial" w:cs="Arial"/>
          <w:sz w:val="24"/>
        </w:rPr>
      </w:pPr>
      <w:r w:rsidRPr="009F7A5B">
        <w:rPr>
          <w:rFonts w:ascii="Arial" w:hAnsi="Arial" w:cs="Arial"/>
          <w:sz w:val="24"/>
        </w:rPr>
        <w:t xml:space="preserve">While the focus of </w:t>
      </w:r>
      <w:r>
        <w:rPr>
          <w:rFonts w:ascii="Arial" w:hAnsi="Arial" w:cs="Arial"/>
          <w:i/>
          <w:sz w:val="24"/>
        </w:rPr>
        <w:t>Elevate</w:t>
      </w:r>
      <w:r w:rsidRPr="009F7A5B">
        <w:rPr>
          <w:rFonts w:ascii="Arial" w:hAnsi="Arial" w:cs="Arial"/>
          <w:i/>
          <w:sz w:val="24"/>
        </w:rPr>
        <w:t xml:space="preserve"> </w:t>
      </w:r>
      <w:r w:rsidRPr="009F7A5B">
        <w:rPr>
          <w:rFonts w:ascii="Arial" w:hAnsi="Arial" w:cs="Arial"/>
          <w:sz w:val="24"/>
        </w:rPr>
        <w:t>is on people aged 12-25, we understand that this category is just one label and just one experience that shapes the lives of the individuals in this group. Age, like gender, sexuality, race, class, and other attributes, affects different people in different ways at different times. We recognise that inequalities are never the result of any single or distinct factor. Rather, ‘they are the outcome of different social locations, power relations and experiences’.</w:t>
      </w:r>
      <w:r w:rsidRPr="009F7A5B">
        <w:rPr>
          <w:rStyle w:val="FootnoteReference"/>
          <w:rFonts w:ascii="Arial" w:hAnsi="Arial" w:cs="Arial"/>
          <w:sz w:val="24"/>
        </w:rPr>
        <w:footnoteReference w:id="1"/>
      </w:r>
      <w:r w:rsidRPr="009F7A5B">
        <w:rPr>
          <w:rFonts w:ascii="Arial" w:hAnsi="Arial" w:cs="Arial"/>
          <w:sz w:val="24"/>
        </w:rPr>
        <w:t xml:space="preserve"> We have tried to understand the diversity of young people in the Macedon Ranges in all their forms; considering all of the different factors that can disadvantage or marginalise individuals.</w:t>
      </w:r>
    </w:p>
    <w:p w14:paraId="26414FF3" w14:textId="77777777" w:rsidR="00801803" w:rsidRPr="00901B0C" w:rsidRDefault="00801803" w:rsidP="00801803">
      <w:pPr>
        <w:jc w:val="both"/>
        <w:rPr>
          <w:rFonts w:ascii="Arial" w:hAnsi="Arial" w:cs="Arial"/>
          <w:sz w:val="24"/>
        </w:rPr>
      </w:pPr>
    </w:p>
    <w:p w14:paraId="32A4ED60" w14:textId="77777777" w:rsidR="00801803" w:rsidRDefault="00801803" w:rsidP="00801803">
      <w:pPr>
        <w:jc w:val="both"/>
        <w:rPr>
          <w:rFonts w:ascii="Arial" w:hAnsi="Arial" w:cs="Arial"/>
          <w:sz w:val="24"/>
        </w:rPr>
      </w:pPr>
      <w:r w:rsidRPr="00901B0C">
        <w:rPr>
          <w:rFonts w:ascii="Arial" w:hAnsi="Arial" w:cs="Arial"/>
          <w:sz w:val="24"/>
        </w:rPr>
        <w:t xml:space="preserve">The Macedon Ranges </w:t>
      </w:r>
      <w:r>
        <w:rPr>
          <w:rFonts w:ascii="Arial" w:hAnsi="Arial" w:cs="Arial"/>
          <w:sz w:val="24"/>
        </w:rPr>
        <w:t>Shire</w:t>
      </w:r>
      <w:r w:rsidRPr="00901B0C">
        <w:rPr>
          <w:rFonts w:ascii="Arial" w:hAnsi="Arial" w:cs="Arial"/>
          <w:sz w:val="24"/>
        </w:rPr>
        <w:t xml:space="preserve"> </w:t>
      </w:r>
      <w:r>
        <w:rPr>
          <w:rFonts w:ascii="Arial" w:hAnsi="Arial" w:cs="Arial"/>
          <w:sz w:val="24"/>
        </w:rPr>
        <w:t>Council</w:t>
      </w:r>
      <w:r w:rsidRPr="00901B0C">
        <w:rPr>
          <w:rFonts w:ascii="Arial" w:hAnsi="Arial" w:cs="Arial"/>
          <w:sz w:val="24"/>
        </w:rPr>
        <w:t xml:space="preserve"> has a</w:t>
      </w:r>
      <w:r w:rsidRPr="00A23FEC">
        <w:rPr>
          <w:rFonts w:ascii="Arial" w:hAnsi="Arial" w:cs="Arial"/>
          <w:sz w:val="24"/>
        </w:rPr>
        <w:t xml:space="preserve"> </w:t>
      </w:r>
      <w:hyperlink r:id="rId13" w:history="1">
        <w:r w:rsidRPr="00BA43CB">
          <w:rPr>
            <w:rStyle w:val="Hyperlink"/>
            <w:rFonts w:ascii="Arial" w:hAnsi="Arial" w:cs="Arial"/>
            <w:color w:val="auto"/>
            <w:sz w:val="24"/>
            <w:u w:val="none"/>
          </w:rPr>
          <w:t>Youth Development Unit</w:t>
        </w:r>
      </w:hyperlink>
      <w:r w:rsidRPr="00901B0C">
        <w:rPr>
          <w:rFonts w:ascii="Arial" w:hAnsi="Arial" w:cs="Arial"/>
          <w:sz w:val="24"/>
        </w:rPr>
        <w:t xml:space="preserve"> (YDU) to lead its support for young people aged 12-25. With a Coordinator and five part time employees, the YDU runs a series of youth related programs and activities. In the 2016/17 financial year period the YDU ran a total of 195 events/sessions for a total of 3340 participants. (Appendix E).</w:t>
      </w:r>
    </w:p>
    <w:p w14:paraId="7C335C61" w14:textId="77777777" w:rsidR="00801803" w:rsidRPr="00901B0C" w:rsidRDefault="00801803" w:rsidP="00801803">
      <w:pPr>
        <w:jc w:val="both"/>
        <w:rPr>
          <w:rFonts w:ascii="Arial" w:hAnsi="Arial" w:cs="Arial"/>
          <w:sz w:val="24"/>
        </w:rPr>
      </w:pPr>
    </w:p>
    <w:p w14:paraId="596BF3A4" w14:textId="6259D98E" w:rsidR="00801803" w:rsidRPr="00901B0C" w:rsidRDefault="00801803" w:rsidP="00801803">
      <w:pPr>
        <w:jc w:val="both"/>
        <w:rPr>
          <w:rFonts w:ascii="Arial" w:hAnsi="Arial" w:cs="Arial"/>
          <w:sz w:val="24"/>
        </w:rPr>
      </w:pPr>
      <w:r>
        <w:rPr>
          <w:rFonts w:ascii="Arial" w:hAnsi="Arial" w:cs="Arial"/>
          <w:sz w:val="24"/>
        </w:rPr>
        <w:t>Council</w:t>
      </w:r>
      <w:r w:rsidRPr="00901B0C">
        <w:rPr>
          <w:rFonts w:ascii="Arial" w:hAnsi="Arial" w:cs="Arial"/>
          <w:sz w:val="24"/>
        </w:rPr>
        <w:t xml:space="preserve"> continues to recognise the need and value of engaging young people as partners in our community. This is evidenced through cross departmental engagement of young people within </w:t>
      </w:r>
      <w:r>
        <w:rPr>
          <w:rFonts w:ascii="Arial" w:hAnsi="Arial" w:cs="Arial"/>
          <w:sz w:val="24"/>
        </w:rPr>
        <w:t>Council</w:t>
      </w:r>
      <w:r w:rsidRPr="00901B0C">
        <w:rPr>
          <w:rFonts w:ascii="Arial" w:hAnsi="Arial" w:cs="Arial"/>
          <w:sz w:val="24"/>
        </w:rPr>
        <w:t xml:space="preserve"> with services and programs being delivered through Sports and Recreation, Economic Development, Cultural Development, and Tourism and Environment. </w:t>
      </w:r>
    </w:p>
    <w:p w14:paraId="1D6EC4E7" w14:textId="77777777" w:rsidR="00801803" w:rsidRDefault="00801803" w:rsidP="00801803">
      <w:pPr>
        <w:rPr>
          <w:rFonts w:ascii="Arial" w:hAnsi="Arial" w:cs="Arial"/>
          <w:sz w:val="24"/>
        </w:rPr>
      </w:pPr>
    </w:p>
    <w:p w14:paraId="3D84A217" w14:textId="76964F16" w:rsidR="00801803" w:rsidRPr="00901B0C" w:rsidRDefault="00801803" w:rsidP="00801803">
      <w:pPr>
        <w:rPr>
          <w:rFonts w:ascii="Arial" w:hAnsi="Arial" w:cs="Arial"/>
          <w:sz w:val="24"/>
        </w:rPr>
      </w:pPr>
      <w:r w:rsidRPr="00901B0C">
        <w:rPr>
          <w:rFonts w:ascii="Arial" w:hAnsi="Arial" w:cs="Arial"/>
          <w:sz w:val="24"/>
        </w:rPr>
        <w:t xml:space="preserve">In 2016, </w:t>
      </w:r>
      <w:r>
        <w:rPr>
          <w:rFonts w:ascii="Arial" w:hAnsi="Arial" w:cs="Arial"/>
          <w:sz w:val="24"/>
        </w:rPr>
        <w:t>Council</w:t>
      </w:r>
      <w:r w:rsidRPr="00901B0C">
        <w:rPr>
          <w:rFonts w:ascii="Arial" w:hAnsi="Arial" w:cs="Arial"/>
          <w:sz w:val="24"/>
        </w:rPr>
        <w:t xml:space="preserve"> formally recognised its commitment to young people through the </w:t>
      </w:r>
      <w:hyperlink r:id="rId14" w:history="1">
        <w:r w:rsidRPr="00BA43CB">
          <w:rPr>
            <w:rStyle w:val="Hyperlink"/>
            <w:rFonts w:ascii="Arial" w:hAnsi="Arial" w:cs="Arial"/>
            <w:color w:val="auto"/>
            <w:sz w:val="24"/>
            <w:u w:val="none"/>
          </w:rPr>
          <w:t>M</w:t>
        </w:r>
        <w:r w:rsidR="00E83AEF">
          <w:rPr>
            <w:rStyle w:val="Hyperlink"/>
            <w:rFonts w:ascii="Arial" w:hAnsi="Arial" w:cs="Arial"/>
            <w:color w:val="auto"/>
            <w:sz w:val="24"/>
            <w:u w:val="none"/>
          </w:rPr>
          <w:t>acedon Ranges Shire Council</w:t>
        </w:r>
        <w:r w:rsidRPr="00BA43CB">
          <w:rPr>
            <w:rStyle w:val="Hyperlink"/>
            <w:rFonts w:ascii="Arial" w:hAnsi="Arial" w:cs="Arial"/>
            <w:color w:val="auto"/>
            <w:sz w:val="24"/>
            <w:u w:val="none"/>
          </w:rPr>
          <w:t xml:space="preserve"> Youth Charter</w:t>
        </w:r>
      </w:hyperlink>
      <w:r w:rsidRPr="00BA43CB">
        <w:rPr>
          <w:rFonts w:ascii="Arial" w:hAnsi="Arial" w:cs="Arial"/>
          <w:sz w:val="24"/>
        </w:rPr>
        <w:t xml:space="preserve">, </w:t>
      </w:r>
      <w:r w:rsidRPr="00901B0C">
        <w:rPr>
          <w:rFonts w:ascii="Arial" w:hAnsi="Arial" w:cs="Arial"/>
          <w:sz w:val="24"/>
        </w:rPr>
        <w:t xml:space="preserve">in the form of </w:t>
      </w:r>
      <w:r>
        <w:rPr>
          <w:rFonts w:ascii="Arial" w:hAnsi="Arial" w:cs="Arial"/>
          <w:sz w:val="24"/>
        </w:rPr>
        <w:t>eight</w:t>
      </w:r>
      <w:r w:rsidRPr="00901B0C">
        <w:rPr>
          <w:rFonts w:ascii="Arial" w:hAnsi="Arial" w:cs="Arial"/>
          <w:sz w:val="24"/>
        </w:rPr>
        <w:t xml:space="preserve"> guiding principles to help foster stronger engagement with young people:</w:t>
      </w:r>
    </w:p>
    <w:p w14:paraId="244B33D5" w14:textId="77777777" w:rsidR="00801803" w:rsidRPr="003C5F0A" w:rsidRDefault="00801803" w:rsidP="00801803">
      <w:pPr>
        <w:jc w:val="both"/>
        <w:rPr>
          <w:rFonts w:ascii="Arial" w:hAnsi="Arial" w:cs="Arial"/>
          <w:sz w:val="24"/>
        </w:rPr>
      </w:pPr>
    </w:p>
    <w:p w14:paraId="7410464C" w14:textId="77777777" w:rsidR="00801803" w:rsidRPr="003C5F0A" w:rsidRDefault="00801803" w:rsidP="00801803">
      <w:pPr>
        <w:ind w:left="360"/>
        <w:jc w:val="both"/>
        <w:rPr>
          <w:rFonts w:ascii="Arial" w:hAnsi="Arial" w:cs="Arial"/>
          <w:sz w:val="24"/>
        </w:rPr>
      </w:pPr>
    </w:p>
    <w:p w14:paraId="2F65BC3C" w14:textId="77777777" w:rsidR="00801803" w:rsidRPr="003C5F0A" w:rsidRDefault="00801803" w:rsidP="00801803">
      <w:pPr>
        <w:numPr>
          <w:ilvl w:val="0"/>
          <w:numId w:val="3"/>
        </w:numPr>
        <w:jc w:val="both"/>
        <w:rPr>
          <w:rFonts w:ascii="Arial" w:hAnsi="Arial" w:cs="Arial"/>
          <w:sz w:val="24"/>
        </w:rPr>
      </w:pPr>
      <w:r w:rsidRPr="003C5F0A">
        <w:rPr>
          <w:rFonts w:ascii="Arial" w:hAnsi="Arial" w:cs="Arial"/>
          <w:sz w:val="24"/>
        </w:rPr>
        <w:t xml:space="preserve">We are reaching out: Council actively reaches out to young people in order to engage them more fully with a variety of Council departments, events and processes.  </w:t>
      </w:r>
    </w:p>
    <w:p w14:paraId="6CF30F8D" w14:textId="77777777" w:rsidR="00801803" w:rsidRDefault="00801803" w:rsidP="00801803">
      <w:pPr>
        <w:numPr>
          <w:ilvl w:val="0"/>
          <w:numId w:val="3"/>
        </w:numPr>
        <w:jc w:val="both"/>
        <w:rPr>
          <w:rFonts w:ascii="Arial" w:hAnsi="Arial" w:cs="Arial"/>
          <w:sz w:val="24"/>
        </w:rPr>
      </w:pPr>
      <w:r w:rsidRPr="00901B0C">
        <w:rPr>
          <w:rFonts w:ascii="Arial" w:hAnsi="Arial" w:cs="Arial"/>
          <w:sz w:val="24"/>
        </w:rPr>
        <w:lastRenderedPageBreak/>
        <w:t xml:space="preserve">We are inviting in: </w:t>
      </w:r>
      <w:r>
        <w:rPr>
          <w:rFonts w:ascii="Arial" w:hAnsi="Arial" w:cs="Arial"/>
          <w:sz w:val="24"/>
        </w:rPr>
        <w:t>Council</w:t>
      </w:r>
      <w:r w:rsidRPr="00901B0C">
        <w:rPr>
          <w:rFonts w:ascii="Arial" w:hAnsi="Arial" w:cs="Arial"/>
          <w:sz w:val="24"/>
        </w:rPr>
        <w:t xml:space="preserve"> reviews how it presents itself to young people in order to remove obstacles and barriers to connecting with </w:t>
      </w:r>
      <w:r>
        <w:rPr>
          <w:rFonts w:ascii="Arial" w:hAnsi="Arial" w:cs="Arial"/>
          <w:sz w:val="24"/>
        </w:rPr>
        <w:t>Council</w:t>
      </w:r>
      <w:r w:rsidRPr="00901B0C">
        <w:rPr>
          <w:rFonts w:ascii="Arial" w:hAnsi="Arial" w:cs="Arial"/>
          <w:sz w:val="24"/>
        </w:rPr>
        <w:t>.    </w:t>
      </w:r>
    </w:p>
    <w:p w14:paraId="43A8988C" w14:textId="77777777" w:rsidR="00801803" w:rsidRPr="00A021B6" w:rsidRDefault="00801803" w:rsidP="00801803">
      <w:pPr>
        <w:ind w:left="360"/>
        <w:rPr>
          <w:rFonts w:ascii="Arial" w:hAnsi="Arial" w:cs="Arial"/>
          <w:sz w:val="24"/>
        </w:rPr>
      </w:pPr>
    </w:p>
    <w:p w14:paraId="35F1044F" w14:textId="77777777" w:rsidR="00801803" w:rsidRPr="00901B0C" w:rsidRDefault="00801803" w:rsidP="00801803">
      <w:pPr>
        <w:numPr>
          <w:ilvl w:val="0"/>
          <w:numId w:val="3"/>
        </w:numPr>
        <w:jc w:val="both"/>
        <w:rPr>
          <w:rFonts w:ascii="Arial" w:hAnsi="Arial" w:cs="Arial"/>
          <w:sz w:val="24"/>
        </w:rPr>
      </w:pPr>
      <w:r w:rsidRPr="00901B0C">
        <w:rPr>
          <w:rFonts w:ascii="Arial" w:hAnsi="Arial" w:cs="Arial"/>
          <w:sz w:val="24"/>
        </w:rPr>
        <w:t xml:space="preserve">We are partners: </w:t>
      </w:r>
      <w:r>
        <w:rPr>
          <w:rFonts w:ascii="Arial" w:hAnsi="Arial" w:cs="Arial"/>
          <w:sz w:val="24"/>
        </w:rPr>
        <w:t>Council</w:t>
      </w:r>
      <w:r w:rsidRPr="00901B0C">
        <w:rPr>
          <w:rFonts w:ascii="Arial" w:hAnsi="Arial" w:cs="Arial"/>
          <w:sz w:val="24"/>
        </w:rPr>
        <w:t xml:space="preserve"> sees young people as valued and necessary partners in the development and success of the community.  </w:t>
      </w:r>
    </w:p>
    <w:p w14:paraId="7A3F0F2E" w14:textId="77777777" w:rsidR="00801803" w:rsidRDefault="00801803" w:rsidP="00801803">
      <w:pPr>
        <w:ind w:left="720"/>
        <w:jc w:val="both"/>
        <w:rPr>
          <w:rFonts w:ascii="Arial" w:hAnsi="Arial" w:cs="Arial"/>
          <w:sz w:val="24"/>
        </w:rPr>
      </w:pPr>
    </w:p>
    <w:p w14:paraId="603658A9" w14:textId="77777777" w:rsidR="00801803" w:rsidRPr="00901B0C" w:rsidRDefault="00801803" w:rsidP="00801803">
      <w:pPr>
        <w:numPr>
          <w:ilvl w:val="0"/>
          <w:numId w:val="3"/>
        </w:numPr>
        <w:jc w:val="both"/>
        <w:rPr>
          <w:rFonts w:ascii="Arial" w:hAnsi="Arial" w:cs="Arial"/>
          <w:sz w:val="24"/>
        </w:rPr>
      </w:pPr>
      <w:r w:rsidRPr="00901B0C">
        <w:rPr>
          <w:rFonts w:ascii="Arial" w:hAnsi="Arial" w:cs="Arial"/>
          <w:sz w:val="24"/>
        </w:rPr>
        <w:t xml:space="preserve">We are equals: </w:t>
      </w:r>
      <w:r>
        <w:rPr>
          <w:rFonts w:ascii="Arial" w:hAnsi="Arial" w:cs="Arial"/>
          <w:sz w:val="24"/>
        </w:rPr>
        <w:t>Council</w:t>
      </w:r>
      <w:r w:rsidRPr="00901B0C">
        <w:rPr>
          <w:rFonts w:ascii="Arial" w:hAnsi="Arial" w:cs="Arial"/>
          <w:sz w:val="24"/>
        </w:rPr>
        <w:t xml:space="preserve"> sees young people, in all their diversity, as equals. As equals, they’re respected, listened to and included in the making of decisions that affect community.      </w:t>
      </w:r>
    </w:p>
    <w:p w14:paraId="1FF43C77" w14:textId="77777777" w:rsidR="00801803" w:rsidRDefault="00801803" w:rsidP="00801803">
      <w:pPr>
        <w:ind w:left="720"/>
        <w:jc w:val="both"/>
        <w:rPr>
          <w:rFonts w:ascii="Arial" w:hAnsi="Arial" w:cs="Arial"/>
          <w:sz w:val="24"/>
        </w:rPr>
      </w:pPr>
    </w:p>
    <w:p w14:paraId="77C05860" w14:textId="77777777" w:rsidR="00801803" w:rsidRPr="00901B0C" w:rsidRDefault="00801803" w:rsidP="00801803">
      <w:pPr>
        <w:numPr>
          <w:ilvl w:val="0"/>
          <w:numId w:val="3"/>
        </w:numPr>
        <w:jc w:val="both"/>
        <w:rPr>
          <w:rFonts w:ascii="Arial" w:hAnsi="Arial" w:cs="Arial"/>
          <w:sz w:val="24"/>
        </w:rPr>
      </w:pPr>
      <w:r w:rsidRPr="00901B0C">
        <w:rPr>
          <w:rFonts w:ascii="Arial" w:hAnsi="Arial" w:cs="Arial"/>
          <w:sz w:val="24"/>
        </w:rPr>
        <w:t xml:space="preserve">We are talking: </w:t>
      </w:r>
      <w:r>
        <w:rPr>
          <w:rFonts w:ascii="Arial" w:hAnsi="Arial" w:cs="Arial"/>
          <w:sz w:val="24"/>
        </w:rPr>
        <w:t>Council</w:t>
      </w:r>
      <w:r w:rsidRPr="00901B0C">
        <w:rPr>
          <w:rFonts w:ascii="Arial" w:hAnsi="Arial" w:cs="Arial"/>
          <w:sz w:val="24"/>
        </w:rPr>
        <w:t xml:space="preserve"> keeps an ongoing dialogue with young people. We don’t assume to know what they think, want and need, we ask them.      </w:t>
      </w:r>
    </w:p>
    <w:p w14:paraId="290B4F17" w14:textId="77777777" w:rsidR="00801803" w:rsidRDefault="00801803" w:rsidP="00801803">
      <w:pPr>
        <w:ind w:left="720"/>
        <w:jc w:val="both"/>
        <w:rPr>
          <w:rFonts w:ascii="Arial" w:hAnsi="Arial" w:cs="Arial"/>
          <w:sz w:val="24"/>
        </w:rPr>
      </w:pPr>
    </w:p>
    <w:p w14:paraId="31E5F4B5" w14:textId="77777777" w:rsidR="00801803" w:rsidRPr="00901B0C" w:rsidRDefault="00801803" w:rsidP="00801803">
      <w:pPr>
        <w:numPr>
          <w:ilvl w:val="0"/>
          <w:numId w:val="3"/>
        </w:numPr>
        <w:jc w:val="both"/>
        <w:rPr>
          <w:rFonts w:ascii="Arial" w:hAnsi="Arial" w:cs="Arial"/>
          <w:sz w:val="24"/>
        </w:rPr>
      </w:pPr>
      <w:r w:rsidRPr="00901B0C">
        <w:rPr>
          <w:rFonts w:ascii="Arial" w:hAnsi="Arial" w:cs="Arial"/>
          <w:sz w:val="24"/>
        </w:rPr>
        <w:t xml:space="preserve">We are working together: </w:t>
      </w:r>
      <w:r>
        <w:rPr>
          <w:rFonts w:ascii="Arial" w:hAnsi="Arial" w:cs="Arial"/>
          <w:sz w:val="24"/>
        </w:rPr>
        <w:t>Council</w:t>
      </w:r>
      <w:r w:rsidRPr="00901B0C">
        <w:rPr>
          <w:rFonts w:ascii="Arial" w:hAnsi="Arial" w:cs="Arial"/>
          <w:sz w:val="24"/>
        </w:rPr>
        <w:t xml:space="preserve"> actively supports, empowers and skills young people by working with them. Likewise, </w:t>
      </w:r>
      <w:r>
        <w:rPr>
          <w:rFonts w:ascii="Arial" w:hAnsi="Arial" w:cs="Arial"/>
          <w:sz w:val="24"/>
        </w:rPr>
        <w:t>Council</w:t>
      </w:r>
      <w:r w:rsidRPr="00901B0C">
        <w:rPr>
          <w:rFonts w:ascii="Arial" w:hAnsi="Arial" w:cs="Arial"/>
          <w:sz w:val="24"/>
        </w:rPr>
        <w:t xml:space="preserve"> develops skills, is supported and empowered by working with young people.      </w:t>
      </w:r>
    </w:p>
    <w:p w14:paraId="5DE984F1" w14:textId="77777777" w:rsidR="00801803" w:rsidRDefault="00801803" w:rsidP="00801803">
      <w:pPr>
        <w:ind w:left="720"/>
        <w:jc w:val="both"/>
        <w:rPr>
          <w:rFonts w:ascii="Arial" w:hAnsi="Arial" w:cs="Arial"/>
          <w:sz w:val="24"/>
        </w:rPr>
      </w:pPr>
    </w:p>
    <w:p w14:paraId="629DEC70" w14:textId="77777777" w:rsidR="00801803" w:rsidRPr="00901B0C" w:rsidRDefault="00801803" w:rsidP="00801803">
      <w:pPr>
        <w:numPr>
          <w:ilvl w:val="0"/>
          <w:numId w:val="3"/>
        </w:numPr>
        <w:jc w:val="both"/>
        <w:rPr>
          <w:rFonts w:ascii="Arial" w:hAnsi="Arial" w:cs="Arial"/>
          <w:sz w:val="24"/>
        </w:rPr>
      </w:pPr>
      <w:r w:rsidRPr="00901B0C">
        <w:rPr>
          <w:rFonts w:ascii="Arial" w:hAnsi="Arial" w:cs="Arial"/>
          <w:sz w:val="24"/>
        </w:rPr>
        <w:t xml:space="preserve">We are adventurous: </w:t>
      </w:r>
      <w:r>
        <w:rPr>
          <w:rFonts w:ascii="Arial" w:hAnsi="Arial" w:cs="Arial"/>
          <w:sz w:val="24"/>
        </w:rPr>
        <w:t>Council</w:t>
      </w:r>
      <w:r w:rsidRPr="00901B0C">
        <w:rPr>
          <w:rFonts w:ascii="Arial" w:hAnsi="Arial" w:cs="Arial"/>
          <w:sz w:val="24"/>
        </w:rPr>
        <w:t xml:space="preserve"> is agile and responsive to fresh ideas and new and unexpected ways of being, doing and engaging with young people.      </w:t>
      </w:r>
    </w:p>
    <w:p w14:paraId="5F846B30" w14:textId="77777777" w:rsidR="00801803" w:rsidRDefault="00801803" w:rsidP="00801803">
      <w:pPr>
        <w:ind w:left="720"/>
        <w:jc w:val="both"/>
        <w:rPr>
          <w:rFonts w:ascii="Arial" w:hAnsi="Arial" w:cs="Arial"/>
          <w:sz w:val="24"/>
        </w:rPr>
      </w:pPr>
    </w:p>
    <w:p w14:paraId="3C1FB20D" w14:textId="77777777" w:rsidR="005276E2" w:rsidRDefault="00801803" w:rsidP="00801803">
      <w:pPr>
        <w:numPr>
          <w:ilvl w:val="0"/>
          <w:numId w:val="3"/>
        </w:numPr>
        <w:jc w:val="both"/>
        <w:rPr>
          <w:rFonts w:ascii="Arial" w:hAnsi="Arial" w:cs="Arial"/>
          <w:sz w:val="24"/>
        </w:rPr>
      </w:pPr>
      <w:r w:rsidRPr="00901B0C">
        <w:rPr>
          <w:rFonts w:ascii="Arial" w:hAnsi="Arial" w:cs="Arial"/>
          <w:sz w:val="24"/>
        </w:rPr>
        <w:t xml:space="preserve">We are community: </w:t>
      </w:r>
      <w:r>
        <w:rPr>
          <w:rFonts w:ascii="Arial" w:hAnsi="Arial" w:cs="Arial"/>
          <w:sz w:val="24"/>
        </w:rPr>
        <w:t>Council</w:t>
      </w:r>
      <w:r w:rsidRPr="00901B0C">
        <w:rPr>
          <w:rFonts w:ascii="Arial" w:hAnsi="Arial" w:cs="Arial"/>
          <w:sz w:val="24"/>
        </w:rPr>
        <w:t xml:space="preserve"> recognises that young people are uniquely situated to be a representative force / voice for the whole community. </w:t>
      </w:r>
    </w:p>
    <w:p w14:paraId="7610FCDB" w14:textId="26FE72D1" w:rsidR="00801803" w:rsidRPr="00D44D97" w:rsidRDefault="00801803" w:rsidP="001D426A">
      <w:pPr>
        <w:jc w:val="both"/>
        <w:rPr>
          <w:rFonts w:ascii="Arial" w:hAnsi="Arial" w:cs="Arial"/>
          <w:sz w:val="24"/>
        </w:rPr>
      </w:pPr>
      <w:r w:rsidRPr="00901B0C">
        <w:rPr>
          <w:rFonts w:ascii="Arial" w:hAnsi="Arial" w:cs="Arial"/>
          <w:sz w:val="24"/>
        </w:rPr>
        <w:t>   </w:t>
      </w:r>
    </w:p>
    <w:p w14:paraId="04C15765" w14:textId="77777777" w:rsidR="00801803" w:rsidRPr="001D3073" w:rsidRDefault="00801803" w:rsidP="00801803">
      <w:pPr>
        <w:pStyle w:val="Heading1"/>
        <w:rPr>
          <w:rFonts w:ascii="Arial" w:hAnsi="Arial" w:cs="Arial"/>
          <w:color w:val="00B0F0"/>
          <w:sz w:val="28"/>
          <w:szCs w:val="28"/>
        </w:rPr>
      </w:pPr>
      <w:bookmarkStart w:id="10" w:name="_Toc526848026"/>
      <w:r w:rsidRPr="001D3073">
        <w:rPr>
          <w:rFonts w:ascii="Arial" w:hAnsi="Arial" w:cs="Arial"/>
          <w:color w:val="00B0F0"/>
          <w:sz w:val="28"/>
          <w:szCs w:val="28"/>
        </w:rPr>
        <w:t>Young people &amp; the State Government</w:t>
      </w:r>
      <w:bookmarkEnd w:id="10"/>
      <w:r w:rsidRPr="001D3073">
        <w:rPr>
          <w:rFonts w:ascii="Arial" w:hAnsi="Arial" w:cs="Arial"/>
          <w:color w:val="00B0F0"/>
          <w:sz w:val="28"/>
          <w:szCs w:val="28"/>
        </w:rPr>
        <w:t xml:space="preserve"> </w:t>
      </w:r>
    </w:p>
    <w:p w14:paraId="08427EA8" w14:textId="77777777" w:rsidR="00801803" w:rsidRDefault="00801803" w:rsidP="00801803">
      <w:pPr>
        <w:rPr>
          <w:rFonts w:ascii="Arial" w:hAnsi="Arial" w:cs="Arial"/>
          <w:sz w:val="24"/>
        </w:rPr>
      </w:pPr>
    </w:p>
    <w:p w14:paraId="0CD74568" w14:textId="77777777" w:rsidR="005276E2" w:rsidRPr="00901B0C" w:rsidRDefault="005276E2" w:rsidP="00801803">
      <w:pPr>
        <w:rPr>
          <w:rFonts w:ascii="Arial" w:hAnsi="Arial" w:cs="Arial"/>
          <w:sz w:val="24"/>
        </w:rPr>
      </w:pPr>
    </w:p>
    <w:p w14:paraId="7A01B903" w14:textId="77777777" w:rsidR="00801803" w:rsidRPr="00901B0C" w:rsidRDefault="00801803" w:rsidP="00801803">
      <w:pPr>
        <w:jc w:val="both"/>
        <w:rPr>
          <w:rFonts w:ascii="Arial" w:hAnsi="Arial" w:cs="Arial"/>
          <w:sz w:val="24"/>
        </w:rPr>
      </w:pPr>
      <w:r w:rsidRPr="00901B0C">
        <w:rPr>
          <w:rFonts w:ascii="Arial" w:hAnsi="Arial" w:cs="Arial"/>
          <w:sz w:val="24"/>
        </w:rPr>
        <w:t xml:space="preserve">The Victorian State Government has committed to an inclusive society where all young people are empowered to voice their ideas and concerns, as part of its 2016 </w:t>
      </w:r>
      <w:hyperlink r:id="rId15" w:history="1">
        <w:r w:rsidRPr="001D426A">
          <w:rPr>
            <w:rStyle w:val="Hyperlink"/>
            <w:rFonts w:ascii="Arial" w:hAnsi="Arial" w:cs="Arial"/>
            <w:color w:val="auto"/>
            <w:sz w:val="24"/>
            <w:u w:val="none"/>
          </w:rPr>
          <w:t>Youth Policy</w:t>
        </w:r>
      </w:hyperlink>
      <w:r w:rsidRPr="00901B0C">
        <w:rPr>
          <w:rFonts w:ascii="Arial" w:hAnsi="Arial" w:cs="Arial"/>
          <w:sz w:val="24"/>
        </w:rPr>
        <w:t>. This is being supported by a state-wide youth summit, youth congress, annual youth surveys and social policy design labs.</w:t>
      </w:r>
    </w:p>
    <w:p w14:paraId="2F239AF5" w14:textId="77777777" w:rsidR="00801803" w:rsidRPr="00901B0C" w:rsidRDefault="00801803" w:rsidP="00801803">
      <w:pPr>
        <w:jc w:val="both"/>
        <w:rPr>
          <w:rFonts w:ascii="Arial" w:hAnsi="Arial" w:cs="Arial"/>
          <w:sz w:val="24"/>
        </w:rPr>
      </w:pPr>
    </w:p>
    <w:p w14:paraId="03FC6E04" w14:textId="77777777" w:rsidR="00801803" w:rsidRDefault="00801803" w:rsidP="00801803">
      <w:pPr>
        <w:jc w:val="both"/>
        <w:rPr>
          <w:rFonts w:ascii="Arial" w:hAnsi="Arial" w:cs="Arial"/>
          <w:sz w:val="24"/>
        </w:rPr>
      </w:pPr>
      <w:r w:rsidRPr="00901B0C">
        <w:rPr>
          <w:rFonts w:ascii="Arial" w:hAnsi="Arial" w:cs="Arial"/>
          <w:sz w:val="24"/>
        </w:rPr>
        <w:t xml:space="preserve">From 2017-2019, the State Government has also committed to supporting partners in designing and delivering programs to improve the health and wellbeing of diverse groups of young Victorians with a focus on: </w:t>
      </w:r>
    </w:p>
    <w:p w14:paraId="06154E19" w14:textId="77777777" w:rsidR="00801803" w:rsidRPr="00901B0C" w:rsidRDefault="00801803" w:rsidP="00801803">
      <w:pPr>
        <w:jc w:val="both"/>
        <w:rPr>
          <w:rFonts w:ascii="Arial" w:hAnsi="Arial" w:cs="Arial"/>
          <w:sz w:val="24"/>
        </w:rPr>
      </w:pPr>
    </w:p>
    <w:p w14:paraId="7A61C2DC" w14:textId="77777777" w:rsidR="00801803" w:rsidRPr="00901B0C" w:rsidRDefault="00801803" w:rsidP="00801803">
      <w:pPr>
        <w:pStyle w:val="ListParagraph"/>
        <w:numPr>
          <w:ilvl w:val="0"/>
          <w:numId w:val="5"/>
        </w:numPr>
        <w:jc w:val="both"/>
        <w:rPr>
          <w:rFonts w:ascii="Arial" w:hAnsi="Arial" w:cs="Arial"/>
          <w:sz w:val="24"/>
          <w:szCs w:val="24"/>
        </w:rPr>
      </w:pPr>
      <w:r w:rsidRPr="00901B0C">
        <w:rPr>
          <w:rFonts w:ascii="Arial" w:hAnsi="Arial" w:cs="Arial"/>
          <w:sz w:val="24"/>
          <w:szCs w:val="24"/>
        </w:rPr>
        <w:t>Preventing alcohol-related harm among young people</w:t>
      </w:r>
    </w:p>
    <w:p w14:paraId="137D7174" w14:textId="77777777" w:rsidR="00801803" w:rsidRPr="00901B0C" w:rsidRDefault="00801803" w:rsidP="00801803">
      <w:pPr>
        <w:pStyle w:val="ListParagraph"/>
        <w:numPr>
          <w:ilvl w:val="0"/>
          <w:numId w:val="5"/>
        </w:numPr>
        <w:jc w:val="both"/>
        <w:rPr>
          <w:rFonts w:ascii="Arial" w:hAnsi="Arial" w:cs="Arial"/>
          <w:sz w:val="24"/>
          <w:szCs w:val="24"/>
        </w:rPr>
      </w:pPr>
      <w:r w:rsidRPr="00901B0C">
        <w:rPr>
          <w:rFonts w:ascii="Arial" w:hAnsi="Arial" w:cs="Arial"/>
          <w:sz w:val="24"/>
          <w:szCs w:val="24"/>
        </w:rPr>
        <w:t>Prevent</w:t>
      </w:r>
      <w:r>
        <w:rPr>
          <w:rFonts w:ascii="Arial" w:hAnsi="Arial" w:cs="Arial"/>
          <w:sz w:val="24"/>
          <w:szCs w:val="24"/>
        </w:rPr>
        <w:t>ing</w:t>
      </w:r>
      <w:r w:rsidRPr="00901B0C">
        <w:rPr>
          <w:rFonts w:ascii="Arial" w:hAnsi="Arial" w:cs="Arial"/>
          <w:sz w:val="24"/>
          <w:szCs w:val="24"/>
        </w:rPr>
        <w:t xml:space="preserve"> the uptake of smoking among young people </w:t>
      </w:r>
    </w:p>
    <w:p w14:paraId="4E76289C" w14:textId="77777777" w:rsidR="00801803" w:rsidRPr="00901B0C" w:rsidRDefault="00801803" w:rsidP="00801803">
      <w:pPr>
        <w:pStyle w:val="ListParagraph"/>
        <w:numPr>
          <w:ilvl w:val="0"/>
          <w:numId w:val="5"/>
        </w:numPr>
        <w:jc w:val="both"/>
        <w:rPr>
          <w:rFonts w:ascii="Arial" w:hAnsi="Arial" w:cs="Arial"/>
          <w:sz w:val="24"/>
          <w:szCs w:val="24"/>
        </w:rPr>
      </w:pPr>
      <w:r w:rsidRPr="00901B0C">
        <w:rPr>
          <w:rFonts w:ascii="Arial" w:hAnsi="Arial" w:cs="Arial"/>
          <w:sz w:val="24"/>
          <w:szCs w:val="24"/>
        </w:rPr>
        <w:t>Promoting young people’s mental wellbeing by building physical activity, resilience and social connection</w:t>
      </w:r>
      <w:r>
        <w:rPr>
          <w:rFonts w:ascii="Arial" w:hAnsi="Arial" w:cs="Arial"/>
          <w:sz w:val="24"/>
          <w:szCs w:val="24"/>
        </w:rPr>
        <w:t>.</w:t>
      </w:r>
      <w:r w:rsidRPr="00901B0C">
        <w:rPr>
          <w:rStyle w:val="FootnoteReference"/>
          <w:rFonts w:ascii="Arial" w:hAnsi="Arial" w:cs="Arial"/>
          <w:sz w:val="24"/>
          <w:szCs w:val="24"/>
        </w:rPr>
        <w:footnoteReference w:id="2"/>
      </w:r>
      <w:r w:rsidRPr="00901B0C">
        <w:rPr>
          <w:rFonts w:ascii="Arial" w:hAnsi="Arial" w:cs="Arial"/>
          <w:sz w:val="24"/>
          <w:szCs w:val="24"/>
        </w:rPr>
        <w:t xml:space="preserve">  </w:t>
      </w:r>
    </w:p>
    <w:p w14:paraId="2600CEBA" w14:textId="77777777" w:rsidR="00801803" w:rsidRPr="00901B0C" w:rsidRDefault="001D2F13" w:rsidP="00801803">
      <w:pPr>
        <w:jc w:val="both"/>
        <w:rPr>
          <w:rFonts w:ascii="Arial" w:hAnsi="Arial" w:cs="Arial"/>
          <w:sz w:val="24"/>
        </w:rPr>
      </w:pPr>
      <w:hyperlink r:id="rId16" w:history="1">
        <w:r w:rsidR="00801803" w:rsidRPr="001D426A">
          <w:rPr>
            <w:rStyle w:val="Hyperlink"/>
            <w:rFonts w:ascii="Arial" w:hAnsi="Arial" w:cs="Arial"/>
            <w:color w:val="auto"/>
            <w:sz w:val="24"/>
            <w:u w:val="none"/>
          </w:rPr>
          <w:t>Regional Development Victoria (RDV)</w:t>
        </w:r>
      </w:hyperlink>
      <w:r w:rsidR="00801803" w:rsidRPr="00901B0C">
        <w:rPr>
          <w:rFonts w:ascii="Arial" w:hAnsi="Arial" w:cs="Arial"/>
          <w:sz w:val="24"/>
        </w:rPr>
        <w:t xml:space="preserve"> is the Victorian Government's lead agency in developing rural and regional Victoria.  RDV is a division of the Department of Economic Development, Jobs, Transport and Resources and provides crucial investment to support youth engagement, employment and connection.</w:t>
      </w:r>
    </w:p>
    <w:p w14:paraId="0807782F" w14:textId="77777777" w:rsidR="00801803" w:rsidRPr="00901B0C" w:rsidRDefault="00801803" w:rsidP="00801803">
      <w:pPr>
        <w:jc w:val="both"/>
        <w:rPr>
          <w:rFonts w:ascii="Arial" w:hAnsi="Arial" w:cs="Arial"/>
          <w:sz w:val="24"/>
        </w:rPr>
      </w:pPr>
    </w:p>
    <w:p w14:paraId="219A68E9" w14:textId="77777777" w:rsidR="00801803" w:rsidRPr="00901B0C" w:rsidRDefault="00801803" w:rsidP="00801803">
      <w:pPr>
        <w:jc w:val="both"/>
        <w:rPr>
          <w:rFonts w:ascii="Arial" w:hAnsi="Arial" w:cs="Arial"/>
          <w:sz w:val="24"/>
        </w:rPr>
      </w:pPr>
      <w:r w:rsidRPr="00901B0C">
        <w:rPr>
          <w:rFonts w:ascii="Arial" w:hAnsi="Arial" w:cs="Arial"/>
          <w:sz w:val="24"/>
        </w:rPr>
        <w:t>The Department of Health and Human Services empowers young people through its Engage! and FReeZA funding, supporting youth participation, skills development and youth events. Stated priorities for the State Government include:</w:t>
      </w:r>
    </w:p>
    <w:p w14:paraId="3BB77136" w14:textId="77777777" w:rsidR="00801803" w:rsidRPr="00901B0C" w:rsidRDefault="00801803" w:rsidP="00801803">
      <w:pPr>
        <w:pStyle w:val="ListParagraph"/>
        <w:numPr>
          <w:ilvl w:val="0"/>
          <w:numId w:val="5"/>
        </w:numPr>
        <w:jc w:val="both"/>
        <w:rPr>
          <w:rFonts w:ascii="Arial" w:hAnsi="Arial" w:cs="Arial"/>
          <w:sz w:val="24"/>
          <w:szCs w:val="24"/>
        </w:rPr>
      </w:pPr>
      <w:r w:rsidRPr="00901B0C">
        <w:rPr>
          <w:rFonts w:ascii="Arial" w:hAnsi="Arial" w:cs="Arial"/>
          <w:sz w:val="24"/>
          <w:szCs w:val="24"/>
        </w:rPr>
        <w:t xml:space="preserve">Getting young people involved </w:t>
      </w:r>
    </w:p>
    <w:p w14:paraId="077EF1CC" w14:textId="77777777" w:rsidR="00801803" w:rsidRPr="00901B0C" w:rsidRDefault="00801803" w:rsidP="00801803">
      <w:pPr>
        <w:pStyle w:val="ListParagraph"/>
        <w:numPr>
          <w:ilvl w:val="0"/>
          <w:numId w:val="5"/>
        </w:numPr>
        <w:jc w:val="both"/>
        <w:rPr>
          <w:rFonts w:ascii="Arial" w:hAnsi="Arial" w:cs="Arial"/>
          <w:sz w:val="24"/>
          <w:szCs w:val="24"/>
        </w:rPr>
      </w:pPr>
      <w:r w:rsidRPr="00901B0C">
        <w:rPr>
          <w:rFonts w:ascii="Arial" w:hAnsi="Arial" w:cs="Arial"/>
          <w:sz w:val="24"/>
          <w:szCs w:val="24"/>
        </w:rPr>
        <w:lastRenderedPageBreak/>
        <w:t>Services that meet the needs of young people</w:t>
      </w:r>
    </w:p>
    <w:p w14:paraId="2C0ED609" w14:textId="77777777" w:rsidR="00801803" w:rsidRPr="00901B0C" w:rsidRDefault="00801803" w:rsidP="00801803">
      <w:pPr>
        <w:pStyle w:val="ListParagraph"/>
        <w:numPr>
          <w:ilvl w:val="0"/>
          <w:numId w:val="5"/>
        </w:numPr>
        <w:jc w:val="both"/>
        <w:rPr>
          <w:rFonts w:ascii="Arial" w:hAnsi="Arial" w:cs="Arial"/>
          <w:sz w:val="24"/>
          <w:szCs w:val="24"/>
        </w:rPr>
      </w:pPr>
      <w:r w:rsidRPr="00901B0C">
        <w:rPr>
          <w:rFonts w:ascii="Arial" w:hAnsi="Arial" w:cs="Arial"/>
          <w:sz w:val="24"/>
          <w:szCs w:val="24"/>
        </w:rPr>
        <w:t>Create new ideas and partnerships</w:t>
      </w:r>
    </w:p>
    <w:p w14:paraId="5035D037" w14:textId="77777777" w:rsidR="00801803" w:rsidRPr="00901B0C" w:rsidRDefault="00801803" w:rsidP="00801803">
      <w:pPr>
        <w:jc w:val="both"/>
        <w:rPr>
          <w:rFonts w:ascii="Arial" w:hAnsi="Arial" w:cs="Arial"/>
          <w:color w:val="0563C1" w:themeColor="hyperlink"/>
          <w:sz w:val="24"/>
          <w:u w:val="single"/>
        </w:rPr>
      </w:pPr>
      <w:r w:rsidRPr="00901B0C">
        <w:rPr>
          <w:rFonts w:ascii="Arial" w:hAnsi="Arial" w:cs="Arial"/>
          <w:sz w:val="24"/>
        </w:rPr>
        <w:t xml:space="preserve">The Department of Education and Training also supports 31 Local Learning and Employment Networks (LLENs) across Victoria – including the Central Ranges LLEN which includes the Macedon Ranges – and a </w:t>
      </w:r>
      <w:hyperlink r:id="rId17" w:history="1">
        <w:r w:rsidRPr="001D426A">
          <w:rPr>
            <w:rStyle w:val="Hyperlink"/>
            <w:rFonts w:ascii="Arial" w:hAnsi="Arial" w:cs="Arial"/>
            <w:color w:val="auto"/>
            <w:sz w:val="24"/>
            <w:u w:val="none"/>
          </w:rPr>
          <w:t>School Focused Youth Service (SFYS)</w:t>
        </w:r>
      </w:hyperlink>
      <w:r w:rsidRPr="00901B0C">
        <w:rPr>
          <w:rStyle w:val="Hyperlink"/>
          <w:rFonts w:ascii="Arial" w:hAnsi="Arial" w:cs="Arial"/>
          <w:sz w:val="24"/>
        </w:rPr>
        <w:t xml:space="preserve"> </w:t>
      </w:r>
      <w:r w:rsidRPr="00901B0C">
        <w:rPr>
          <w:rFonts w:ascii="Arial" w:eastAsia="Calibri Light" w:hAnsi="Arial" w:cs="Arial"/>
          <w:color w:val="000000"/>
          <w:sz w:val="24"/>
          <w:u w:color="000000"/>
          <w:bdr w:val="nil"/>
          <w:lang w:val="en-US"/>
        </w:rPr>
        <w:t xml:space="preserve">which is based at Cobaw Community Health and covers the local government areas of Central Goldfields, Mount Alexander and Macedon Ranges. </w:t>
      </w:r>
    </w:p>
    <w:p w14:paraId="3B81A99E" w14:textId="77777777" w:rsidR="00801803" w:rsidRPr="00901B0C" w:rsidRDefault="00801803" w:rsidP="00801803">
      <w:pPr>
        <w:jc w:val="both"/>
        <w:rPr>
          <w:rFonts w:ascii="Arial" w:hAnsi="Arial" w:cs="Arial"/>
          <w:sz w:val="24"/>
        </w:rPr>
      </w:pPr>
    </w:p>
    <w:p w14:paraId="7854F1DB" w14:textId="77777777" w:rsidR="00801803" w:rsidRDefault="00801803" w:rsidP="00801803">
      <w:pPr>
        <w:jc w:val="both"/>
        <w:rPr>
          <w:rFonts w:ascii="Arial" w:hAnsi="Arial" w:cs="Arial"/>
          <w:sz w:val="24"/>
        </w:rPr>
      </w:pPr>
      <w:r w:rsidRPr="00901B0C">
        <w:rPr>
          <w:rFonts w:ascii="Arial" w:hAnsi="Arial" w:cs="Arial"/>
          <w:sz w:val="24"/>
        </w:rPr>
        <w:t xml:space="preserve">Youth Affairs </w:t>
      </w:r>
      <w:r>
        <w:rPr>
          <w:rFonts w:ascii="Arial" w:hAnsi="Arial" w:cs="Arial"/>
          <w:sz w:val="24"/>
        </w:rPr>
        <w:t>Council</w:t>
      </w:r>
      <w:r w:rsidRPr="00901B0C">
        <w:rPr>
          <w:rFonts w:ascii="Arial" w:hAnsi="Arial" w:cs="Arial"/>
          <w:sz w:val="24"/>
        </w:rPr>
        <w:t xml:space="preserve"> of Victoria (YACVic) is the state peak body representing and advocating for young Victorians and the youth sector. Macedon Ranges </w:t>
      </w:r>
      <w:r>
        <w:rPr>
          <w:rFonts w:ascii="Arial" w:hAnsi="Arial" w:cs="Arial"/>
          <w:sz w:val="24"/>
        </w:rPr>
        <w:t>Shire</w:t>
      </w:r>
      <w:r w:rsidRPr="00901B0C">
        <w:rPr>
          <w:rFonts w:ascii="Arial" w:hAnsi="Arial" w:cs="Arial"/>
          <w:sz w:val="24"/>
        </w:rPr>
        <w:t xml:space="preserve"> </w:t>
      </w:r>
      <w:r>
        <w:rPr>
          <w:rFonts w:ascii="Arial" w:hAnsi="Arial" w:cs="Arial"/>
          <w:sz w:val="24"/>
        </w:rPr>
        <w:t>Council</w:t>
      </w:r>
      <w:r w:rsidRPr="00901B0C">
        <w:rPr>
          <w:rFonts w:ascii="Arial" w:hAnsi="Arial" w:cs="Arial"/>
          <w:sz w:val="24"/>
        </w:rPr>
        <w:t xml:space="preserve"> is an active member.</w:t>
      </w:r>
    </w:p>
    <w:p w14:paraId="398E6246" w14:textId="77777777" w:rsidR="005276E2" w:rsidRPr="00901B0C" w:rsidRDefault="005276E2" w:rsidP="00801803">
      <w:pPr>
        <w:jc w:val="both"/>
        <w:rPr>
          <w:rFonts w:ascii="Arial" w:hAnsi="Arial" w:cs="Arial"/>
          <w:sz w:val="24"/>
        </w:rPr>
      </w:pPr>
    </w:p>
    <w:p w14:paraId="6DCF4821" w14:textId="77777777" w:rsidR="00801803" w:rsidRPr="001D3073" w:rsidRDefault="00801803" w:rsidP="00801803">
      <w:pPr>
        <w:pStyle w:val="Heading1"/>
        <w:rPr>
          <w:rFonts w:ascii="Arial" w:hAnsi="Arial" w:cs="Arial"/>
          <w:color w:val="00B0F0"/>
          <w:sz w:val="28"/>
          <w:szCs w:val="28"/>
        </w:rPr>
      </w:pPr>
      <w:bookmarkStart w:id="11" w:name="_Toc526848027"/>
      <w:r w:rsidRPr="001D3073">
        <w:rPr>
          <w:rFonts w:ascii="Arial" w:hAnsi="Arial" w:cs="Arial"/>
          <w:color w:val="00B0F0"/>
          <w:sz w:val="28"/>
          <w:szCs w:val="28"/>
        </w:rPr>
        <w:t>Young people &amp; the Federal Government</w:t>
      </w:r>
      <w:bookmarkEnd w:id="11"/>
    </w:p>
    <w:p w14:paraId="440F17A5" w14:textId="77777777" w:rsidR="00801803" w:rsidRDefault="00801803" w:rsidP="00801803">
      <w:pPr>
        <w:jc w:val="both"/>
        <w:rPr>
          <w:rFonts w:ascii="Arial" w:hAnsi="Arial" w:cs="Arial"/>
          <w:sz w:val="24"/>
          <w:highlight w:val="yellow"/>
        </w:rPr>
      </w:pPr>
    </w:p>
    <w:p w14:paraId="265CF9D0" w14:textId="77777777" w:rsidR="005276E2" w:rsidRPr="00901B0C" w:rsidRDefault="005276E2" w:rsidP="00801803">
      <w:pPr>
        <w:jc w:val="both"/>
        <w:rPr>
          <w:rFonts w:ascii="Arial" w:hAnsi="Arial" w:cs="Arial"/>
          <w:sz w:val="24"/>
          <w:highlight w:val="yellow"/>
        </w:rPr>
      </w:pPr>
    </w:p>
    <w:p w14:paraId="120ADFF3" w14:textId="77777777" w:rsidR="00801803" w:rsidRPr="00901B0C" w:rsidRDefault="00801803" w:rsidP="00801803">
      <w:pPr>
        <w:jc w:val="both"/>
        <w:rPr>
          <w:rFonts w:ascii="Arial" w:hAnsi="Arial" w:cs="Arial"/>
          <w:sz w:val="24"/>
        </w:rPr>
      </w:pPr>
      <w:r w:rsidRPr="00901B0C">
        <w:rPr>
          <w:rFonts w:ascii="Arial" w:hAnsi="Arial" w:cs="Arial"/>
          <w:sz w:val="24"/>
        </w:rPr>
        <w:t xml:space="preserve">We recognise the Australian Government has responsibility for managing the Federal Budget, and setting strategic policy direction in areas such as healthcare, education and social support structures such as Centrelink.  </w:t>
      </w:r>
    </w:p>
    <w:p w14:paraId="463E19EF" w14:textId="77777777" w:rsidR="00801803" w:rsidRPr="00901B0C" w:rsidRDefault="00801803" w:rsidP="00801803">
      <w:pPr>
        <w:jc w:val="both"/>
        <w:rPr>
          <w:rFonts w:ascii="Arial" w:hAnsi="Arial" w:cs="Arial"/>
          <w:sz w:val="24"/>
        </w:rPr>
      </w:pPr>
    </w:p>
    <w:p w14:paraId="5775C98D" w14:textId="77777777" w:rsidR="00801803" w:rsidRPr="00901B0C" w:rsidRDefault="00801803" w:rsidP="00801803">
      <w:pPr>
        <w:jc w:val="both"/>
        <w:rPr>
          <w:rFonts w:ascii="Arial" w:hAnsi="Arial" w:cs="Arial"/>
          <w:sz w:val="24"/>
        </w:rPr>
      </w:pPr>
      <w:r w:rsidRPr="00901B0C">
        <w:rPr>
          <w:rFonts w:ascii="Arial" w:hAnsi="Arial" w:cs="Arial"/>
          <w:sz w:val="24"/>
        </w:rPr>
        <w:t>No Minister for Youth exists in the current portfolios. The national peak body for young people, Australian Youth Affairs Coalition (AYAC) was dissolved in 2017.</w:t>
      </w:r>
    </w:p>
    <w:p w14:paraId="5CC21D5B" w14:textId="77777777" w:rsidR="00801803" w:rsidRPr="00901B0C" w:rsidRDefault="00801803" w:rsidP="00801803">
      <w:pPr>
        <w:jc w:val="both"/>
        <w:rPr>
          <w:rFonts w:ascii="Arial" w:hAnsi="Arial" w:cs="Arial"/>
          <w:sz w:val="24"/>
        </w:rPr>
      </w:pPr>
    </w:p>
    <w:p w14:paraId="1DED24EC" w14:textId="77777777" w:rsidR="00801803" w:rsidRPr="00901B0C" w:rsidRDefault="00801803" w:rsidP="00801803">
      <w:pPr>
        <w:jc w:val="both"/>
        <w:rPr>
          <w:rFonts w:ascii="Arial" w:hAnsi="Arial" w:cs="Arial"/>
          <w:sz w:val="24"/>
        </w:rPr>
      </w:pPr>
      <w:r w:rsidRPr="00901B0C">
        <w:rPr>
          <w:rFonts w:ascii="Arial" w:hAnsi="Arial" w:cs="Arial"/>
          <w:sz w:val="24"/>
        </w:rPr>
        <w:t>The Government has committed to prioritising access to quality higher education, to support economic productivity and social wellbeing for young people.</w:t>
      </w:r>
      <w:r w:rsidRPr="00901B0C">
        <w:rPr>
          <w:rStyle w:val="FootnoteReference"/>
          <w:rFonts w:ascii="Arial" w:hAnsi="Arial" w:cs="Arial"/>
          <w:sz w:val="24"/>
        </w:rPr>
        <w:footnoteReference w:id="3"/>
      </w:r>
      <w:r w:rsidRPr="00901B0C">
        <w:rPr>
          <w:rFonts w:ascii="Arial" w:hAnsi="Arial" w:cs="Arial"/>
          <w:sz w:val="24"/>
        </w:rPr>
        <w:t xml:space="preserve"> The Government has recognised that the learning and education journey is different for every person, particularly people from disadvantaged backgrounds and vulnerable communities.</w:t>
      </w:r>
    </w:p>
    <w:p w14:paraId="2DAE24B0" w14:textId="77777777" w:rsidR="00801803" w:rsidRPr="00901B0C" w:rsidRDefault="00801803" w:rsidP="00801803">
      <w:pPr>
        <w:jc w:val="both"/>
        <w:rPr>
          <w:rFonts w:ascii="Arial" w:hAnsi="Arial" w:cs="Arial"/>
          <w:sz w:val="24"/>
        </w:rPr>
      </w:pPr>
    </w:p>
    <w:p w14:paraId="0CC23B33" w14:textId="77777777" w:rsidR="00801803" w:rsidRPr="00901B0C" w:rsidRDefault="00801803" w:rsidP="00801803">
      <w:pPr>
        <w:jc w:val="both"/>
        <w:rPr>
          <w:rFonts w:ascii="Arial" w:hAnsi="Arial" w:cs="Arial"/>
          <w:sz w:val="24"/>
        </w:rPr>
      </w:pPr>
      <w:r w:rsidRPr="00901B0C">
        <w:rPr>
          <w:rFonts w:ascii="Arial" w:hAnsi="Arial" w:cs="Arial"/>
          <w:sz w:val="24"/>
        </w:rPr>
        <w:t xml:space="preserve">In 2016, the Government invested $840 million in a Youth Employment Package to increase the employability of vulnerable young people. And, the Youth Jobs PaTH program assists young Australians in finding employment, by providing them with practical pre-employment training, and with real work experience through internships. </w:t>
      </w:r>
    </w:p>
    <w:p w14:paraId="1265BD0A" w14:textId="77777777" w:rsidR="00801803" w:rsidRPr="00901B0C" w:rsidRDefault="00801803" w:rsidP="00801803">
      <w:pPr>
        <w:jc w:val="both"/>
        <w:rPr>
          <w:rFonts w:ascii="Arial" w:hAnsi="Arial" w:cs="Arial"/>
          <w:sz w:val="24"/>
        </w:rPr>
      </w:pPr>
    </w:p>
    <w:p w14:paraId="42569110" w14:textId="77777777" w:rsidR="005276E2" w:rsidRDefault="00801803" w:rsidP="00801803">
      <w:pPr>
        <w:jc w:val="both"/>
        <w:rPr>
          <w:rFonts w:ascii="Arial" w:hAnsi="Arial" w:cs="Arial"/>
          <w:sz w:val="24"/>
        </w:rPr>
      </w:pPr>
      <w:r w:rsidRPr="00901B0C">
        <w:rPr>
          <w:rFonts w:ascii="Arial" w:hAnsi="Arial" w:cs="Arial"/>
          <w:sz w:val="24"/>
        </w:rPr>
        <w:t>The Federal Government has also identified youth-homelessness as a key public policy initiative. The Reconnect program uses early intervention services to assist young people aged 12 to 18 years who are homeless, or at risk of homelessness, and their families.</w:t>
      </w:r>
    </w:p>
    <w:p w14:paraId="6411F43C" w14:textId="0E07F319" w:rsidR="00801803" w:rsidRPr="00901B0C" w:rsidRDefault="00801803" w:rsidP="00801803">
      <w:pPr>
        <w:jc w:val="both"/>
        <w:rPr>
          <w:rFonts w:ascii="Arial" w:hAnsi="Arial" w:cs="Arial"/>
          <w:sz w:val="24"/>
        </w:rPr>
      </w:pPr>
      <w:r w:rsidRPr="00901B0C">
        <w:rPr>
          <w:rFonts w:ascii="Arial" w:hAnsi="Arial" w:cs="Arial"/>
          <w:sz w:val="24"/>
        </w:rPr>
        <w:t xml:space="preserve"> </w:t>
      </w:r>
    </w:p>
    <w:p w14:paraId="5CC7FF94" w14:textId="28E0B5A5" w:rsidR="00A5168E" w:rsidRPr="00A753C5" w:rsidRDefault="00F709F1" w:rsidP="00A753C5">
      <w:pPr>
        <w:pStyle w:val="Heading1"/>
        <w:rPr>
          <w:rFonts w:ascii="Arial" w:hAnsi="Arial" w:cs="Arial"/>
          <w:b w:val="0"/>
          <w:color w:val="00B0F0"/>
          <w:sz w:val="28"/>
        </w:rPr>
      </w:pPr>
      <w:bookmarkStart w:id="12" w:name="_Toc526848028"/>
      <w:r w:rsidRPr="009B6B69">
        <w:rPr>
          <w:rFonts w:ascii="Arial" w:hAnsi="Arial" w:cs="Arial"/>
          <w:i/>
          <w:color w:val="00B0F0"/>
          <w:sz w:val="28"/>
        </w:rPr>
        <w:t>Elevate</w:t>
      </w:r>
      <w:r>
        <w:rPr>
          <w:rFonts w:ascii="Arial" w:hAnsi="Arial" w:cs="Arial"/>
          <w:color w:val="00B0F0"/>
          <w:sz w:val="28"/>
        </w:rPr>
        <w:t>, h</w:t>
      </w:r>
      <w:r w:rsidR="00256627" w:rsidRPr="00A753C5">
        <w:rPr>
          <w:rFonts w:ascii="Arial" w:hAnsi="Arial" w:cs="Arial"/>
          <w:color w:val="00B0F0"/>
          <w:sz w:val="28"/>
        </w:rPr>
        <w:t>ow we did it</w:t>
      </w:r>
      <w:bookmarkEnd w:id="12"/>
    </w:p>
    <w:p w14:paraId="0960ABCC" w14:textId="77777777" w:rsidR="00256627" w:rsidRDefault="00256627" w:rsidP="00256627">
      <w:pPr>
        <w:rPr>
          <w:rFonts w:ascii="Arial" w:hAnsi="Arial" w:cs="Arial"/>
          <w:sz w:val="24"/>
        </w:rPr>
      </w:pPr>
    </w:p>
    <w:p w14:paraId="3F592990" w14:textId="77777777" w:rsidR="005276E2" w:rsidRPr="009F7A5B" w:rsidRDefault="005276E2" w:rsidP="00256627">
      <w:pPr>
        <w:rPr>
          <w:rFonts w:ascii="Arial" w:hAnsi="Arial" w:cs="Arial"/>
          <w:sz w:val="24"/>
        </w:rPr>
      </w:pPr>
    </w:p>
    <w:p w14:paraId="2F9CFE18" w14:textId="422AEC9B" w:rsidR="00E327A2" w:rsidRPr="00E327A2" w:rsidRDefault="009E4CFA" w:rsidP="00E327A2">
      <w:pPr>
        <w:jc w:val="both"/>
        <w:rPr>
          <w:rFonts w:ascii="Arial" w:hAnsi="Arial" w:cs="Arial"/>
          <w:sz w:val="24"/>
        </w:rPr>
      </w:pPr>
      <w:r w:rsidRPr="009F7A5B">
        <w:rPr>
          <w:rFonts w:ascii="Arial" w:hAnsi="Arial" w:cs="Arial"/>
          <w:sz w:val="24"/>
        </w:rPr>
        <w:t>The</w:t>
      </w:r>
      <w:r w:rsidR="000A7431">
        <w:rPr>
          <w:rFonts w:ascii="Arial" w:hAnsi="Arial" w:cs="Arial"/>
          <w:sz w:val="24"/>
        </w:rPr>
        <w:t xml:space="preserve"> development and</w:t>
      </w:r>
      <w:r w:rsidRPr="009F7A5B">
        <w:rPr>
          <w:rFonts w:ascii="Arial" w:hAnsi="Arial" w:cs="Arial"/>
          <w:sz w:val="24"/>
        </w:rPr>
        <w:t xml:space="preserve"> consultation process which led to </w:t>
      </w:r>
      <w:r w:rsidRPr="009F7A5B">
        <w:rPr>
          <w:rFonts w:ascii="Arial" w:hAnsi="Arial" w:cs="Arial"/>
          <w:i/>
          <w:sz w:val="24"/>
        </w:rPr>
        <w:t xml:space="preserve">Elevate </w:t>
      </w:r>
      <w:r w:rsidRPr="009F7A5B">
        <w:rPr>
          <w:rFonts w:ascii="Arial" w:hAnsi="Arial" w:cs="Arial"/>
          <w:sz w:val="24"/>
        </w:rPr>
        <w:t>was one of the largest ever undertaken in the Macedon Ranges, and the first to be led by passionate young members of the community.</w:t>
      </w:r>
      <w:r w:rsidR="00CD6632">
        <w:rPr>
          <w:rFonts w:ascii="Arial" w:hAnsi="Arial" w:cs="Arial"/>
          <w:sz w:val="24"/>
        </w:rPr>
        <w:t xml:space="preserve"> </w:t>
      </w:r>
      <w:r w:rsidR="00003CE1" w:rsidRPr="00003CE1">
        <w:rPr>
          <w:rFonts w:ascii="Arial" w:hAnsi="Arial" w:cs="Arial"/>
          <w:sz w:val="24"/>
        </w:rPr>
        <w:t>Consultations were conducted across the Macedon Ranges, with feedback provided from 14 townships</w:t>
      </w:r>
      <w:r w:rsidR="00003CE1">
        <w:rPr>
          <w:rFonts w:ascii="Arial" w:hAnsi="Arial" w:cs="Arial"/>
          <w:sz w:val="24"/>
        </w:rPr>
        <w:t>. More than</w:t>
      </w:r>
      <w:r w:rsidRPr="009F7A5B">
        <w:rPr>
          <w:rFonts w:ascii="Arial" w:hAnsi="Arial" w:cs="Arial"/>
          <w:sz w:val="24"/>
        </w:rPr>
        <w:t xml:space="preserve"> 1,000 people shared their experiences through a range of activities</w:t>
      </w:r>
      <w:r w:rsidR="00A9631E">
        <w:rPr>
          <w:rFonts w:ascii="Arial" w:hAnsi="Arial" w:cs="Arial"/>
          <w:sz w:val="24"/>
        </w:rPr>
        <w:t>,</w:t>
      </w:r>
      <w:r w:rsidRPr="009F7A5B">
        <w:rPr>
          <w:rFonts w:ascii="Arial" w:hAnsi="Arial" w:cs="Arial"/>
          <w:sz w:val="24"/>
        </w:rPr>
        <w:t xml:space="preserve"> all</w:t>
      </w:r>
      <w:r w:rsidR="006808E6">
        <w:rPr>
          <w:rFonts w:ascii="Arial" w:hAnsi="Arial" w:cs="Arial"/>
          <w:sz w:val="24"/>
        </w:rPr>
        <w:t xml:space="preserve"> of which</w:t>
      </w:r>
      <w:r w:rsidRPr="009F7A5B">
        <w:rPr>
          <w:rFonts w:ascii="Arial" w:hAnsi="Arial" w:cs="Arial"/>
          <w:sz w:val="24"/>
        </w:rPr>
        <w:t xml:space="preserve"> were facilitated by young people.</w:t>
      </w:r>
      <w:r w:rsidR="00003CE1" w:rsidRPr="00003CE1">
        <w:rPr>
          <w:rFonts w:ascii="Arial" w:hAnsi="Arial" w:cs="Arial"/>
          <w:sz w:val="24"/>
        </w:rPr>
        <w:t xml:space="preserve"> </w:t>
      </w:r>
      <w:r w:rsidR="000A7431">
        <w:rPr>
          <w:rFonts w:ascii="Arial" w:hAnsi="Arial" w:cs="Arial"/>
          <w:sz w:val="24"/>
        </w:rPr>
        <w:t xml:space="preserve">These activities </w:t>
      </w:r>
      <w:r w:rsidR="00E327A2" w:rsidRPr="00E327A2">
        <w:rPr>
          <w:rFonts w:ascii="Arial" w:hAnsi="Arial" w:cs="Arial"/>
          <w:sz w:val="24"/>
        </w:rPr>
        <w:t>included</w:t>
      </w:r>
      <w:r w:rsidR="007E0F2D">
        <w:rPr>
          <w:rFonts w:ascii="Arial" w:hAnsi="Arial" w:cs="Arial"/>
          <w:sz w:val="24"/>
        </w:rPr>
        <w:t>;</w:t>
      </w:r>
      <w:r w:rsidR="00E327A2" w:rsidRPr="00E327A2">
        <w:rPr>
          <w:rFonts w:ascii="Arial" w:hAnsi="Arial" w:cs="Arial"/>
          <w:sz w:val="24"/>
        </w:rPr>
        <w:t xml:space="preserve"> online and face to face surveys, focus groups, pop </w:t>
      </w:r>
      <w:r w:rsidR="00E327A2" w:rsidRPr="00E327A2">
        <w:rPr>
          <w:rFonts w:ascii="Arial" w:hAnsi="Arial" w:cs="Arial"/>
          <w:sz w:val="24"/>
        </w:rPr>
        <w:lastRenderedPageBreak/>
        <w:t xml:space="preserve">up consultations, youth summits, one on one stakeholder interviews and attendance at a regional assembly – 49 consultations and 718 online and face to face surveys in total. Of the overall number of individual community members engaged in our consultations, 61% were young people. </w:t>
      </w:r>
    </w:p>
    <w:p w14:paraId="34CCA36E" w14:textId="77777777" w:rsidR="00E327A2" w:rsidRPr="00E327A2" w:rsidRDefault="00E327A2" w:rsidP="00E327A2">
      <w:pPr>
        <w:jc w:val="both"/>
        <w:rPr>
          <w:rFonts w:ascii="Arial" w:hAnsi="Arial" w:cs="Arial"/>
          <w:sz w:val="24"/>
        </w:rPr>
      </w:pPr>
    </w:p>
    <w:p w14:paraId="29A67C18" w14:textId="284C3F65" w:rsidR="00E327A2" w:rsidRPr="00E327A2" w:rsidRDefault="00E327A2" w:rsidP="00E327A2">
      <w:pPr>
        <w:jc w:val="both"/>
        <w:rPr>
          <w:rFonts w:ascii="Arial" w:hAnsi="Arial" w:cs="Arial"/>
          <w:sz w:val="24"/>
        </w:rPr>
      </w:pPr>
      <w:r w:rsidRPr="00E327A2">
        <w:rPr>
          <w:rFonts w:ascii="Arial" w:hAnsi="Arial" w:cs="Arial"/>
          <w:sz w:val="24"/>
        </w:rPr>
        <w:t>Once</w:t>
      </w:r>
      <w:r w:rsidRPr="00E327A2">
        <w:rPr>
          <w:rFonts w:ascii="Arial" w:hAnsi="Arial" w:cs="Arial"/>
          <w:i/>
          <w:sz w:val="24"/>
        </w:rPr>
        <w:t xml:space="preserve"> Elevate</w:t>
      </w:r>
      <w:r w:rsidRPr="00E327A2">
        <w:rPr>
          <w:rFonts w:ascii="Arial" w:hAnsi="Arial" w:cs="Arial"/>
          <w:sz w:val="24"/>
        </w:rPr>
        <w:t xml:space="preserve"> was drafted </w:t>
      </w:r>
      <w:r w:rsidR="00F709F1">
        <w:rPr>
          <w:rFonts w:ascii="Arial" w:hAnsi="Arial" w:cs="Arial"/>
          <w:sz w:val="24"/>
        </w:rPr>
        <w:t>review</w:t>
      </w:r>
      <w:r w:rsidRPr="00E327A2">
        <w:rPr>
          <w:rFonts w:ascii="Arial" w:hAnsi="Arial" w:cs="Arial"/>
          <w:sz w:val="24"/>
        </w:rPr>
        <w:t xml:space="preserve"> consult</w:t>
      </w:r>
      <w:r w:rsidR="00CD27CE">
        <w:rPr>
          <w:rFonts w:ascii="Arial" w:hAnsi="Arial" w:cs="Arial"/>
          <w:sz w:val="24"/>
        </w:rPr>
        <w:t>ations</w:t>
      </w:r>
      <w:r w:rsidRPr="00E327A2">
        <w:rPr>
          <w:rFonts w:ascii="Arial" w:hAnsi="Arial" w:cs="Arial"/>
          <w:sz w:val="24"/>
        </w:rPr>
        <w:t xml:space="preserve"> were held to check back in with the community on what we’d found.</w:t>
      </w:r>
    </w:p>
    <w:p w14:paraId="72F362FB" w14:textId="77777777" w:rsidR="00E327A2" w:rsidRPr="00E327A2" w:rsidRDefault="00E327A2" w:rsidP="00E327A2">
      <w:pPr>
        <w:jc w:val="both"/>
        <w:rPr>
          <w:rFonts w:ascii="Arial" w:hAnsi="Arial" w:cs="Arial"/>
          <w:sz w:val="24"/>
        </w:rPr>
      </w:pPr>
    </w:p>
    <w:p w14:paraId="7E293536" w14:textId="4BFF0ECC" w:rsidR="00E327A2" w:rsidRDefault="00E327A2" w:rsidP="00E327A2">
      <w:pPr>
        <w:jc w:val="both"/>
        <w:rPr>
          <w:rFonts w:ascii="Arial" w:hAnsi="Arial" w:cs="Arial"/>
          <w:sz w:val="24"/>
        </w:rPr>
      </w:pPr>
      <w:r w:rsidRPr="00E327A2">
        <w:rPr>
          <w:rFonts w:ascii="Arial" w:hAnsi="Arial" w:cs="Arial"/>
          <w:sz w:val="24"/>
        </w:rPr>
        <w:t>Here’s a breakdown of</w:t>
      </w:r>
      <w:r w:rsidR="00F709F1">
        <w:rPr>
          <w:rFonts w:ascii="Arial" w:hAnsi="Arial" w:cs="Arial"/>
          <w:sz w:val="24"/>
        </w:rPr>
        <w:t xml:space="preserve"> the process that led </w:t>
      </w:r>
      <w:r w:rsidR="00492B05">
        <w:rPr>
          <w:rFonts w:ascii="Arial" w:hAnsi="Arial" w:cs="Arial"/>
          <w:sz w:val="24"/>
        </w:rPr>
        <w:t>to</w:t>
      </w:r>
      <w:r w:rsidR="00492B05" w:rsidRPr="00E327A2">
        <w:rPr>
          <w:rFonts w:ascii="Arial" w:hAnsi="Arial" w:cs="Arial"/>
          <w:sz w:val="24"/>
        </w:rPr>
        <w:t xml:space="preserve"> </w:t>
      </w:r>
      <w:r w:rsidR="00492B05" w:rsidRPr="00492B05">
        <w:rPr>
          <w:rFonts w:ascii="Arial" w:hAnsi="Arial" w:cs="Arial"/>
          <w:i/>
          <w:sz w:val="24"/>
        </w:rPr>
        <w:t>Elevate</w:t>
      </w:r>
      <w:r w:rsidR="005276E2">
        <w:rPr>
          <w:rFonts w:ascii="Arial" w:hAnsi="Arial" w:cs="Arial"/>
          <w:i/>
          <w:sz w:val="24"/>
        </w:rPr>
        <w:t xml:space="preserve">, </w:t>
      </w:r>
      <w:r w:rsidR="005276E2" w:rsidRPr="007B60C8">
        <w:rPr>
          <w:rFonts w:ascii="Arial" w:hAnsi="Arial" w:cs="Arial"/>
          <w:sz w:val="24"/>
        </w:rPr>
        <w:t>how we went</w:t>
      </w:r>
      <w:r w:rsidRPr="00E327A2">
        <w:rPr>
          <w:rFonts w:ascii="Arial" w:hAnsi="Arial" w:cs="Arial"/>
          <w:sz w:val="24"/>
        </w:rPr>
        <w:t xml:space="preserve"> about it and what we found. </w:t>
      </w:r>
    </w:p>
    <w:p w14:paraId="7EABC7DB" w14:textId="77777777" w:rsidR="00E327A2" w:rsidRPr="002E74C1" w:rsidRDefault="00E327A2" w:rsidP="00E327A2">
      <w:pPr>
        <w:jc w:val="both"/>
        <w:rPr>
          <w:rFonts w:ascii="Arial" w:hAnsi="Arial" w:cs="Arial"/>
          <w:b/>
          <w:sz w:val="24"/>
        </w:rPr>
      </w:pPr>
    </w:p>
    <w:p w14:paraId="0568F025" w14:textId="6C62FBB3" w:rsidR="00E327A2" w:rsidRPr="002E74C1" w:rsidRDefault="00E327A2" w:rsidP="00E327A2">
      <w:pPr>
        <w:jc w:val="both"/>
        <w:rPr>
          <w:rFonts w:ascii="Arial" w:hAnsi="Arial" w:cs="Arial"/>
          <w:b/>
          <w:sz w:val="24"/>
        </w:rPr>
      </w:pPr>
      <w:r w:rsidRPr="002E74C1">
        <w:rPr>
          <w:rFonts w:ascii="Arial" w:hAnsi="Arial" w:cs="Arial"/>
          <w:b/>
          <w:sz w:val="24"/>
        </w:rPr>
        <w:t>Numbers:</w:t>
      </w:r>
    </w:p>
    <w:p w14:paraId="2C5EEEAD" w14:textId="77777777" w:rsidR="00E327A2" w:rsidRPr="002E74C1" w:rsidRDefault="00E327A2" w:rsidP="00E327A2">
      <w:pPr>
        <w:jc w:val="both"/>
        <w:rPr>
          <w:rFonts w:ascii="Arial" w:hAnsi="Arial" w:cs="Arial"/>
          <w:b/>
          <w:sz w:val="24"/>
        </w:rPr>
      </w:pPr>
    </w:p>
    <w:p w14:paraId="50F72502" w14:textId="2EC051EE" w:rsidR="00E327A2" w:rsidRPr="002E74C1" w:rsidRDefault="00E327A2" w:rsidP="00E327A2">
      <w:pPr>
        <w:jc w:val="both"/>
        <w:rPr>
          <w:rFonts w:ascii="Arial" w:hAnsi="Arial" w:cs="Arial"/>
          <w:b/>
          <w:sz w:val="24"/>
        </w:rPr>
      </w:pPr>
      <w:r w:rsidRPr="002E74C1">
        <w:rPr>
          <w:rFonts w:ascii="Arial" w:hAnsi="Arial" w:cs="Arial"/>
          <w:b/>
          <w:sz w:val="24"/>
        </w:rPr>
        <w:t>Surveys and consults (949 individuals engaged)</w:t>
      </w:r>
    </w:p>
    <w:p w14:paraId="4F19C4C6" w14:textId="1D2102FA" w:rsidR="00E327A2" w:rsidRPr="002E74C1" w:rsidRDefault="00E327A2" w:rsidP="00E327A2">
      <w:pPr>
        <w:jc w:val="both"/>
        <w:rPr>
          <w:rFonts w:ascii="Arial" w:hAnsi="Arial" w:cs="Arial"/>
          <w:b/>
          <w:sz w:val="24"/>
        </w:rPr>
      </w:pPr>
      <w:r w:rsidRPr="002E74C1">
        <w:rPr>
          <w:rFonts w:ascii="Arial" w:hAnsi="Arial" w:cs="Arial"/>
          <w:b/>
          <w:sz w:val="24"/>
        </w:rPr>
        <w:t>Public Comment and</w:t>
      </w:r>
      <w:r w:rsidRPr="002E74C1">
        <w:rPr>
          <w:rFonts w:ascii="Arial" w:hAnsi="Arial" w:cs="Arial"/>
          <w:b/>
          <w:i/>
          <w:sz w:val="24"/>
        </w:rPr>
        <w:t xml:space="preserve"> Elevate</w:t>
      </w:r>
      <w:r w:rsidRPr="002E74C1">
        <w:rPr>
          <w:rFonts w:ascii="Arial" w:hAnsi="Arial" w:cs="Arial"/>
          <w:b/>
          <w:sz w:val="24"/>
        </w:rPr>
        <w:t xml:space="preserve"> draft review consults (83 individuals engaged)</w:t>
      </w:r>
    </w:p>
    <w:p w14:paraId="7552C478" w14:textId="6BD05A74" w:rsidR="00E327A2" w:rsidRPr="002E74C1" w:rsidRDefault="00E327A2" w:rsidP="00E327A2">
      <w:pPr>
        <w:jc w:val="both"/>
        <w:rPr>
          <w:rFonts w:ascii="Arial" w:hAnsi="Arial" w:cs="Arial"/>
          <w:b/>
          <w:sz w:val="24"/>
        </w:rPr>
      </w:pPr>
      <w:r w:rsidRPr="002E74C1">
        <w:rPr>
          <w:rFonts w:ascii="Arial" w:hAnsi="Arial" w:cs="Arial"/>
          <w:b/>
          <w:sz w:val="24"/>
        </w:rPr>
        <w:t>Gran</w:t>
      </w:r>
      <w:r w:rsidR="00AC1D12">
        <w:rPr>
          <w:rFonts w:ascii="Arial" w:hAnsi="Arial" w:cs="Arial"/>
          <w:b/>
          <w:sz w:val="24"/>
        </w:rPr>
        <w:t>d</w:t>
      </w:r>
      <w:r w:rsidRPr="002E74C1">
        <w:rPr>
          <w:rFonts w:ascii="Arial" w:hAnsi="Arial" w:cs="Arial"/>
          <w:b/>
          <w:sz w:val="24"/>
        </w:rPr>
        <w:t xml:space="preserve"> Total (1032 individuals engaged)</w:t>
      </w:r>
    </w:p>
    <w:p w14:paraId="5D40B497" w14:textId="77777777" w:rsidR="009E4CFA" w:rsidRPr="009F7A5B" w:rsidRDefault="009E4CFA" w:rsidP="009E4CFA">
      <w:pPr>
        <w:contextualSpacing/>
        <w:rPr>
          <w:rFonts w:ascii="Arial" w:hAnsi="Arial" w:cs="Arial"/>
          <w:sz w:val="24"/>
          <w:lang w:eastAsia="en-US"/>
        </w:rPr>
      </w:pPr>
    </w:p>
    <w:p w14:paraId="12F6A0F6" w14:textId="465708CA" w:rsidR="009E4CFA" w:rsidRPr="009F7A5B" w:rsidRDefault="00BE2227" w:rsidP="00684689">
      <w:pPr>
        <w:jc w:val="both"/>
        <w:rPr>
          <w:rFonts w:ascii="Arial" w:hAnsi="Arial" w:cs="Arial"/>
          <w:sz w:val="24"/>
        </w:rPr>
      </w:pPr>
      <w:r>
        <w:rPr>
          <w:rFonts w:ascii="Arial" w:hAnsi="Arial" w:cs="Arial"/>
          <w:i/>
          <w:sz w:val="24"/>
        </w:rPr>
        <w:t>Elevate</w:t>
      </w:r>
      <w:r w:rsidR="009E4CFA" w:rsidRPr="009F7A5B">
        <w:rPr>
          <w:rFonts w:ascii="Arial" w:hAnsi="Arial" w:cs="Arial"/>
          <w:i/>
          <w:sz w:val="24"/>
        </w:rPr>
        <w:t xml:space="preserve"> </w:t>
      </w:r>
      <w:r w:rsidR="009E4CFA" w:rsidRPr="009F7A5B">
        <w:rPr>
          <w:rFonts w:ascii="Arial" w:hAnsi="Arial" w:cs="Arial"/>
          <w:sz w:val="24"/>
        </w:rPr>
        <w:t>u</w:t>
      </w:r>
      <w:r>
        <w:rPr>
          <w:rFonts w:ascii="Arial" w:hAnsi="Arial" w:cs="Arial"/>
          <w:sz w:val="24"/>
        </w:rPr>
        <w:t>s</w:t>
      </w:r>
      <w:r w:rsidR="009E4CFA" w:rsidRPr="009F7A5B">
        <w:rPr>
          <w:rFonts w:ascii="Arial" w:hAnsi="Arial" w:cs="Arial"/>
          <w:sz w:val="24"/>
        </w:rPr>
        <w:t xml:space="preserve">ed an </w:t>
      </w:r>
      <w:hyperlink r:id="rId18" w:history="1">
        <w:r w:rsidR="009E4CFA" w:rsidRPr="000104C9">
          <w:rPr>
            <w:rStyle w:val="Hyperlink"/>
            <w:rFonts w:ascii="Arial" w:hAnsi="Arial" w:cs="Arial"/>
            <w:color w:val="auto"/>
            <w:sz w:val="24"/>
            <w:u w:val="none"/>
          </w:rPr>
          <w:t>Integrated Design, Evaluation and Engagement with Purpose (InDEEP</w:t>
        </w:r>
      </w:hyperlink>
      <w:r w:rsidR="009E4CFA" w:rsidRPr="00A23FEC">
        <w:rPr>
          <w:rFonts w:ascii="Arial" w:hAnsi="Arial" w:cs="Arial"/>
          <w:sz w:val="24"/>
        </w:rPr>
        <w:t xml:space="preserve">) </w:t>
      </w:r>
      <w:r w:rsidR="009E4CFA" w:rsidRPr="009F7A5B">
        <w:rPr>
          <w:rFonts w:ascii="Arial" w:hAnsi="Arial" w:cs="Arial"/>
          <w:sz w:val="24"/>
        </w:rPr>
        <w:t>approach; where research and the formation of ideas are undertaken concurrently. Underpinning this model was an ongoing evaluation of the process, where lessons were considered an</w:t>
      </w:r>
      <w:r w:rsidR="006808E6">
        <w:rPr>
          <w:rFonts w:ascii="Arial" w:hAnsi="Arial" w:cs="Arial"/>
          <w:sz w:val="24"/>
        </w:rPr>
        <w:t xml:space="preserve">d approaches refined across </w:t>
      </w:r>
      <w:r w:rsidR="009E4CFA" w:rsidRPr="009F7A5B">
        <w:rPr>
          <w:rFonts w:ascii="Arial" w:hAnsi="Arial" w:cs="Arial"/>
          <w:sz w:val="24"/>
        </w:rPr>
        <w:t xml:space="preserve">time as we developed the </w:t>
      </w:r>
      <w:r w:rsidR="009E4CFA" w:rsidRPr="00A753C5">
        <w:rPr>
          <w:rFonts w:ascii="Arial" w:hAnsi="Arial" w:cs="Arial"/>
          <w:sz w:val="24"/>
        </w:rPr>
        <w:t>Strategy</w:t>
      </w:r>
      <w:r w:rsidR="009E4CFA" w:rsidRPr="009F7A5B">
        <w:rPr>
          <w:rFonts w:ascii="Arial" w:hAnsi="Arial" w:cs="Arial"/>
          <w:i/>
          <w:sz w:val="24"/>
        </w:rPr>
        <w:t>.</w:t>
      </w:r>
      <w:r w:rsidR="009E4CFA" w:rsidRPr="009F7A5B">
        <w:rPr>
          <w:rFonts w:ascii="Arial" w:hAnsi="Arial" w:cs="Arial"/>
          <w:sz w:val="24"/>
        </w:rPr>
        <w:t xml:space="preserve"> </w:t>
      </w:r>
    </w:p>
    <w:p w14:paraId="13F97B48" w14:textId="77777777" w:rsidR="008160F0" w:rsidRPr="009F7A5B" w:rsidRDefault="008160F0" w:rsidP="00684689">
      <w:pPr>
        <w:jc w:val="both"/>
        <w:rPr>
          <w:rFonts w:ascii="Arial" w:hAnsi="Arial" w:cs="Arial"/>
          <w:sz w:val="24"/>
        </w:rPr>
      </w:pPr>
    </w:p>
    <w:p w14:paraId="4CD7C507" w14:textId="6BF6D7BC" w:rsidR="008160F0" w:rsidRPr="009F7A5B" w:rsidRDefault="008160F0" w:rsidP="00684689">
      <w:pPr>
        <w:jc w:val="both"/>
        <w:rPr>
          <w:rFonts w:ascii="Arial" w:hAnsi="Arial" w:cs="Arial"/>
          <w:sz w:val="24"/>
        </w:rPr>
      </w:pPr>
      <w:r w:rsidRPr="009F7A5B">
        <w:rPr>
          <w:rFonts w:ascii="Arial" w:hAnsi="Arial" w:cs="Arial"/>
          <w:sz w:val="24"/>
        </w:rPr>
        <w:t>From January-February</w:t>
      </w:r>
      <w:r w:rsidR="00AB679A" w:rsidRPr="009F7A5B">
        <w:rPr>
          <w:rFonts w:ascii="Arial" w:hAnsi="Arial" w:cs="Arial"/>
          <w:sz w:val="24"/>
        </w:rPr>
        <w:t xml:space="preserve"> 2018</w:t>
      </w:r>
      <w:r w:rsidRPr="009F7A5B">
        <w:rPr>
          <w:rFonts w:ascii="Arial" w:hAnsi="Arial" w:cs="Arial"/>
          <w:sz w:val="24"/>
        </w:rPr>
        <w:t xml:space="preserve">, we conducted a ‘horizon scan’ literature review to identify common issues, trends, policy frameworks and best practice programs. This included a review of government reports, policy statements, issues papers, comparative youth strategies alongside published best practice reviews. </w:t>
      </w:r>
    </w:p>
    <w:p w14:paraId="0CAE8147" w14:textId="77777777" w:rsidR="008160F0" w:rsidRPr="009F7A5B" w:rsidRDefault="008160F0" w:rsidP="00684689">
      <w:pPr>
        <w:jc w:val="both"/>
        <w:rPr>
          <w:rFonts w:ascii="Arial" w:hAnsi="Arial" w:cs="Arial"/>
          <w:sz w:val="24"/>
        </w:rPr>
      </w:pPr>
    </w:p>
    <w:p w14:paraId="1DA22B34" w14:textId="03C3D852" w:rsidR="008160F0" w:rsidRPr="009F7A5B" w:rsidRDefault="008160F0" w:rsidP="00684689">
      <w:pPr>
        <w:jc w:val="both"/>
        <w:rPr>
          <w:rFonts w:ascii="Arial" w:hAnsi="Arial" w:cs="Arial"/>
          <w:sz w:val="24"/>
        </w:rPr>
      </w:pPr>
      <w:r w:rsidRPr="009F7A5B">
        <w:rPr>
          <w:rFonts w:ascii="Arial" w:hAnsi="Arial" w:cs="Arial"/>
          <w:sz w:val="24"/>
        </w:rPr>
        <w:t>A full list of consultations is included at Appendix B. All sessions prioritised opportunities for women, girls, people with disabilities, young people who identify as L</w:t>
      </w:r>
      <w:r w:rsidR="00F137E7">
        <w:rPr>
          <w:rFonts w:ascii="Arial" w:hAnsi="Arial" w:cs="Arial"/>
          <w:sz w:val="24"/>
        </w:rPr>
        <w:t xml:space="preserve">esbian, </w:t>
      </w:r>
      <w:r w:rsidRPr="009F7A5B">
        <w:rPr>
          <w:rFonts w:ascii="Arial" w:hAnsi="Arial" w:cs="Arial"/>
          <w:sz w:val="24"/>
        </w:rPr>
        <w:t>G</w:t>
      </w:r>
      <w:r w:rsidR="00F137E7">
        <w:rPr>
          <w:rFonts w:ascii="Arial" w:hAnsi="Arial" w:cs="Arial"/>
          <w:sz w:val="24"/>
        </w:rPr>
        <w:t xml:space="preserve">ay, </w:t>
      </w:r>
      <w:r w:rsidRPr="009F7A5B">
        <w:rPr>
          <w:rFonts w:ascii="Arial" w:hAnsi="Arial" w:cs="Arial"/>
          <w:sz w:val="24"/>
        </w:rPr>
        <w:t>B</w:t>
      </w:r>
      <w:r w:rsidR="00F137E7">
        <w:rPr>
          <w:rFonts w:ascii="Arial" w:hAnsi="Arial" w:cs="Arial"/>
          <w:sz w:val="24"/>
        </w:rPr>
        <w:t xml:space="preserve">isexual, </w:t>
      </w:r>
      <w:r w:rsidRPr="009F7A5B">
        <w:rPr>
          <w:rFonts w:ascii="Arial" w:hAnsi="Arial" w:cs="Arial"/>
          <w:sz w:val="24"/>
        </w:rPr>
        <w:t>T</w:t>
      </w:r>
      <w:r w:rsidR="00F137E7">
        <w:rPr>
          <w:rFonts w:ascii="Arial" w:hAnsi="Arial" w:cs="Arial"/>
          <w:sz w:val="24"/>
        </w:rPr>
        <w:t xml:space="preserve">ransgender, </w:t>
      </w:r>
      <w:r w:rsidR="00BE2227">
        <w:rPr>
          <w:rFonts w:ascii="Arial" w:hAnsi="Arial" w:cs="Arial"/>
          <w:sz w:val="24"/>
        </w:rPr>
        <w:t>I</w:t>
      </w:r>
      <w:r w:rsidR="00F137E7">
        <w:rPr>
          <w:rFonts w:ascii="Arial" w:hAnsi="Arial" w:cs="Arial"/>
          <w:sz w:val="24"/>
        </w:rPr>
        <w:t xml:space="preserve">ntersex, </w:t>
      </w:r>
      <w:r w:rsidR="00BE2227">
        <w:rPr>
          <w:rFonts w:ascii="Arial" w:hAnsi="Arial" w:cs="Arial"/>
          <w:sz w:val="24"/>
        </w:rPr>
        <w:t>Q</w:t>
      </w:r>
      <w:r w:rsidR="00F137E7">
        <w:rPr>
          <w:rFonts w:ascii="Arial" w:hAnsi="Arial" w:cs="Arial"/>
          <w:sz w:val="24"/>
        </w:rPr>
        <w:t>uestioning (LGBTIQ+)</w:t>
      </w:r>
      <w:r w:rsidRPr="009F7A5B">
        <w:rPr>
          <w:rFonts w:ascii="Arial" w:hAnsi="Arial" w:cs="Arial"/>
          <w:sz w:val="24"/>
        </w:rPr>
        <w:t xml:space="preserve">, Aboriginal and Torres Strait Islander </w:t>
      </w:r>
      <w:r w:rsidR="00BE2227">
        <w:rPr>
          <w:rFonts w:ascii="Arial" w:hAnsi="Arial" w:cs="Arial"/>
          <w:sz w:val="24"/>
        </w:rPr>
        <w:t>p</w:t>
      </w:r>
      <w:r w:rsidRPr="009F7A5B">
        <w:rPr>
          <w:rFonts w:ascii="Arial" w:hAnsi="Arial" w:cs="Arial"/>
          <w:sz w:val="24"/>
        </w:rPr>
        <w:t>eople</w:t>
      </w:r>
      <w:r w:rsidR="00003CE1">
        <w:rPr>
          <w:rFonts w:ascii="Arial" w:hAnsi="Arial" w:cs="Arial"/>
          <w:sz w:val="24"/>
        </w:rPr>
        <w:t>s</w:t>
      </w:r>
      <w:r w:rsidRPr="009F7A5B">
        <w:rPr>
          <w:rFonts w:ascii="Arial" w:hAnsi="Arial" w:cs="Arial"/>
          <w:sz w:val="24"/>
        </w:rPr>
        <w:t xml:space="preserve"> and other marginalised voices. This included participation quotas and engagement approaches. Discussions in all consultation sessions were guided by the </w:t>
      </w:r>
      <w:hyperlink r:id="rId19" w:history="1">
        <w:r w:rsidRPr="000104C9">
          <w:rPr>
            <w:rStyle w:val="Hyperlink"/>
            <w:rFonts w:ascii="Arial" w:hAnsi="Arial" w:cs="Arial"/>
            <w:color w:val="auto"/>
            <w:sz w:val="24"/>
            <w:u w:val="none"/>
          </w:rPr>
          <w:t>Lewis Method of Deep Democracy</w:t>
        </w:r>
      </w:hyperlink>
      <w:r w:rsidRPr="00A23FEC">
        <w:rPr>
          <w:rFonts w:ascii="Arial" w:hAnsi="Arial" w:cs="Arial"/>
          <w:sz w:val="24"/>
        </w:rPr>
        <w:t>,</w:t>
      </w:r>
      <w:r w:rsidRPr="009F7A5B">
        <w:rPr>
          <w:rFonts w:ascii="Arial" w:hAnsi="Arial" w:cs="Arial"/>
          <w:sz w:val="24"/>
        </w:rPr>
        <w:t xml:space="preserve"> where diverse voices are encouraged to be heard. </w:t>
      </w:r>
      <w:r w:rsidR="00F626C6">
        <w:rPr>
          <w:rFonts w:ascii="Arial" w:hAnsi="Arial" w:cs="Arial"/>
          <w:sz w:val="24"/>
        </w:rPr>
        <w:t>Co-designer</w:t>
      </w:r>
      <w:r w:rsidRPr="009F7A5B">
        <w:rPr>
          <w:rFonts w:ascii="Arial" w:hAnsi="Arial" w:cs="Arial"/>
          <w:sz w:val="24"/>
        </w:rPr>
        <w:t>s</w:t>
      </w:r>
      <w:r w:rsidR="00BE2227">
        <w:rPr>
          <w:rFonts w:ascii="Arial" w:hAnsi="Arial" w:cs="Arial"/>
          <w:sz w:val="24"/>
        </w:rPr>
        <w:t xml:space="preserve"> also</w:t>
      </w:r>
      <w:r w:rsidRPr="009F7A5B">
        <w:rPr>
          <w:rFonts w:ascii="Arial" w:hAnsi="Arial" w:cs="Arial"/>
          <w:sz w:val="24"/>
        </w:rPr>
        <w:t xml:space="preserve"> undertook a </w:t>
      </w:r>
      <w:r w:rsidR="00BE2227">
        <w:rPr>
          <w:rFonts w:ascii="Arial" w:hAnsi="Arial" w:cs="Arial"/>
          <w:sz w:val="24"/>
        </w:rPr>
        <w:t>one-</w:t>
      </w:r>
      <w:r w:rsidRPr="009F7A5B">
        <w:rPr>
          <w:rFonts w:ascii="Arial" w:hAnsi="Arial" w:cs="Arial"/>
          <w:sz w:val="24"/>
        </w:rPr>
        <w:t xml:space="preserve">day training in consultation approaches, facilitated by </w:t>
      </w:r>
      <w:hyperlink r:id="rId20" w:history="1">
        <w:r w:rsidRPr="000104C9">
          <w:rPr>
            <w:rStyle w:val="Hyperlink"/>
            <w:rFonts w:ascii="Arial" w:hAnsi="Arial" w:cs="Arial"/>
            <w:color w:val="auto"/>
            <w:sz w:val="24"/>
            <w:u w:val="none"/>
          </w:rPr>
          <w:t>Pru Gell</w:t>
        </w:r>
      </w:hyperlink>
      <w:r w:rsidRPr="009F7A5B">
        <w:rPr>
          <w:rFonts w:ascii="Arial" w:hAnsi="Arial" w:cs="Arial"/>
          <w:sz w:val="24"/>
        </w:rPr>
        <w:t>.</w:t>
      </w:r>
    </w:p>
    <w:p w14:paraId="71603C62" w14:textId="77777777" w:rsidR="008160F0" w:rsidRPr="009F7A5B" w:rsidRDefault="008160F0" w:rsidP="00684689">
      <w:pPr>
        <w:jc w:val="both"/>
        <w:rPr>
          <w:rFonts w:ascii="Arial" w:hAnsi="Arial" w:cs="Arial"/>
          <w:sz w:val="24"/>
        </w:rPr>
      </w:pPr>
    </w:p>
    <w:p w14:paraId="4E645D2E" w14:textId="0061BF07" w:rsidR="00583798" w:rsidRPr="009F7A5B" w:rsidRDefault="00583798" w:rsidP="00684689">
      <w:pPr>
        <w:jc w:val="both"/>
        <w:rPr>
          <w:rFonts w:ascii="Arial" w:hAnsi="Arial" w:cs="Arial"/>
          <w:sz w:val="24"/>
        </w:rPr>
      </w:pPr>
      <w:r w:rsidRPr="009F7A5B">
        <w:rPr>
          <w:rFonts w:ascii="Arial" w:hAnsi="Arial" w:cs="Arial"/>
          <w:sz w:val="24"/>
        </w:rPr>
        <w:t xml:space="preserve">The largest engagement with young people came through two </w:t>
      </w:r>
      <w:r w:rsidR="00BE2227">
        <w:rPr>
          <w:rFonts w:ascii="Arial" w:hAnsi="Arial" w:cs="Arial"/>
          <w:sz w:val="24"/>
        </w:rPr>
        <w:t>Y</w:t>
      </w:r>
      <w:r w:rsidRPr="009F7A5B">
        <w:rPr>
          <w:rFonts w:ascii="Arial" w:hAnsi="Arial" w:cs="Arial"/>
          <w:sz w:val="24"/>
        </w:rPr>
        <w:t xml:space="preserve">outh </w:t>
      </w:r>
      <w:r w:rsidR="00BE2227">
        <w:rPr>
          <w:rFonts w:ascii="Arial" w:hAnsi="Arial" w:cs="Arial"/>
          <w:sz w:val="24"/>
        </w:rPr>
        <w:t>S</w:t>
      </w:r>
      <w:r w:rsidRPr="009F7A5B">
        <w:rPr>
          <w:rFonts w:ascii="Arial" w:hAnsi="Arial" w:cs="Arial"/>
          <w:sz w:val="24"/>
        </w:rPr>
        <w:t>ummits (Appendix F)</w:t>
      </w:r>
      <w:r w:rsidR="00BE2227">
        <w:rPr>
          <w:rFonts w:ascii="Arial" w:hAnsi="Arial" w:cs="Arial"/>
          <w:sz w:val="24"/>
        </w:rPr>
        <w:t>, one with</w:t>
      </w:r>
      <w:r w:rsidRPr="009F7A5B">
        <w:rPr>
          <w:rFonts w:ascii="Arial" w:hAnsi="Arial" w:cs="Arial"/>
          <w:sz w:val="24"/>
        </w:rPr>
        <w:t xml:space="preserve"> participants over 18, and</w:t>
      </w:r>
      <w:r w:rsidR="00BE2227">
        <w:rPr>
          <w:rFonts w:ascii="Arial" w:hAnsi="Arial" w:cs="Arial"/>
          <w:sz w:val="24"/>
        </w:rPr>
        <w:t xml:space="preserve"> the other with</w:t>
      </w:r>
      <w:r w:rsidRPr="009F7A5B">
        <w:rPr>
          <w:rFonts w:ascii="Arial" w:hAnsi="Arial" w:cs="Arial"/>
          <w:sz w:val="24"/>
        </w:rPr>
        <w:t xml:space="preserve"> those aged 12-17. Each </w:t>
      </w:r>
      <w:r w:rsidR="00BE2227">
        <w:rPr>
          <w:rFonts w:ascii="Arial" w:hAnsi="Arial" w:cs="Arial"/>
          <w:sz w:val="24"/>
        </w:rPr>
        <w:t>Summit</w:t>
      </w:r>
      <w:r w:rsidRPr="009F7A5B">
        <w:rPr>
          <w:rFonts w:ascii="Arial" w:hAnsi="Arial" w:cs="Arial"/>
          <w:sz w:val="24"/>
        </w:rPr>
        <w:t xml:space="preserve"> was facilitated by young people. Group discussions were guided around key issues identified by the Macedon Ranges Youth Ambassadors</w:t>
      </w:r>
      <w:r w:rsidR="00BE2227">
        <w:rPr>
          <w:rFonts w:ascii="Arial" w:hAnsi="Arial" w:cs="Arial"/>
          <w:sz w:val="24"/>
        </w:rPr>
        <w:t>.</w:t>
      </w:r>
      <w:r w:rsidRPr="009F7A5B">
        <w:rPr>
          <w:rFonts w:ascii="Arial" w:hAnsi="Arial" w:cs="Arial"/>
          <w:sz w:val="24"/>
        </w:rPr>
        <w:t xml:space="preserve"> </w:t>
      </w:r>
      <w:r w:rsidR="00BE2227">
        <w:rPr>
          <w:rFonts w:ascii="Arial" w:hAnsi="Arial" w:cs="Arial"/>
          <w:sz w:val="24"/>
        </w:rPr>
        <w:t>W</w:t>
      </w:r>
      <w:r w:rsidRPr="009F7A5B">
        <w:rPr>
          <w:rFonts w:ascii="Arial" w:hAnsi="Arial" w:cs="Arial"/>
          <w:sz w:val="24"/>
        </w:rPr>
        <w:t>ritten feedback, voting forms and video insights were also collected</w:t>
      </w:r>
      <w:r w:rsidR="00BE2227">
        <w:rPr>
          <w:rFonts w:ascii="Arial" w:hAnsi="Arial" w:cs="Arial"/>
          <w:sz w:val="24"/>
        </w:rPr>
        <w:t xml:space="preserve"> at the Youth Summit</w:t>
      </w:r>
      <w:r w:rsidRPr="009F7A5B">
        <w:rPr>
          <w:rFonts w:ascii="Arial" w:hAnsi="Arial" w:cs="Arial"/>
          <w:sz w:val="24"/>
        </w:rPr>
        <w:t>.</w:t>
      </w:r>
    </w:p>
    <w:p w14:paraId="7B578F1D" w14:textId="77777777" w:rsidR="00583798" w:rsidRPr="009F7A5B" w:rsidRDefault="00583798" w:rsidP="00684689">
      <w:pPr>
        <w:jc w:val="both"/>
        <w:rPr>
          <w:rFonts w:ascii="Arial" w:hAnsi="Arial" w:cs="Arial"/>
          <w:sz w:val="24"/>
        </w:rPr>
      </w:pPr>
    </w:p>
    <w:p w14:paraId="691A50D5" w14:textId="2D6A0E8B" w:rsidR="00583798" w:rsidRPr="009F7A5B" w:rsidRDefault="00583798" w:rsidP="00684689">
      <w:pPr>
        <w:jc w:val="both"/>
        <w:rPr>
          <w:rFonts w:ascii="Arial" w:hAnsi="Arial" w:cs="Arial"/>
          <w:sz w:val="24"/>
        </w:rPr>
      </w:pPr>
      <w:r w:rsidRPr="009F7A5B">
        <w:rPr>
          <w:rFonts w:ascii="Arial" w:hAnsi="Arial" w:cs="Arial"/>
          <w:sz w:val="24"/>
        </w:rPr>
        <w:t xml:space="preserve">In order to </w:t>
      </w:r>
      <w:r w:rsidR="00540AB8">
        <w:rPr>
          <w:rFonts w:ascii="Arial" w:hAnsi="Arial" w:cs="Arial"/>
          <w:sz w:val="24"/>
        </w:rPr>
        <w:t>hear from</w:t>
      </w:r>
      <w:r w:rsidR="00540AB8" w:rsidRPr="009F7A5B">
        <w:rPr>
          <w:rFonts w:ascii="Arial" w:hAnsi="Arial" w:cs="Arial"/>
          <w:sz w:val="24"/>
        </w:rPr>
        <w:t xml:space="preserve"> </w:t>
      </w:r>
      <w:r w:rsidRPr="009F7A5B">
        <w:rPr>
          <w:rFonts w:ascii="Arial" w:hAnsi="Arial" w:cs="Arial"/>
          <w:sz w:val="24"/>
        </w:rPr>
        <w:t xml:space="preserve">socially or economically marginalised youth voices, we worked closely with partners such as the Victorian Police, to capture insights and experiences.    </w:t>
      </w:r>
    </w:p>
    <w:p w14:paraId="319BDA9D" w14:textId="77777777" w:rsidR="00583798" w:rsidRPr="009F7A5B" w:rsidRDefault="00583798" w:rsidP="00684689">
      <w:pPr>
        <w:jc w:val="both"/>
        <w:rPr>
          <w:rFonts w:ascii="Arial" w:hAnsi="Arial" w:cs="Arial"/>
          <w:sz w:val="24"/>
        </w:rPr>
      </w:pPr>
    </w:p>
    <w:p w14:paraId="431E8DB4" w14:textId="06074213" w:rsidR="00583798" w:rsidRPr="009F7A5B" w:rsidRDefault="00583798" w:rsidP="00684689">
      <w:pPr>
        <w:jc w:val="both"/>
        <w:rPr>
          <w:rFonts w:ascii="Arial" w:hAnsi="Arial" w:cs="Arial"/>
          <w:sz w:val="24"/>
        </w:rPr>
      </w:pPr>
      <w:r w:rsidRPr="009F7A5B">
        <w:rPr>
          <w:rFonts w:ascii="Arial" w:hAnsi="Arial" w:cs="Arial"/>
          <w:sz w:val="24"/>
        </w:rPr>
        <w:t xml:space="preserve">We analysed the combined data during two workshops held in March and April. </w:t>
      </w:r>
      <w:r w:rsidR="00F626C6">
        <w:rPr>
          <w:rFonts w:ascii="Arial" w:hAnsi="Arial" w:cs="Arial"/>
          <w:sz w:val="24"/>
        </w:rPr>
        <w:t>Council</w:t>
      </w:r>
      <w:r w:rsidRPr="009F7A5B">
        <w:rPr>
          <w:rFonts w:ascii="Arial" w:hAnsi="Arial" w:cs="Arial"/>
          <w:sz w:val="24"/>
        </w:rPr>
        <w:t xml:space="preserve"> and the young </w:t>
      </w:r>
      <w:r w:rsidR="00854D2C">
        <w:rPr>
          <w:rFonts w:ascii="Arial" w:hAnsi="Arial" w:cs="Arial"/>
          <w:sz w:val="24"/>
        </w:rPr>
        <w:t>C</w:t>
      </w:r>
      <w:r w:rsidR="00F626C6">
        <w:rPr>
          <w:rFonts w:ascii="Arial" w:hAnsi="Arial" w:cs="Arial"/>
          <w:sz w:val="24"/>
        </w:rPr>
        <w:t>o-designer</w:t>
      </w:r>
      <w:r w:rsidRPr="009F7A5B">
        <w:rPr>
          <w:rFonts w:ascii="Arial" w:hAnsi="Arial" w:cs="Arial"/>
          <w:sz w:val="24"/>
        </w:rPr>
        <w:t xml:space="preserve">s collectively reviewed the information through a theory of change lens. Issue mind-maps were developed for each key challenge to uncover its direct and indirect impacts. Key objectives were then identified within this context, and corresponding activities prioritised. In small groups, we prototyped long-term, or complex ideas, to test activities and establish specific project solutions.  </w:t>
      </w:r>
    </w:p>
    <w:p w14:paraId="6B5EAD0E" w14:textId="77777777" w:rsidR="00A33E92" w:rsidRDefault="00A33E92" w:rsidP="00256627">
      <w:pPr>
        <w:rPr>
          <w:rFonts w:ascii="Arial" w:hAnsi="Arial" w:cs="Arial"/>
          <w:sz w:val="24"/>
        </w:rPr>
        <w:sectPr w:rsidR="00A33E92" w:rsidSect="003A73FB">
          <w:pgSz w:w="11906" w:h="16838"/>
          <w:pgMar w:top="993" w:right="1440" w:bottom="1440" w:left="1440" w:header="709" w:footer="709" w:gutter="0"/>
          <w:cols w:space="708"/>
          <w:docGrid w:linePitch="360"/>
        </w:sectPr>
      </w:pPr>
    </w:p>
    <w:p w14:paraId="6F4293DB" w14:textId="06009800" w:rsidR="00901B0C" w:rsidRDefault="00A33E92" w:rsidP="00256627">
      <w:pPr>
        <w:rPr>
          <w:rFonts w:ascii="Arial" w:hAnsi="Arial" w:cs="Arial"/>
          <w:sz w:val="24"/>
        </w:rPr>
      </w:pPr>
      <w:r>
        <w:rPr>
          <w:rFonts w:ascii="Arial" w:hAnsi="Arial" w:cs="Arial"/>
          <w:noProof/>
          <w:sz w:val="24"/>
        </w:rPr>
        <w:lastRenderedPageBreak/>
        <w:drawing>
          <wp:anchor distT="0" distB="0" distL="114300" distR="114300" simplePos="0" relativeHeight="252091392" behindDoc="1" locked="0" layoutInCell="1" allowOverlap="1" wp14:anchorId="04C12C9A" wp14:editId="4C703D69">
            <wp:simplePos x="0" y="0"/>
            <wp:positionH relativeFrom="column">
              <wp:posOffset>-894523</wp:posOffset>
            </wp:positionH>
            <wp:positionV relativeFrom="paragraph">
              <wp:posOffset>-914400</wp:posOffset>
            </wp:positionV>
            <wp:extent cx="10714383" cy="7608814"/>
            <wp:effectExtent l="0" t="0" r="0" b="0"/>
            <wp:wrapNone/>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thehowinfographic.jpg"/>
                    <pic:cNvPicPr/>
                  </pic:nvPicPr>
                  <pic:blipFill>
                    <a:blip r:embed="rId21">
                      <a:extLst>
                        <a:ext uri="{28A0092B-C50C-407E-A947-70E740481C1C}">
                          <a14:useLocalDpi xmlns:a14="http://schemas.microsoft.com/office/drawing/2010/main" val="0"/>
                        </a:ext>
                      </a:extLst>
                    </a:blip>
                    <a:stretch>
                      <a:fillRect/>
                    </a:stretch>
                  </pic:blipFill>
                  <pic:spPr>
                    <a:xfrm>
                      <a:off x="0" y="0"/>
                      <a:ext cx="10723014" cy="7614943"/>
                    </a:xfrm>
                    <a:prstGeom prst="rect">
                      <a:avLst/>
                    </a:prstGeom>
                  </pic:spPr>
                </pic:pic>
              </a:graphicData>
            </a:graphic>
            <wp14:sizeRelH relativeFrom="page">
              <wp14:pctWidth>0</wp14:pctWidth>
            </wp14:sizeRelH>
            <wp14:sizeRelV relativeFrom="page">
              <wp14:pctHeight>0</wp14:pctHeight>
            </wp14:sizeRelV>
          </wp:anchor>
        </w:drawing>
      </w:r>
    </w:p>
    <w:p w14:paraId="2FEEF868" w14:textId="6DFF6A71" w:rsidR="00BE6529" w:rsidRDefault="00BE6529" w:rsidP="00256627">
      <w:pPr>
        <w:rPr>
          <w:rFonts w:ascii="Arial" w:hAnsi="Arial" w:cs="Arial"/>
          <w:sz w:val="24"/>
        </w:rPr>
      </w:pPr>
    </w:p>
    <w:p w14:paraId="7DBC6812" w14:textId="394AF50D" w:rsidR="00BE6529" w:rsidRDefault="00BE6529" w:rsidP="00256627">
      <w:pPr>
        <w:rPr>
          <w:rFonts w:ascii="Arial" w:hAnsi="Arial" w:cs="Arial"/>
          <w:sz w:val="24"/>
        </w:rPr>
      </w:pPr>
    </w:p>
    <w:p w14:paraId="3FF186E1" w14:textId="77777777" w:rsidR="00BE6529" w:rsidRDefault="00BE6529" w:rsidP="00256627">
      <w:pPr>
        <w:rPr>
          <w:rFonts w:ascii="Arial" w:hAnsi="Arial" w:cs="Arial"/>
          <w:sz w:val="24"/>
        </w:rPr>
      </w:pPr>
    </w:p>
    <w:p w14:paraId="2FD047D2" w14:textId="4B930FBC" w:rsidR="00BE6529" w:rsidRDefault="00BE6529" w:rsidP="00256627">
      <w:pPr>
        <w:rPr>
          <w:rFonts w:ascii="Arial" w:hAnsi="Arial" w:cs="Arial"/>
          <w:sz w:val="24"/>
        </w:rPr>
      </w:pPr>
    </w:p>
    <w:p w14:paraId="0BCD36C4" w14:textId="2932D4A8" w:rsidR="0091322D" w:rsidRDefault="0091322D" w:rsidP="00256627">
      <w:pPr>
        <w:rPr>
          <w:rFonts w:ascii="Arial" w:hAnsi="Arial" w:cs="Arial"/>
          <w:sz w:val="24"/>
        </w:rPr>
      </w:pPr>
    </w:p>
    <w:p w14:paraId="5ABAB373" w14:textId="0B2445B1" w:rsidR="0091322D" w:rsidRDefault="0091322D" w:rsidP="00256627">
      <w:pPr>
        <w:rPr>
          <w:rFonts w:ascii="Arial" w:hAnsi="Arial" w:cs="Arial"/>
          <w:sz w:val="24"/>
        </w:rPr>
      </w:pPr>
    </w:p>
    <w:p w14:paraId="47833019" w14:textId="74732A99" w:rsidR="0091322D" w:rsidRDefault="0091322D" w:rsidP="00256627">
      <w:pPr>
        <w:rPr>
          <w:rFonts w:ascii="Arial" w:hAnsi="Arial" w:cs="Arial"/>
          <w:sz w:val="24"/>
        </w:rPr>
      </w:pPr>
    </w:p>
    <w:p w14:paraId="0ED90973" w14:textId="483F57A7" w:rsidR="0091322D" w:rsidRDefault="0091322D" w:rsidP="00256627">
      <w:pPr>
        <w:rPr>
          <w:rFonts w:ascii="Arial" w:hAnsi="Arial" w:cs="Arial"/>
          <w:sz w:val="24"/>
        </w:rPr>
      </w:pPr>
    </w:p>
    <w:p w14:paraId="374C3680" w14:textId="7A8FC44E" w:rsidR="0091322D" w:rsidRDefault="0091322D" w:rsidP="00256627">
      <w:pPr>
        <w:rPr>
          <w:rFonts w:ascii="Arial" w:hAnsi="Arial" w:cs="Arial"/>
          <w:sz w:val="24"/>
        </w:rPr>
      </w:pPr>
    </w:p>
    <w:p w14:paraId="01D3AF69" w14:textId="36ACE262" w:rsidR="0091322D" w:rsidRDefault="0091322D" w:rsidP="00256627">
      <w:pPr>
        <w:rPr>
          <w:rFonts w:ascii="Arial" w:hAnsi="Arial" w:cs="Arial"/>
          <w:sz w:val="24"/>
        </w:rPr>
      </w:pPr>
    </w:p>
    <w:p w14:paraId="30FCF9A1" w14:textId="69EF6B61" w:rsidR="0091322D" w:rsidRDefault="0091322D" w:rsidP="00256627">
      <w:pPr>
        <w:rPr>
          <w:rFonts w:ascii="Arial" w:hAnsi="Arial" w:cs="Arial"/>
          <w:sz w:val="24"/>
        </w:rPr>
      </w:pPr>
    </w:p>
    <w:p w14:paraId="74016EF4" w14:textId="3BD54107" w:rsidR="0091322D" w:rsidRDefault="0091322D" w:rsidP="00256627">
      <w:pPr>
        <w:rPr>
          <w:rFonts w:ascii="Arial" w:hAnsi="Arial" w:cs="Arial"/>
          <w:sz w:val="24"/>
        </w:rPr>
      </w:pPr>
    </w:p>
    <w:p w14:paraId="760A72D6" w14:textId="7D1B98D3" w:rsidR="0091322D" w:rsidRDefault="0091322D" w:rsidP="00256627">
      <w:pPr>
        <w:rPr>
          <w:rFonts w:ascii="Arial" w:hAnsi="Arial" w:cs="Arial"/>
          <w:sz w:val="24"/>
        </w:rPr>
      </w:pPr>
    </w:p>
    <w:p w14:paraId="09E460AD" w14:textId="2EE6AD2D" w:rsidR="0091322D" w:rsidRDefault="0091322D" w:rsidP="00256627">
      <w:pPr>
        <w:rPr>
          <w:rFonts w:ascii="Arial" w:hAnsi="Arial" w:cs="Arial"/>
          <w:sz w:val="24"/>
        </w:rPr>
      </w:pPr>
    </w:p>
    <w:p w14:paraId="195D73BD" w14:textId="2AC9E050" w:rsidR="0091322D" w:rsidRDefault="0091322D" w:rsidP="00256627">
      <w:pPr>
        <w:rPr>
          <w:rFonts w:ascii="Arial" w:hAnsi="Arial" w:cs="Arial"/>
          <w:sz w:val="24"/>
        </w:rPr>
      </w:pPr>
    </w:p>
    <w:p w14:paraId="312DD78D" w14:textId="7EBAB569" w:rsidR="0091322D" w:rsidRDefault="0091322D" w:rsidP="00256627">
      <w:pPr>
        <w:rPr>
          <w:rFonts w:ascii="Arial" w:hAnsi="Arial" w:cs="Arial"/>
          <w:sz w:val="24"/>
        </w:rPr>
      </w:pPr>
    </w:p>
    <w:p w14:paraId="46B31769" w14:textId="590FE86E" w:rsidR="0091322D" w:rsidRDefault="0091322D" w:rsidP="00256627">
      <w:pPr>
        <w:rPr>
          <w:rFonts w:ascii="Arial" w:hAnsi="Arial" w:cs="Arial"/>
          <w:sz w:val="24"/>
        </w:rPr>
      </w:pPr>
    </w:p>
    <w:p w14:paraId="5F95F328" w14:textId="0C7F4A60" w:rsidR="0091322D" w:rsidRDefault="0091322D" w:rsidP="00256627">
      <w:pPr>
        <w:rPr>
          <w:rFonts w:ascii="Arial" w:hAnsi="Arial" w:cs="Arial"/>
          <w:sz w:val="24"/>
        </w:rPr>
      </w:pPr>
    </w:p>
    <w:p w14:paraId="169E2179" w14:textId="162CEDE0" w:rsidR="0091322D" w:rsidRDefault="0091322D" w:rsidP="00256627">
      <w:pPr>
        <w:rPr>
          <w:rFonts w:ascii="Arial" w:hAnsi="Arial" w:cs="Arial"/>
          <w:sz w:val="24"/>
        </w:rPr>
      </w:pPr>
    </w:p>
    <w:p w14:paraId="4B76CD90" w14:textId="0A6DCA54" w:rsidR="0091322D" w:rsidRDefault="0091322D" w:rsidP="00256627">
      <w:pPr>
        <w:rPr>
          <w:rFonts w:ascii="Arial" w:hAnsi="Arial" w:cs="Arial"/>
          <w:sz w:val="24"/>
        </w:rPr>
      </w:pPr>
    </w:p>
    <w:p w14:paraId="27B8E667" w14:textId="77777777" w:rsidR="0091322D" w:rsidRDefault="0091322D" w:rsidP="00256627">
      <w:pPr>
        <w:rPr>
          <w:rFonts w:ascii="Arial" w:hAnsi="Arial" w:cs="Arial"/>
          <w:sz w:val="24"/>
        </w:rPr>
      </w:pPr>
    </w:p>
    <w:p w14:paraId="7B6BD621" w14:textId="77777777" w:rsidR="0091322D" w:rsidRDefault="0091322D" w:rsidP="00256627">
      <w:pPr>
        <w:rPr>
          <w:rFonts w:ascii="Arial" w:hAnsi="Arial" w:cs="Arial"/>
          <w:sz w:val="24"/>
        </w:rPr>
      </w:pPr>
    </w:p>
    <w:p w14:paraId="7302B296" w14:textId="77777777" w:rsidR="0091322D" w:rsidRDefault="0091322D" w:rsidP="00256627">
      <w:pPr>
        <w:rPr>
          <w:rFonts w:ascii="Arial" w:hAnsi="Arial" w:cs="Arial"/>
          <w:sz w:val="24"/>
        </w:rPr>
      </w:pPr>
    </w:p>
    <w:p w14:paraId="498A1569" w14:textId="77777777" w:rsidR="0091322D" w:rsidRDefault="0091322D" w:rsidP="00256627">
      <w:pPr>
        <w:rPr>
          <w:rFonts w:ascii="Arial" w:hAnsi="Arial" w:cs="Arial"/>
          <w:sz w:val="24"/>
        </w:rPr>
      </w:pPr>
    </w:p>
    <w:p w14:paraId="51642CCB" w14:textId="77777777" w:rsidR="0091322D" w:rsidRDefault="0091322D" w:rsidP="00256627">
      <w:pPr>
        <w:rPr>
          <w:rFonts w:ascii="Arial" w:hAnsi="Arial" w:cs="Arial"/>
          <w:sz w:val="24"/>
        </w:rPr>
      </w:pPr>
    </w:p>
    <w:p w14:paraId="0B1744D0" w14:textId="77777777" w:rsidR="0091322D" w:rsidRDefault="0091322D" w:rsidP="00256627">
      <w:pPr>
        <w:rPr>
          <w:rFonts w:ascii="Arial" w:hAnsi="Arial" w:cs="Arial"/>
          <w:sz w:val="24"/>
        </w:rPr>
      </w:pPr>
    </w:p>
    <w:p w14:paraId="16B7839B" w14:textId="77777777" w:rsidR="0091322D" w:rsidRDefault="0091322D" w:rsidP="00256627">
      <w:pPr>
        <w:rPr>
          <w:rFonts w:ascii="Arial" w:hAnsi="Arial" w:cs="Arial"/>
          <w:sz w:val="24"/>
        </w:rPr>
      </w:pPr>
    </w:p>
    <w:p w14:paraId="194092F3" w14:textId="77777777" w:rsidR="0091322D" w:rsidRDefault="0091322D" w:rsidP="00256627">
      <w:pPr>
        <w:rPr>
          <w:rFonts w:ascii="Arial" w:hAnsi="Arial" w:cs="Arial"/>
          <w:sz w:val="24"/>
        </w:rPr>
      </w:pPr>
    </w:p>
    <w:p w14:paraId="5D522C3F" w14:textId="77777777" w:rsidR="0091322D" w:rsidRDefault="0091322D" w:rsidP="00256627">
      <w:pPr>
        <w:rPr>
          <w:rFonts w:ascii="Arial" w:hAnsi="Arial" w:cs="Arial"/>
          <w:sz w:val="24"/>
        </w:rPr>
      </w:pPr>
    </w:p>
    <w:p w14:paraId="34786107" w14:textId="77777777" w:rsidR="0091322D" w:rsidRDefault="0091322D" w:rsidP="00256627">
      <w:pPr>
        <w:rPr>
          <w:rFonts w:ascii="Arial" w:hAnsi="Arial" w:cs="Arial"/>
          <w:sz w:val="24"/>
        </w:rPr>
      </w:pPr>
    </w:p>
    <w:p w14:paraId="092F11DA" w14:textId="77777777" w:rsidR="0091322D" w:rsidRDefault="0091322D" w:rsidP="00256627">
      <w:pPr>
        <w:rPr>
          <w:rFonts w:ascii="Arial" w:hAnsi="Arial" w:cs="Arial"/>
          <w:sz w:val="24"/>
        </w:rPr>
      </w:pPr>
    </w:p>
    <w:p w14:paraId="64601436" w14:textId="1A28B533" w:rsidR="00BE6529" w:rsidRDefault="00A33E92" w:rsidP="00256627">
      <w:pPr>
        <w:rPr>
          <w:rFonts w:ascii="Arial" w:hAnsi="Arial" w:cs="Arial"/>
          <w:sz w:val="24"/>
        </w:rPr>
      </w:pPr>
      <w:r>
        <w:rPr>
          <w:rFonts w:ascii="Arial" w:hAnsi="Arial" w:cs="Arial"/>
          <w:noProof/>
          <w:sz w:val="24"/>
        </w:rPr>
        <w:lastRenderedPageBreak/>
        <w:drawing>
          <wp:anchor distT="0" distB="0" distL="114300" distR="114300" simplePos="0" relativeHeight="252092416" behindDoc="0" locked="0" layoutInCell="1" allowOverlap="1" wp14:anchorId="6476AEF0" wp14:editId="504AA875">
            <wp:simplePos x="0" y="0"/>
            <wp:positionH relativeFrom="column">
              <wp:posOffset>-993913</wp:posOffset>
            </wp:positionH>
            <wp:positionV relativeFrom="paragraph">
              <wp:posOffset>-954157</wp:posOffset>
            </wp:positionV>
            <wp:extent cx="10837399" cy="7653020"/>
            <wp:effectExtent l="0" t="0" r="2540" b="5080"/>
            <wp:wrapNone/>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thefoundinfo.JPG"/>
                    <pic:cNvPicPr/>
                  </pic:nvPicPr>
                  <pic:blipFill>
                    <a:blip r:embed="rId22">
                      <a:extLst>
                        <a:ext uri="{28A0092B-C50C-407E-A947-70E740481C1C}">
                          <a14:useLocalDpi xmlns:a14="http://schemas.microsoft.com/office/drawing/2010/main" val="0"/>
                        </a:ext>
                      </a:extLst>
                    </a:blip>
                    <a:stretch>
                      <a:fillRect/>
                    </a:stretch>
                  </pic:blipFill>
                  <pic:spPr>
                    <a:xfrm>
                      <a:off x="0" y="0"/>
                      <a:ext cx="10838342" cy="7653686"/>
                    </a:xfrm>
                    <a:prstGeom prst="rect">
                      <a:avLst/>
                    </a:prstGeom>
                  </pic:spPr>
                </pic:pic>
              </a:graphicData>
            </a:graphic>
            <wp14:sizeRelH relativeFrom="page">
              <wp14:pctWidth>0</wp14:pctWidth>
            </wp14:sizeRelH>
            <wp14:sizeRelV relativeFrom="page">
              <wp14:pctHeight>0</wp14:pctHeight>
            </wp14:sizeRelV>
          </wp:anchor>
        </w:drawing>
      </w:r>
    </w:p>
    <w:p w14:paraId="54F43C0D" w14:textId="77777777" w:rsidR="00BE6529" w:rsidRDefault="00BE6529" w:rsidP="00256627">
      <w:pPr>
        <w:rPr>
          <w:rFonts w:ascii="Arial" w:hAnsi="Arial" w:cs="Arial"/>
          <w:sz w:val="24"/>
        </w:rPr>
      </w:pPr>
    </w:p>
    <w:p w14:paraId="38B08FCC" w14:textId="77777777" w:rsidR="00BE6529" w:rsidRDefault="00BE6529" w:rsidP="00256627">
      <w:pPr>
        <w:rPr>
          <w:rFonts w:ascii="Arial" w:hAnsi="Arial" w:cs="Arial"/>
          <w:sz w:val="24"/>
        </w:rPr>
      </w:pPr>
    </w:p>
    <w:p w14:paraId="68894D1D" w14:textId="77777777" w:rsidR="00BE6529" w:rsidRDefault="00BE6529" w:rsidP="00256627">
      <w:pPr>
        <w:rPr>
          <w:rFonts w:ascii="Arial" w:hAnsi="Arial" w:cs="Arial"/>
          <w:sz w:val="24"/>
        </w:rPr>
      </w:pPr>
    </w:p>
    <w:p w14:paraId="766040BA" w14:textId="77777777" w:rsidR="00BE6529" w:rsidRDefault="00BE6529" w:rsidP="00256627">
      <w:pPr>
        <w:rPr>
          <w:rFonts w:ascii="Arial" w:hAnsi="Arial" w:cs="Arial"/>
          <w:sz w:val="24"/>
        </w:rPr>
      </w:pPr>
    </w:p>
    <w:p w14:paraId="65A00EB0" w14:textId="77777777" w:rsidR="00BE6529" w:rsidRDefault="00BE6529" w:rsidP="00256627">
      <w:pPr>
        <w:rPr>
          <w:rFonts w:ascii="Arial" w:hAnsi="Arial" w:cs="Arial"/>
          <w:sz w:val="24"/>
        </w:rPr>
      </w:pPr>
    </w:p>
    <w:p w14:paraId="48605E2A" w14:textId="77777777" w:rsidR="00BE6529" w:rsidRDefault="00BE6529" w:rsidP="00256627">
      <w:pPr>
        <w:rPr>
          <w:rFonts w:ascii="Arial" w:hAnsi="Arial" w:cs="Arial"/>
          <w:sz w:val="24"/>
        </w:rPr>
      </w:pPr>
    </w:p>
    <w:p w14:paraId="34093E23" w14:textId="77777777" w:rsidR="00BE6529" w:rsidRDefault="00BE6529" w:rsidP="00256627">
      <w:pPr>
        <w:rPr>
          <w:rFonts w:ascii="Arial" w:hAnsi="Arial" w:cs="Arial"/>
          <w:sz w:val="24"/>
        </w:rPr>
      </w:pPr>
    </w:p>
    <w:p w14:paraId="61A18620" w14:textId="77777777" w:rsidR="00BE6529" w:rsidRDefault="00BE6529" w:rsidP="00256627">
      <w:pPr>
        <w:rPr>
          <w:rFonts w:ascii="Arial" w:hAnsi="Arial" w:cs="Arial"/>
          <w:sz w:val="24"/>
        </w:rPr>
      </w:pPr>
    </w:p>
    <w:p w14:paraId="0CA3696C" w14:textId="77777777" w:rsidR="00BE6529" w:rsidRDefault="00BE6529" w:rsidP="00256627">
      <w:pPr>
        <w:rPr>
          <w:rFonts w:ascii="Arial" w:hAnsi="Arial" w:cs="Arial"/>
          <w:sz w:val="24"/>
        </w:rPr>
      </w:pPr>
    </w:p>
    <w:p w14:paraId="74100802" w14:textId="77777777" w:rsidR="00BE6529" w:rsidRDefault="00BE6529" w:rsidP="00256627">
      <w:pPr>
        <w:rPr>
          <w:rFonts w:ascii="Arial" w:hAnsi="Arial" w:cs="Arial"/>
          <w:sz w:val="24"/>
        </w:rPr>
      </w:pPr>
    </w:p>
    <w:p w14:paraId="26102246" w14:textId="77777777" w:rsidR="00BE6529" w:rsidRDefault="00BE6529" w:rsidP="00256627">
      <w:pPr>
        <w:rPr>
          <w:rFonts w:ascii="Arial" w:hAnsi="Arial" w:cs="Arial"/>
          <w:sz w:val="24"/>
        </w:rPr>
      </w:pPr>
    </w:p>
    <w:p w14:paraId="53FFA07C" w14:textId="77777777" w:rsidR="00BE6529" w:rsidRDefault="00BE6529" w:rsidP="00256627">
      <w:pPr>
        <w:rPr>
          <w:rFonts w:ascii="Arial" w:hAnsi="Arial" w:cs="Arial"/>
          <w:sz w:val="24"/>
        </w:rPr>
      </w:pPr>
    </w:p>
    <w:p w14:paraId="10BC92B6" w14:textId="77777777" w:rsidR="00BE6529" w:rsidRDefault="00BE6529" w:rsidP="00256627">
      <w:pPr>
        <w:rPr>
          <w:rFonts w:ascii="Arial" w:hAnsi="Arial" w:cs="Arial"/>
          <w:sz w:val="24"/>
        </w:rPr>
      </w:pPr>
    </w:p>
    <w:p w14:paraId="2D55058B" w14:textId="77777777" w:rsidR="00BE6529" w:rsidRDefault="00BE6529" w:rsidP="00256627">
      <w:pPr>
        <w:rPr>
          <w:rFonts w:ascii="Arial" w:hAnsi="Arial" w:cs="Arial"/>
          <w:sz w:val="24"/>
        </w:rPr>
      </w:pPr>
    </w:p>
    <w:p w14:paraId="31C26C88" w14:textId="77777777" w:rsidR="00BE6529" w:rsidRDefault="00BE6529" w:rsidP="00256627">
      <w:pPr>
        <w:rPr>
          <w:rFonts w:ascii="Arial" w:hAnsi="Arial" w:cs="Arial"/>
          <w:sz w:val="24"/>
        </w:rPr>
      </w:pPr>
    </w:p>
    <w:p w14:paraId="0ACA5861" w14:textId="0D7E1C5C" w:rsidR="00BE6529" w:rsidRDefault="00BE6529" w:rsidP="00256627">
      <w:pPr>
        <w:rPr>
          <w:rFonts w:ascii="Arial" w:hAnsi="Arial" w:cs="Arial"/>
          <w:sz w:val="24"/>
        </w:rPr>
      </w:pPr>
    </w:p>
    <w:p w14:paraId="0FAD32D8" w14:textId="4A867B9B" w:rsidR="00BE6529" w:rsidRDefault="00BE6529" w:rsidP="00256627">
      <w:pPr>
        <w:rPr>
          <w:rFonts w:ascii="Arial" w:hAnsi="Arial" w:cs="Arial"/>
          <w:sz w:val="24"/>
        </w:rPr>
      </w:pPr>
    </w:p>
    <w:p w14:paraId="02844564" w14:textId="77777777" w:rsidR="00BE6529" w:rsidRDefault="00BE6529" w:rsidP="00256627">
      <w:pPr>
        <w:rPr>
          <w:rFonts w:ascii="Arial" w:hAnsi="Arial" w:cs="Arial"/>
          <w:sz w:val="24"/>
        </w:rPr>
      </w:pPr>
    </w:p>
    <w:p w14:paraId="4DEE4440" w14:textId="2CD7A6FF" w:rsidR="006B7856" w:rsidRPr="00A06A39" w:rsidRDefault="006B7856" w:rsidP="00A06A39">
      <w:pPr>
        <w:tabs>
          <w:tab w:val="left" w:pos="1971"/>
        </w:tabs>
        <w:rPr>
          <w:rFonts w:ascii="Arial" w:hAnsi="Arial" w:cs="Arial"/>
          <w:sz w:val="24"/>
        </w:rPr>
        <w:sectPr w:rsidR="006B7856" w:rsidRPr="00A06A39" w:rsidSect="00A33E92">
          <w:pgSz w:w="16838" w:h="11906" w:orient="landscape"/>
          <w:pgMar w:top="1440" w:right="993" w:bottom="1440" w:left="1440" w:header="709" w:footer="709" w:gutter="0"/>
          <w:cols w:space="708"/>
          <w:docGrid w:linePitch="360"/>
        </w:sectPr>
      </w:pPr>
    </w:p>
    <w:p w14:paraId="09625744" w14:textId="77777777" w:rsidR="00A33E92" w:rsidRDefault="00A33E92" w:rsidP="00A753C5">
      <w:pPr>
        <w:pStyle w:val="Heading1"/>
        <w:rPr>
          <w:rFonts w:ascii="Arial" w:hAnsi="Arial" w:cs="Arial"/>
          <w:i/>
          <w:color w:val="00B0F0"/>
          <w:sz w:val="28"/>
        </w:rPr>
      </w:pPr>
    </w:p>
    <w:p w14:paraId="1023AAB9" w14:textId="77777777" w:rsidR="00A33E92" w:rsidRDefault="00A33E92" w:rsidP="00A753C5">
      <w:pPr>
        <w:pStyle w:val="Heading1"/>
        <w:rPr>
          <w:rFonts w:ascii="Arial" w:hAnsi="Arial" w:cs="Arial"/>
          <w:i/>
          <w:color w:val="00B0F0"/>
          <w:sz w:val="28"/>
        </w:rPr>
      </w:pPr>
    </w:p>
    <w:p w14:paraId="4359417D" w14:textId="77777777" w:rsidR="00A33E92" w:rsidRDefault="00A33E92" w:rsidP="00A753C5">
      <w:pPr>
        <w:pStyle w:val="Heading1"/>
        <w:rPr>
          <w:rFonts w:ascii="Arial" w:hAnsi="Arial" w:cs="Arial"/>
          <w:i/>
          <w:color w:val="00B0F0"/>
          <w:sz w:val="28"/>
        </w:rPr>
      </w:pPr>
    </w:p>
    <w:p w14:paraId="523240C9" w14:textId="77777777" w:rsidR="00A33E92" w:rsidRDefault="00A33E92" w:rsidP="00A753C5">
      <w:pPr>
        <w:pStyle w:val="Heading1"/>
        <w:rPr>
          <w:rFonts w:ascii="Arial" w:hAnsi="Arial" w:cs="Arial"/>
          <w:i/>
          <w:color w:val="00B0F0"/>
          <w:sz w:val="28"/>
        </w:rPr>
      </w:pPr>
    </w:p>
    <w:p w14:paraId="12FEFE44" w14:textId="77777777" w:rsidR="00A33E92" w:rsidRDefault="00A33E92" w:rsidP="00A753C5">
      <w:pPr>
        <w:pStyle w:val="Heading1"/>
        <w:rPr>
          <w:rFonts w:ascii="Arial" w:hAnsi="Arial" w:cs="Arial"/>
          <w:i/>
          <w:color w:val="00B0F0"/>
          <w:sz w:val="28"/>
        </w:rPr>
      </w:pPr>
    </w:p>
    <w:p w14:paraId="2B33308C" w14:textId="77777777" w:rsidR="00917D73" w:rsidRPr="00917D73" w:rsidRDefault="00917D73" w:rsidP="00917D73"/>
    <w:p w14:paraId="14C52273" w14:textId="59BA824F" w:rsidR="00590FDE" w:rsidRPr="00A753C5" w:rsidRDefault="008E28CA" w:rsidP="00A753C5">
      <w:pPr>
        <w:pStyle w:val="Heading1"/>
        <w:rPr>
          <w:rFonts w:ascii="Arial" w:hAnsi="Arial" w:cs="Arial"/>
          <w:b w:val="0"/>
          <w:color w:val="00B0F0"/>
          <w:sz w:val="28"/>
        </w:rPr>
      </w:pPr>
      <w:bookmarkStart w:id="13" w:name="_Toc526848029"/>
      <w:r w:rsidRPr="00516F27">
        <w:rPr>
          <w:rFonts w:ascii="Arial" w:hAnsi="Arial" w:cs="Arial"/>
          <w:i/>
          <w:color w:val="00B0F0"/>
          <w:sz w:val="28"/>
        </w:rPr>
        <w:lastRenderedPageBreak/>
        <w:t>Elevate</w:t>
      </w:r>
      <w:r>
        <w:rPr>
          <w:rFonts w:ascii="Arial" w:hAnsi="Arial" w:cs="Arial"/>
          <w:color w:val="00B0F0"/>
          <w:sz w:val="28"/>
        </w:rPr>
        <w:t>, w</w:t>
      </w:r>
      <w:r w:rsidR="002865B2" w:rsidRPr="00A753C5">
        <w:rPr>
          <w:rFonts w:ascii="Arial" w:hAnsi="Arial" w:cs="Arial"/>
          <w:color w:val="00B0F0"/>
          <w:sz w:val="28"/>
        </w:rPr>
        <w:t>hat we found</w:t>
      </w:r>
      <w:bookmarkEnd w:id="13"/>
    </w:p>
    <w:p w14:paraId="74D93E53" w14:textId="77777777" w:rsidR="00A563D0" w:rsidRPr="00516F27" w:rsidRDefault="00A563D0" w:rsidP="00A5168E">
      <w:pPr>
        <w:rPr>
          <w:rFonts w:ascii="Arial" w:hAnsi="Arial" w:cs="Arial"/>
          <w:b/>
          <w:color w:val="00B0F0"/>
          <w:sz w:val="24"/>
        </w:rPr>
      </w:pPr>
    </w:p>
    <w:p w14:paraId="422D24E5" w14:textId="1CBA949C" w:rsidR="00A5168E" w:rsidRDefault="00540AB8" w:rsidP="00A5168E">
      <w:pPr>
        <w:rPr>
          <w:rFonts w:ascii="Arial" w:hAnsi="Arial" w:cs="Arial"/>
          <w:sz w:val="24"/>
        </w:rPr>
      </w:pPr>
      <w:r>
        <w:rPr>
          <w:rFonts w:ascii="Arial" w:hAnsi="Arial" w:cs="Arial"/>
          <w:sz w:val="24"/>
        </w:rPr>
        <w:t>From our surveys; t</w:t>
      </w:r>
      <w:r w:rsidR="00A563D0">
        <w:rPr>
          <w:rFonts w:ascii="Arial" w:hAnsi="Arial" w:cs="Arial"/>
          <w:sz w:val="24"/>
        </w:rPr>
        <w:t xml:space="preserve">he top issues affecting young people are highlighted in </w:t>
      </w:r>
      <w:r>
        <w:rPr>
          <w:rFonts w:ascii="Arial" w:hAnsi="Arial" w:cs="Arial"/>
          <w:sz w:val="24"/>
        </w:rPr>
        <w:t>C</w:t>
      </w:r>
      <w:r w:rsidR="00A563D0">
        <w:rPr>
          <w:rFonts w:ascii="Arial" w:hAnsi="Arial" w:cs="Arial"/>
          <w:sz w:val="24"/>
        </w:rPr>
        <w:t>harts 1 and 2.</w:t>
      </w:r>
      <w:r w:rsidR="00847EF2">
        <w:rPr>
          <w:rFonts w:ascii="Arial" w:hAnsi="Arial" w:cs="Arial"/>
          <w:sz w:val="24"/>
        </w:rPr>
        <w:t xml:space="preserve"> </w:t>
      </w:r>
      <w:r w:rsidR="00E72C29">
        <w:rPr>
          <w:rFonts w:ascii="Arial" w:hAnsi="Arial" w:cs="Arial"/>
          <w:sz w:val="24"/>
        </w:rPr>
        <w:t>T</w:t>
      </w:r>
      <w:r w:rsidR="00A563D0">
        <w:rPr>
          <w:rFonts w:ascii="Arial" w:hAnsi="Arial" w:cs="Arial"/>
          <w:sz w:val="24"/>
        </w:rPr>
        <w:t xml:space="preserve">he most commonly raised ideas by young people and </w:t>
      </w:r>
      <w:r w:rsidR="00B56D72">
        <w:rPr>
          <w:rFonts w:ascii="Arial" w:hAnsi="Arial" w:cs="Arial"/>
          <w:sz w:val="24"/>
        </w:rPr>
        <w:t xml:space="preserve">the </w:t>
      </w:r>
      <w:r w:rsidR="00A563D0">
        <w:rPr>
          <w:rFonts w:ascii="Arial" w:hAnsi="Arial" w:cs="Arial"/>
          <w:sz w:val="24"/>
        </w:rPr>
        <w:t xml:space="preserve">most popular activities for young people are </w:t>
      </w:r>
      <w:r>
        <w:rPr>
          <w:rFonts w:ascii="Arial" w:hAnsi="Arial" w:cs="Arial"/>
          <w:sz w:val="24"/>
        </w:rPr>
        <w:t xml:space="preserve">highlighted </w:t>
      </w:r>
      <w:r w:rsidR="00A563D0">
        <w:rPr>
          <w:rFonts w:ascii="Arial" w:hAnsi="Arial" w:cs="Arial"/>
          <w:sz w:val="24"/>
        </w:rPr>
        <w:t xml:space="preserve">in </w:t>
      </w:r>
      <w:r>
        <w:rPr>
          <w:rFonts w:ascii="Arial" w:hAnsi="Arial" w:cs="Arial"/>
          <w:sz w:val="24"/>
        </w:rPr>
        <w:t>C</w:t>
      </w:r>
      <w:r w:rsidR="00A563D0">
        <w:rPr>
          <w:rFonts w:ascii="Arial" w:hAnsi="Arial" w:cs="Arial"/>
          <w:sz w:val="24"/>
        </w:rPr>
        <w:t>harts 3 and 4.</w:t>
      </w:r>
    </w:p>
    <w:p w14:paraId="3CE3F465" w14:textId="77777777" w:rsidR="00A33E92" w:rsidRPr="00A33E92" w:rsidRDefault="00A33E92" w:rsidP="00A5168E">
      <w:pPr>
        <w:rPr>
          <w:rFonts w:ascii="Arial" w:hAnsi="Arial" w:cs="Arial"/>
          <w:sz w:val="24"/>
        </w:rPr>
      </w:pPr>
    </w:p>
    <w:p w14:paraId="58ED3643" w14:textId="5D158E99" w:rsidR="00A5168E" w:rsidRDefault="00540AB8" w:rsidP="00A5168E">
      <w:pPr>
        <w:rPr>
          <w:rFonts w:asciiTheme="majorHAnsi" w:hAnsiTheme="majorHAnsi"/>
          <w:szCs w:val="22"/>
        </w:rPr>
      </w:pPr>
      <w:r w:rsidRPr="001F7DA1">
        <w:rPr>
          <w:rFonts w:asciiTheme="majorHAnsi" w:hAnsiTheme="majorHAnsi"/>
          <w:noProof/>
          <w:szCs w:val="22"/>
        </w:rPr>
        <w:drawing>
          <wp:inline distT="0" distB="0" distL="0" distR="0" wp14:anchorId="54A8294D" wp14:editId="6DA6877A">
            <wp:extent cx="8947785" cy="4023360"/>
            <wp:effectExtent l="0" t="0" r="571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DBF15C" w14:textId="77777777" w:rsidR="00B753BB" w:rsidRDefault="00B753BB" w:rsidP="00A5168E">
      <w:pPr>
        <w:rPr>
          <w:rFonts w:asciiTheme="majorHAnsi" w:hAnsiTheme="majorHAnsi"/>
          <w:szCs w:val="22"/>
        </w:rPr>
      </w:pPr>
    </w:p>
    <w:p w14:paraId="6D2E7905" w14:textId="77777777" w:rsidR="006B7856" w:rsidRDefault="006B7856">
      <w:pPr>
        <w:jc w:val="right"/>
        <w:rPr>
          <w:rFonts w:asciiTheme="majorHAnsi" w:hAnsiTheme="majorHAnsi"/>
          <w:b/>
          <w:sz w:val="20"/>
          <w:szCs w:val="22"/>
        </w:rPr>
      </w:pPr>
    </w:p>
    <w:p w14:paraId="1F4796B6" w14:textId="3BC4433D" w:rsidR="00A5168E" w:rsidRPr="008A3685" w:rsidRDefault="004C022F">
      <w:pPr>
        <w:jc w:val="right"/>
        <w:rPr>
          <w:rFonts w:asciiTheme="majorHAnsi" w:hAnsiTheme="majorHAnsi"/>
          <w:b/>
          <w:sz w:val="20"/>
          <w:szCs w:val="22"/>
        </w:rPr>
      </w:pPr>
      <w:r w:rsidRPr="008A3685">
        <w:rPr>
          <w:rFonts w:asciiTheme="majorHAnsi" w:hAnsiTheme="majorHAnsi"/>
          <w:b/>
          <w:sz w:val="20"/>
          <w:szCs w:val="22"/>
        </w:rPr>
        <w:t>Chart 1.</w:t>
      </w:r>
      <w:r w:rsidR="000D4814">
        <w:rPr>
          <w:rFonts w:asciiTheme="majorHAnsi" w:hAnsiTheme="majorHAnsi"/>
          <w:b/>
          <w:sz w:val="20"/>
          <w:szCs w:val="22"/>
        </w:rPr>
        <w:t xml:space="preserve"> Total number represents cumulative ranking of respondents’ top three issues</w:t>
      </w:r>
      <w:r w:rsidR="00847EF2">
        <w:rPr>
          <w:rFonts w:asciiTheme="majorHAnsi" w:hAnsiTheme="majorHAnsi"/>
          <w:b/>
          <w:sz w:val="20"/>
          <w:szCs w:val="22"/>
        </w:rPr>
        <w:t>.</w:t>
      </w:r>
      <w:r w:rsidRPr="008A3685">
        <w:rPr>
          <w:rFonts w:asciiTheme="majorHAnsi" w:hAnsiTheme="majorHAnsi"/>
          <w:b/>
          <w:sz w:val="20"/>
          <w:szCs w:val="22"/>
        </w:rPr>
        <w:t xml:space="preserve"> </w:t>
      </w:r>
    </w:p>
    <w:p w14:paraId="4BDE8E0E" w14:textId="699BC25F" w:rsidR="00A5168E" w:rsidRDefault="006B7856" w:rsidP="00A5168E">
      <w:pPr>
        <w:rPr>
          <w:rFonts w:asciiTheme="majorHAnsi" w:hAnsiTheme="majorHAnsi"/>
          <w:szCs w:val="22"/>
        </w:rPr>
      </w:pPr>
      <w:r w:rsidRPr="001F7DA1">
        <w:rPr>
          <w:rFonts w:asciiTheme="majorHAnsi" w:hAnsiTheme="majorHAnsi"/>
          <w:noProof/>
          <w:szCs w:val="22"/>
        </w:rPr>
        <w:lastRenderedPageBreak/>
        <w:drawing>
          <wp:anchor distT="0" distB="0" distL="114300" distR="114300" simplePos="0" relativeHeight="251648000" behindDoc="1" locked="0" layoutInCell="1" allowOverlap="1" wp14:anchorId="35BC776A" wp14:editId="62CC166C">
            <wp:simplePos x="0" y="0"/>
            <wp:positionH relativeFrom="margin">
              <wp:posOffset>182880</wp:posOffset>
            </wp:positionH>
            <wp:positionV relativeFrom="paragraph">
              <wp:posOffset>0</wp:posOffset>
            </wp:positionV>
            <wp:extent cx="8686800" cy="5198745"/>
            <wp:effectExtent l="0" t="0" r="0" b="1905"/>
            <wp:wrapTight wrapText="bothSides">
              <wp:wrapPolygon edited="0">
                <wp:start x="0" y="0"/>
                <wp:lineTo x="0" y="21529"/>
                <wp:lineTo x="21553" y="21529"/>
                <wp:lineTo x="21553"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33FC9B5C" w14:textId="55DDB292" w:rsidR="00A5168E" w:rsidRPr="008A3685" w:rsidRDefault="004C022F">
      <w:pPr>
        <w:jc w:val="right"/>
        <w:rPr>
          <w:rFonts w:asciiTheme="majorHAnsi" w:hAnsiTheme="majorHAnsi"/>
          <w:b/>
          <w:sz w:val="20"/>
          <w:szCs w:val="22"/>
        </w:rPr>
      </w:pPr>
      <w:r w:rsidRPr="008A3685">
        <w:rPr>
          <w:rFonts w:asciiTheme="majorHAnsi" w:hAnsiTheme="majorHAnsi"/>
          <w:b/>
          <w:sz w:val="20"/>
          <w:szCs w:val="22"/>
        </w:rPr>
        <w:t xml:space="preserve"> </w:t>
      </w:r>
      <w:r w:rsidR="006B7856">
        <w:rPr>
          <w:rFonts w:asciiTheme="majorHAnsi" w:hAnsiTheme="majorHAnsi"/>
          <w:b/>
          <w:sz w:val="20"/>
          <w:szCs w:val="22"/>
        </w:rPr>
        <w:t xml:space="preserve">Chart 2. </w:t>
      </w:r>
    </w:p>
    <w:p w14:paraId="7CE0DDF4" w14:textId="7203540D" w:rsidR="00A5168E" w:rsidRDefault="006B7856" w:rsidP="006B7856">
      <w:pPr>
        <w:ind w:left="284"/>
        <w:rPr>
          <w:rFonts w:asciiTheme="majorHAnsi" w:hAnsiTheme="majorHAnsi"/>
          <w:szCs w:val="22"/>
        </w:rPr>
      </w:pPr>
      <w:r w:rsidRPr="001F7DA1">
        <w:rPr>
          <w:rFonts w:asciiTheme="majorHAnsi" w:hAnsiTheme="majorHAnsi"/>
          <w:noProof/>
          <w:szCs w:val="22"/>
        </w:rPr>
        <w:lastRenderedPageBreak/>
        <w:drawing>
          <wp:inline distT="0" distB="0" distL="0" distR="0" wp14:anchorId="04BC7714" wp14:editId="5B5428D2">
            <wp:extent cx="8529955" cy="5181600"/>
            <wp:effectExtent l="0" t="0" r="4445" b="0"/>
            <wp:docPr id="999" name="Chart 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7C1222F" w14:textId="06F8DB80" w:rsidR="00A5168E" w:rsidRDefault="00A5168E" w:rsidP="00A5168E">
      <w:pPr>
        <w:rPr>
          <w:rFonts w:asciiTheme="majorHAnsi" w:hAnsiTheme="majorHAnsi"/>
          <w:szCs w:val="22"/>
        </w:rPr>
      </w:pPr>
    </w:p>
    <w:p w14:paraId="0C66AF46" w14:textId="77777777" w:rsidR="006B7856" w:rsidRDefault="006B7856">
      <w:pPr>
        <w:jc w:val="right"/>
        <w:rPr>
          <w:rFonts w:asciiTheme="majorHAnsi" w:hAnsiTheme="majorHAnsi"/>
          <w:b/>
          <w:sz w:val="20"/>
          <w:szCs w:val="20"/>
        </w:rPr>
      </w:pPr>
    </w:p>
    <w:p w14:paraId="371AED97" w14:textId="1B224D3F" w:rsidR="00A5168E" w:rsidRPr="000104C9" w:rsidRDefault="006B7856" w:rsidP="009F307E">
      <w:pPr>
        <w:jc w:val="right"/>
        <w:rPr>
          <w:rFonts w:asciiTheme="majorHAnsi" w:hAnsiTheme="majorHAnsi"/>
          <w:b/>
          <w:sz w:val="20"/>
          <w:szCs w:val="20"/>
        </w:rPr>
      </w:pPr>
      <w:r w:rsidRPr="000104C9">
        <w:rPr>
          <w:rFonts w:asciiTheme="majorHAnsi" w:hAnsiTheme="majorHAnsi"/>
          <w:b/>
          <w:sz w:val="20"/>
          <w:szCs w:val="20"/>
        </w:rPr>
        <w:t>C</w:t>
      </w:r>
      <w:r w:rsidR="004C022F" w:rsidRPr="000104C9">
        <w:rPr>
          <w:rFonts w:asciiTheme="majorHAnsi" w:hAnsiTheme="majorHAnsi"/>
          <w:b/>
          <w:sz w:val="20"/>
          <w:szCs w:val="20"/>
        </w:rPr>
        <w:t xml:space="preserve">hart 3. </w:t>
      </w:r>
    </w:p>
    <w:p w14:paraId="59F249FD" w14:textId="59E9E071" w:rsidR="00452F6A" w:rsidRDefault="00980494" w:rsidP="00A5168E">
      <w:pPr>
        <w:jc w:val="right"/>
        <w:rPr>
          <w:rFonts w:asciiTheme="majorHAnsi" w:hAnsiTheme="majorHAnsi"/>
          <w:b/>
          <w:sz w:val="20"/>
          <w:szCs w:val="22"/>
        </w:rPr>
      </w:pPr>
      <w:r w:rsidRPr="001F7DA1">
        <w:rPr>
          <w:rFonts w:asciiTheme="majorHAnsi" w:hAnsiTheme="majorHAnsi"/>
          <w:noProof/>
          <w:szCs w:val="22"/>
        </w:rPr>
        <w:lastRenderedPageBreak/>
        <w:drawing>
          <wp:anchor distT="0" distB="0" distL="114300" distR="114300" simplePos="0" relativeHeight="251650048" behindDoc="1" locked="0" layoutInCell="1" allowOverlap="1" wp14:anchorId="64B201AA" wp14:editId="13ABAF20">
            <wp:simplePos x="0" y="0"/>
            <wp:positionH relativeFrom="margin">
              <wp:posOffset>288290</wp:posOffset>
            </wp:positionH>
            <wp:positionV relativeFrom="paragraph">
              <wp:posOffset>0</wp:posOffset>
            </wp:positionV>
            <wp:extent cx="8359775" cy="5221605"/>
            <wp:effectExtent l="0" t="0" r="3175" b="0"/>
            <wp:wrapTight wrapText="bothSides">
              <wp:wrapPolygon edited="0">
                <wp:start x="0" y="0"/>
                <wp:lineTo x="0" y="21513"/>
                <wp:lineTo x="21559" y="21513"/>
                <wp:lineTo x="21559" y="0"/>
                <wp:lineTo x="0" y="0"/>
              </wp:wrapPolygon>
            </wp:wrapTight>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1BC08C09" w14:textId="12F19B92" w:rsidR="0000233E" w:rsidRDefault="0000233E" w:rsidP="00A5168E">
      <w:pPr>
        <w:rPr>
          <w:rFonts w:asciiTheme="majorHAnsi" w:hAnsiTheme="majorHAnsi"/>
          <w:szCs w:val="22"/>
        </w:rPr>
      </w:pPr>
    </w:p>
    <w:p w14:paraId="0E6E8BB2" w14:textId="5C2A3FE4" w:rsidR="00A563D0" w:rsidRDefault="00A563D0" w:rsidP="00A563D0">
      <w:pPr>
        <w:rPr>
          <w:rFonts w:asciiTheme="majorHAnsi" w:hAnsiTheme="majorHAnsi"/>
          <w:b/>
          <w:sz w:val="20"/>
          <w:szCs w:val="22"/>
        </w:rPr>
      </w:pPr>
    </w:p>
    <w:p w14:paraId="0DA6F6C4" w14:textId="43BFB713" w:rsidR="0005090C" w:rsidRDefault="0005090C" w:rsidP="00A753C5">
      <w:pPr>
        <w:ind w:left="5040"/>
        <w:jc w:val="right"/>
        <w:rPr>
          <w:rFonts w:asciiTheme="majorHAnsi" w:hAnsiTheme="majorHAnsi"/>
          <w:szCs w:val="22"/>
        </w:rPr>
      </w:pPr>
      <w:r w:rsidRPr="008A3685">
        <w:rPr>
          <w:rFonts w:asciiTheme="majorHAnsi" w:hAnsiTheme="majorHAnsi"/>
          <w:b/>
          <w:sz w:val="20"/>
          <w:szCs w:val="22"/>
        </w:rPr>
        <w:t xml:space="preserve"> </w:t>
      </w:r>
    </w:p>
    <w:p w14:paraId="1C4A4943" w14:textId="77777777" w:rsidR="006B7856" w:rsidRDefault="006B7856" w:rsidP="00A753C5">
      <w:pPr>
        <w:jc w:val="right"/>
        <w:rPr>
          <w:rFonts w:ascii="Arial" w:hAnsi="Arial" w:cs="Arial"/>
          <w:sz w:val="24"/>
        </w:rPr>
      </w:pPr>
    </w:p>
    <w:p w14:paraId="5A11EB8A" w14:textId="77777777" w:rsidR="006B7856" w:rsidRDefault="006B7856" w:rsidP="00A753C5">
      <w:pPr>
        <w:jc w:val="right"/>
        <w:rPr>
          <w:rFonts w:ascii="Arial" w:hAnsi="Arial" w:cs="Arial"/>
          <w:sz w:val="24"/>
        </w:rPr>
      </w:pPr>
    </w:p>
    <w:p w14:paraId="72F2AEB4" w14:textId="77777777" w:rsidR="006B7856" w:rsidRDefault="006B7856" w:rsidP="00A753C5">
      <w:pPr>
        <w:jc w:val="right"/>
        <w:rPr>
          <w:rFonts w:ascii="Arial" w:hAnsi="Arial" w:cs="Arial"/>
          <w:sz w:val="24"/>
        </w:rPr>
      </w:pPr>
    </w:p>
    <w:p w14:paraId="632520AE" w14:textId="77777777" w:rsidR="006B7856" w:rsidRDefault="006B7856" w:rsidP="00A753C5">
      <w:pPr>
        <w:jc w:val="right"/>
        <w:rPr>
          <w:rFonts w:ascii="Arial" w:hAnsi="Arial" w:cs="Arial"/>
          <w:sz w:val="24"/>
        </w:rPr>
      </w:pPr>
    </w:p>
    <w:p w14:paraId="2263A5A1" w14:textId="77777777" w:rsidR="006B7856" w:rsidRDefault="006B7856" w:rsidP="00A753C5">
      <w:pPr>
        <w:jc w:val="right"/>
        <w:rPr>
          <w:rFonts w:ascii="Arial" w:hAnsi="Arial" w:cs="Arial"/>
          <w:sz w:val="24"/>
        </w:rPr>
      </w:pPr>
    </w:p>
    <w:p w14:paraId="63D5D2F9" w14:textId="77777777" w:rsidR="006B7856" w:rsidRDefault="006B7856" w:rsidP="00A753C5">
      <w:pPr>
        <w:jc w:val="right"/>
        <w:rPr>
          <w:rFonts w:ascii="Arial" w:hAnsi="Arial" w:cs="Arial"/>
          <w:sz w:val="24"/>
        </w:rPr>
      </w:pPr>
    </w:p>
    <w:p w14:paraId="1D0B9139" w14:textId="77777777" w:rsidR="006B7856" w:rsidRDefault="006B7856" w:rsidP="00A753C5">
      <w:pPr>
        <w:jc w:val="right"/>
        <w:rPr>
          <w:rFonts w:ascii="Arial" w:hAnsi="Arial" w:cs="Arial"/>
          <w:sz w:val="24"/>
        </w:rPr>
      </w:pPr>
    </w:p>
    <w:p w14:paraId="5FCEE75C" w14:textId="77777777" w:rsidR="006B7856" w:rsidRDefault="006B7856" w:rsidP="00A753C5">
      <w:pPr>
        <w:jc w:val="right"/>
        <w:rPr>
          <w:rFonts w:ascii="Arial" w:hAnsi="Arial" w:cs="Arial"/>
          <w:sz w:val="24"/>
        </w:rPr>
      </w:pPr>
    </w:p>
    <w:p w14:paraId="1F8EA258" w14:textId="77777777" w:rsidR="006B7856" w:rsidRDefault="006B7856" w:rsidP="00A753C5">
      <w:pPr>
        <w:jc w:val="right"/>
        <w:rPr>
          <w:rFonts w:ascii="Arial" w:hAnsi="Arial" w:cs="Arial"/>
          <w:sz w:val="24"/>
        </w:rPr>
      </w:pPr>
    </w:p>
    <w:p w14:paraId="3DF6CF5A" w14:textId="77777777" w:rsidR="006B7856" w:rsidRDefault="006B7856" w:rsidP="00A753C5">
      <w:pPr>
        <w:jc w:val="right"/>
        <w:rPr>
          <w:rFonts w:ascii="Arial" w:hAnsi="Arial" w:cs="Arial"/>
          <w:sz w:val="24"/>
        </w:rPr>
      </w:pPr>
    </w:p>
    <w:p w14:paraId="407D912D" w14:textId="77777777" w:rsidR="006B7856" w:rsidRDefault="006B7856" w:rsidP="00A753C5">
      <w:pPr>
        <w:jc w:val="right"/>
        <w:rPr>
          <w:rFonts w:ascii="Arial" w:hAnsi="Arial" w:cs="Arial"/>
          <w:sz w:val="24"/>
        </w:rPr>
      </w:pPr>
    </w:p>
    <w:p w14:paraId="2C375140" w14:textId="77777777" w:rsidR="006B7856" w:rsidRDefault="006B7856" w:rsidP="00A753C5">
      <w:pPr>
        <w:jc w:val="right"/>
        <w:rPr>
          <w:rFonts w:ascii="Arial" w:hAnsi="Arial" w:cs="Arial"/>
          <w:sz w:val="24"/>
        </w:rPr>
      </w:pPr>
    </w:p>
    <w:p w14:paraId="6134DF49" w14:textId="77777777" w:rsidR="006B7856" w:rsidRDefault="006B7856" w:rsidP="00A753C5">
      <w:pPr>
        <w:jc w:val="right"/>
        <w:rPr>
          <w:rFonts w:ascii="Arial" w:hAnsi="Arial" w:cs="Arial"/>
          <w:sz w:val="24"/>
        </w:rPr>
      </w:pPr>
    </w:p>
    <w:p w14:paraId="4466E7F5" w14:textId="77777777" w:rsidR="006B7856" w:rsidRDefault="006B7856" w:rsidP="00A753C5">
      <w:pPr>
        <w:jc w:val="right"/>
        <w:rPr>
          <w:rFonts w:ascii="Arial" w:hAnsi="Arial" w:cs="Arial"/>
          <w:sz w:val="24"/>
        </w:rPr>
      </w:pPr>
    </w:p>
    <w:p w14:paraId="3ADD862F" w14:textId="77777777" w:rsidR="006B7856" w:rsidRDefault="006B7856" w:rsidP="00A753C5">
      <w:pPr>
        <w:jc w:val="right"/>
        <w:rPr>
          <w:rFonts w:ascii="Arial" w:hAnsi="Arial" w:cs="Arial"/>
          <w:sz w:val="24"/>
        </w:rPr>
      </w:pPr>
    </w:p>
    <w:p w14:paraId="5F718D4B" w14:textId="77777777" w:rsidR="006B7856" w:rsidRDefault="006B7856" w:rsidP="00A753C5">
      <w:pPr>
        <w:jc w:val="right"/>
        <w:rPr>
          <w:rFonts w:ascii="Arial" w:hAnsi="Arial" w:cs="Arial"/>
          <w:sz w:val="24"/>
        </w:rPr>
      </w:pPr>
    </w:p>
    <w:p w14:paraId="22465662" w14:textId="77777777" w:rsidR="006B7856" w:rsidRDefault="006B7856" w:rsidP="00A753C5">
      <w:pPr>
        <w:jc w:val="right"/>
        <w:rPr>
          <w:rFonts w:ascii="Arial" w:hAnsi="Arial" w:cs="Arial"/>
          <w:sz w:val="24"/>
        </w:rPr>
      </w:pPr>
    </w:p>
    <w:p w14:paraId="7F6CA2CC" w14:textId="77777777" w:rsidR="006B7856" w:rsidRDefault="006B7856" w:rsidP="00A753C5">
      <w:pPr>
        <w:jc w:val="right"/>
        <w:rPr>
          <w:rFonts w:ascii="Arial" w:hAnsi="Arial" w:cs="Arial"/>
          <w:sz w:val="24"/>
        </w:rPr>
      </w:pPr>
    </w:p>
    <w:p w14:paraId="05AE6AF8" w14:textId="77777777" w:rsidR="006B7856" w:rsidRDefault="006B7856" w:rsidP="00A753C5">
      <w:pPr>
        <w:jc w:val="right"/>
        <w:rPr>
          <w:rFonts w:ascii="Arial" w:hAnsi="Arial" w:cs="Arial"/>
          <w:sz w:val="24"/>
        </w:rPr>
      </w:pPr>
    </w:p>
    <w:p w14:paraId="0F4A4D24" w14:textId="77777777" w:rsidR="006B7856" w:rsidRDefault="006B7856" w:rsidP="00A753C5">
      <w:pPr>
        <w:jc w:val="right"/>
        <w:rPr>
          <w:rFonts w:ascii="Arial" w:hAnsi="Arial" w:cs="Arial"/>
          <w:sz w:val="24"/>
        </w:rPr>
      </w:pPr>
    </w:p>
    <w:p w14:paraId="307E1587" w14:textId="77777777" w:rsidR="006B7856" w:rsidRDefault="006B7856" w:rsidP="00A753C5">
      <w:pPr>
        <w:jc w:val="right"/>
        <w:rPr>
          <w:rFonts w:ascii="Arial" w:hAnsi="Arial" w:cs="Arial"/>
          <w:sz w:val="24"/>
        </w:rPr>
      </w:pPr>
    </w:p>
    <w:p w14:paraId="700C9F67" w14:textId="77777777" w:rsidR="006B7856" w:rsidRDefault="006B7856" w:rsidP="00A753C5">
      <w:pPr>
        <w:jc w:val="right"/>
        <w:rPr>
          <w:rFonts w:ascii="Arial" w:hAnsi="Arial" w:cs="Arial"/>
          <w:sz w:val="24"/>
        </w:rPr>
      </w:pPr>
    </w:p>
    <w:p w14:paraId="2F4C1793" w14:textId="77777777" w:rsidR="006B7856" w:rsidRDefault="006B7856" w:rsidP="00A753C5">
      <w:pPr>
        <w:jc w:val="right"/>
        <w:rPr>
          <w:rFonts w:ascii="Arial" w:hAnsi="Arial" w:cs="Arial"/>
          <w:sz w:val="24"/>
        </w:rPr>
      </w:pPr>
    </w:p>
    <w:p w14:paraId="15311E46" w14:textId="77777777" w:rsidR="006B7856" w:rsidRDefault="006B7856" w:rsidP="00A753C5">
      <w:pPr>
        <w:jc w:val="right"/>
        <w:rPr>
          <w:rFonts w:ascii="Arial" w:hAnsi="Arial" w:cs="Arial"/>
          <w:sz w:val="24"/>
        </w:rPr>
      </w:pPr>
    </w:p>
    <w:p w14:paraId="18631BEE" w14:textId="77777777" w:rsidR="006B7856" w:rsidRDefault="006B7856" w:rsidP="00A753C5">
      <w:pPr>
        <w:jc w:val="right"/>
        <w:rPr>
          <w:rFonts w:ascii="Arial" w:hAnsi="Arial" w:cs="Arial"/>
          <w:sz w:val="24"/>
        </w:rPr>
      </w:pPr>
    </w:p>
    <w:p w14:paraId="2D332B4A" w14:textId="77777777" w:rsidR="006B7856" w:rsidRDefault="006B7856" w:rsidP="00A753C5">
      <w:pPr>
        <w:jc w:val="right"/>
        <w:rPr>
          <w:rFonts w:ascii="Arial" w:hAnsi="Arial" w:cs="Arial"/>
          <w:sz w:val="24"/>
        </w:rPr>
      </w:pPr>
    </w:p>
    <w:p w14:paraId="1F1087B5" w14:textId="77777777" w:rsidR="006B7856" w:rsidRDefault="006B7856" w:rsidP="00A753C5">
      <w:pPr>
        <w:jc w:val="right"/>
        <w:rPr>
          <w:rFonts w:ascii="Arial" w:hAnsi="Arial" w:cs="Arial"/>
          <w:sz w:val="24"/>
        </w:rPr>
      </w:pPr>
    </w:p>
    <w:p w14:paraId="28559F28" w14:textId="77777777" w:rsidR="0038240B" w:rsidRDefault="0038240B" w:rsidP="00A753C5">
      <w:pPr>
        <w:jc w:val="right"/>
        <w:rPr>
          <w:rFonts w:asciiTheme="majorHAnsi" w:hAnsiTheme="majorHAnsi" w:cs="Arial"/>
          <w:b/>
          <w:sz w:val="20"/>
          <w:szCs w:val="20"/>
        </w:rPr>
      </w:pPr>
    </w:p>
    <w:p w14:paraId="5832EBB7" w14:textId="2098C7D0" w:rsidR="006B7856" w:rsidRPr="00283FF9" w:rsidRDefault="006B7856" w:rsidP="00A753C5">
      <w:pPr>
        <w:jc w:val="right"/>
        <w:rPr>
          <w:rFonts w:asciiTheme="majorHAnsi" w:hAnsiTheme="majorHAnsi" w:cs="Arial"/>
          <w:b/>
          <w:sz w:val="20"/>
          <w:szCs w:val="20"/>
        </w:rPr>
        <w:sectPr w:rsidR="006B7856" w:rsidRPr="00283FF9" w:rsidSect="000104C9">
          <w:type w:val="continuous"/>
          <w:pgSz w:w="16838" w:h="11906" w:orient="landscape" w:code="9"/>
          <w:pgMar w:top="1440" w:right="992" w:bottom="1440" w:left="1440" w:header="709" w:footer="709" w:gutter="0"/>
          <w:cols w:space="708"/>
          <w:docGrid w:linePitch="360"/>
        </w:sectPr>
      </w:pPr>
      <w:r w:rsidRPr="00283FF9">
        <w:rPr>
          <w:rFonts w:asciiTheme="majorHAnsi" w:hAnsiTheme="majorHAnsi" w:cs="Arial"/>
          <w:b/>
          <w:sz w:val="20"/>
          <w:szCs w:val="20"/>
        </w:rPr>
        <w:t>Chart 4.</w:t>
      </w:r>
    </w:p>
    <w:p w14:paraId="53C12C4F" w14:textId="508CC42F" w:rsidR="002600CF" w:rsidRPr="000270EF" w:rsidRDefault="008E28CA" w:rsidP="000270EF">
      <w:pPr>
        <w:pStyle w:val="Heading1"/>
        <w:rPr>
          <w:rFonts w:ascii="Arial" w:hAnsi="Arial" w:cs="Arial"/>
          <w:color w:val="00B0F0"/>
          <w:sz w:val="28"/>
          <w:szCs w:val="28"/>
        </w:rPr>
      </w:pPr>
      <w:bookmarkStart w:id="14" w:name="_Toc526848030"/>
      <w:r w:rsidRPr="000270EF">
        <w:rPr>
          <w:rFonts w:ascii="Arial" w:hAnsi="Arial" w:cs="Arial"/>
          <w:i/>
          <w:color w:val="00B0F0"/>
          <w:sz w:val="28"/>
          <w:szCs w:val="28"/>
        </w:rPr>
        <w:lastRenderedPageBreak/>
        <w:t>Elevate</w:t>
      </w:r>
      <w:r w:rsidRPr="000270EF">
        <w:rPr>
          <w:rFonts w:ascii="Arial" w:hAnsi="Arial" w:cs="Arial"/>
          <w:color w:val="00B0F0"/>
          <w:sz w:val="28"/>
          <w:szCs w:val="28"/>
        </w:rPr>
        <w:t>, what we found cont’d…</w:t>
      </w:r>
      <w:bookmarkEnd w:id="14"/>
    </w:p>
    <w:p w14:paraId="51F7575B" w14:textId="77777777" w:rsidR="008E28CA" w:rsidRDefault="008E28CA" w:rsidP="00A5168E">
      <w:pPr>
        <w:rPr>
          <w:rFonts w:ascii="Arial" w:hAnsi="Arial" w:cs="Arial"/>
          <w:sz w:val="24"/>
        </w:rPr>
      </w:pPr>
    </w:p>
    <w:p w14:paraId="18DF0F82" w14:textId="77777777" w:rsidR="008E28CA" w:rsidRDefault="008E28CA" w:rsidP="00A5168E">
      <w:pPr>
        <w:rPr>
          <w:rFonts w:ascii="Arial" w:hAnsi="Arial" w:cs="Arial"/>
          <w:sz w:val="24"/>
        </w:rPr>
      </w:pPr>
    </w:p>
    <w:p w14:paraId="72F709A8" w14:textId="088EBFDF" w:rsidR="00DE1D75" w:rsidRDefault="00540AB8" w:rsidP="00A5168E">
      <w:pPr>
        <w:rPr>
          <w:rFonts w:ascii="Arial" w:hAnsi="Arial" w:cs="Arial"/>
          <w:sz w:val="24"/>
        </w:rPr>
      </w:pPr>
      <w:r>
        <w:rPr>
          <w:rFonts w:ascii="Arial" w:hAnsi="Arial" w:cs="Arial"/>
          <w:sz w:val="24"/>
        </w:rPr>
        <w:t xml:space="preserve">From our meetings and group consultations, twenty eight ‘observation’ themes were identified, and ideas were grouped as one of fifty three different themes. A full list of these is included at Appendix C. </w:t>
      </w:r>
      <w:r w:rsidR="004C022F" w:rsidRPr="00901B0C">
        <w:rPr>
          <w:rFonts w:ascii="Arial" w:hAnsi="Arial" w:cs="Arial"/>
          <w:sz w:val="24"/>
        </w:rPr>
        <w:t>When combined with our research, the key findings highlighted below were identified.</w:t>
      </w:r>
    </w:p>
    <w:p w14:paraId="565F0AE6" w14:textId="77777777" w:rsidR="005276E2" w:rsidRDefault="005276E2" w:rsidP="00A5168E">
      <w:pPr>
        <w:rPr>
          <w:rFonts w:ascii="Arial" w:hAnsi="Arial" w:cs="Arial"/>
          <w:sz w:val="24"/>
        </w:rPr>
      </w:pPr>
    </w:p>
    <w:p w14:paraId="1731FC3D" w14:textId="77777777" w:rsidR="005276E2" w:rsidRDefault="005276E2" w:rsidP="00A5168E">
      <w:pPr>
        <w:rPr>
          <w:rFonts w:ascii="Arial" w:hAnsi="Arial" w:cs="Arial"/>
          <w:sz w:val="24"/>
        </w:rPr>
      </w:pPr>
    </w:p>
    <w:p w14:paraId="7B0D09DB" w14:textId="77777777" w:rsidR="00A5168E" w:rsidRPr="00041D1C" w:rsidRDefault="004C022F" w:rsidP="00BE1F88">
      <w:pPr>
        <w:spacing w:after="160" w:line="259" w:lineRule="auto"/>
        <w:rPr>
          <w:rFonts w:ascii="Arial" w:hAnsi="Arial" w:cs="Arial"/>
          <w:b/>
          <w:color w:val="00B0F0"/>
          <w:sz w:val="28"/>
          <w:szCs w:val="28"/>
        </w:rPr>
      </w:pPr>
      <w:r w:rsidRPr="00041D1C">
        <w:rPr>
          <w:rFonts w:ascii="Arial" w:hAnsi="Arial" w:cs="Arial"/>
          <w:b/>
          <w:color w:val="00B0F0"/>
          <w:sz w:val="28"/>
          <w:szCs w:val="28"/>
        </w:rPr>
        <w:t>We found that mental health will almost certainly remain the most pressing challenge for young people</w:t>
      </w:r>
    </w:p>
    <w:p w14:paraId="2AB24F0C" w14:textId="77777777" w:rsidR="009B7547" w:rsidRPr="00901B0C" w:rsidRDefault="009B7547" w:rsidP="00A5168E">
      <w:pPr>
        <w:rPr>
          <w:rFonts w:ascii="Arial" w:hAnsi="Arial" w:cs="Arial"/>
          <w:b/>
          <w:sz w:val="24"/>
        </w:rPr>
      </w:pPr>
    </w:p>
    <w:p w14:paraId="1BD20970" w14:textId="52B72F3E" w:rsidR="00D44D97" w:rsidRPr="00901B0C" w:rsidRDefault="004C022F" w:rsidP="00A753C5">
      <w:pPr>
        <w:jc w:val="both"/>
        <w:rPr>
          <w:rFonts w:ascii="Arial" w:hAnsi="Arial" w:cs="Arial"/>
          <w:sz w:val="24"/>
        </w:rPr>
      </w:pPr>
      <w:r w:rsidRPr="00B920DA">
        <w:rPr>
          <w:rFonts w:ascii="Arial" w:hAnsi="Arial" w:cs="Arial"/>
          <w:b/>
          <w:sz w:val="28"/>
          <w:szCs w:val="28"/>
        </w:rPr>
        <w:t>Mental health</w:t>
      </w:r>
      <w:r w:rsidRPr="00901B0C">
        <w:rPr>
          <w:rFonts w:ascii="Arial" w:hAnsi="Arial" w:cs="Arial"/>
          <w:sz w:val="24"/>
        </w:rPr>
        <w:t xml:space="preserve"> was considered the most important issue for young people in the Macedon Ranges in surveys</w:t>
      </w:r>
      <w:r w:rsidR="000D4814">
        <w:rPr>
          <w:rFonts w:ascii="Arial" w:hAnsi="Arial" w:cs="Arial"/>
          <w:sz w:val="24"/>
        </w:rPr>
        <w:t>. It</w:t>
      </w:r>
      <w:r w:rsidRPr="00901B0C">
        <w:rPr>
          <w:rFonts w:ascii="Arial" w:hAnsi="Arial" w:cs="Arial"/>
          <w:sz w:val="24"/>
        </w:rPr>
        <w:t xml:space="preserve"> had the greatest personal impact on survey respondents and was the most discussed issue at </w:t>
      </w:r>
      <w:r w:rsidR="00BE2227">
        <w:rPr>
          <w:rFonts w:ascii="Arial" w:hAnsi="Arial" w:cs="Arial"/>
          <w:sz w:val="24"/>
        </w:rPr>
        <w:t>the Y</w:t>
      </w:r>
      <w:r w:rsidRPr="00901B0C">
        <w:rPr>
          <w:rFonts w:ascii="Arial" w:hAnsi="Arial" w:cs="Arial"/>
          <w:sz w:val="24"/>
        </w:rPr>
        <w:t xml:space="preserve">outh </w:t>
      </w:r>
      <w:r w:rsidR="00BE2227">
        <w:rPr>
          <w:rFonts w:ascii="Arial" w:hAnsi="Arial" w:cs="Arial"/>
          <w:sz w:val="24"/>
        </w:rPr>
        <w:t>Summit</w:t>
      </w:r>
      <w:r w:rsidRPr="00901B0C">
        <w:rPr>
          <w:rFonts w:ascii="Arial" w:hAnsi="Arial" w:cs="Arial"/>
          <w:sz w:val="24"/>
        </w:rPr>
        <w:t xml:space="preserve">s. </w:t>
      </w:r>
      <w:r w:rsidR="000D4814">
        <w:rPr>
          <w:rFonts w:ascii="Arial" w:hAnsi="Arial" w:cs="Arial"/>
          <w:sz w:val="24"/>
        </w:rPr>
        <w:t>Forty percent</w:t>
      </w:r>
      <w:r w:rsidRPr="00901B0C">
        <w:rPr>
          <w:rFonts w:ascii="Arial" w:hAnsi="Arial" w:cs="Arial"/>
          <w:sz w:val="24"/>
        </w:rPr>
        <w:t xml:space="preserve"> of survey </w:t>
      </w:r>
      <w:r w:rsidR="00D721E1" w:rsidRPr="00901B0C">
        <w:rPr>
          <w:rFonts w:ascii="Arial" w:hAnsi="Arial" w:cs="Arial"/>
          <w:sz w:val="24"/>
        </w:rPr>
        <w:t>respondents’</w:t>
      </w:r>
      <w:r w:rsidRPr="00901B0C">
        <w:rPr>
          <w:rFonts w:ascii="Arial" w:hAnsi="Arial" w:cs="Arial"/>
          <w:sz w:val="24"/>
        </w:rPr>
        <w:t xml:space="preserve"> listed mental health and wellbeing as one of the three most pressing issues they faced, including nearly 20% ranking it as their top issue – substantially higher than any other concern. Macedon Ranges Health reported that nearly all students who</w:t>
      </w:r>
      <w:r w:rsidR="00DD2329" w:rsidRPr="00901B0C">
        <w:rPr>
          <w:rFonts w:ascii="Arial" w:hAnsi="Arial" w:cs="Arial"/>
          <w:sz w:val="24"/>
        </w:rPr>
        <w:t xml:space="preserve"> accessed school wellbeing</w:t>
      </w:r>
      <w:r w:rsidRPr="00901B0C">
        <w:rPr>
          <w:rFonts w:ascii="Arial" w:hAnsi="Arial" w:cs="Arial"/>
          <w:sz w:val="24"/>
        </w:rPr>
        <w:t xml:space="preserve"> did so with a me</w:t>
      </w:r>
      <w:r w:rsidR="005436BC">
        <w:rPr>
          <w:rFonts w:ascii="Arial" w:hAnsi="Arial" w:cs="Arial"/>
          <w:sz w:val="24"/>
        </w:rPr>
        <w:t>ntal health concern. While Resilient Youth Australia’s</w:t>
      </w:r>
      <w:r w:rsidRPr="00901B0C">
        <w:rPr>
          <w:rFonts w:ascii="Arial" w:hAnsi="Arial" w:cs="Arial"/>
          <w:sz w:val="24"/>
        </w:rPr>
        <w:t xml:space="preserve"> school resilience survey</w:t>
      </w:r>
      <w:r w:rsidR="005436BC" w:rsidRPr="00B920DA">
        <w:rPr>
          <w:rStyle w:val="FootnoteReference"/>
          <w:rFonts w:ascii="Arial" w:hAnsi="Arial" w:cs="Arial"/>
          <w:sz w:val="24"/>
        </w:rPr>
        <w:footnoteReference w:id="4"/>
      </w:r>
      <w:r w:rsidRPr="00901B0C">
        <w:rPr>
          <w:rFonts w:ascii="Arial" w:hAnsi="Arial" w:cs="Arial"/>
          <w:sz w:val="24"/>
        </w:rPr>
        <w:t xml:space="preserve"> found that 41% of students (Years 7-11) felt constantly under strain, nearly 50% of students in Year 11 lost sleep through worry, and nearly </w:t>
      </w:r>
      <w:r w:rsidR="00150A9A">
        <w:rPr>
          <w:rFonts w:ascii="Arial" w:hAnsi="Arial" w:cs="Arial"/>
          <w:sz w:val="24"/>
        </w:rPr>
        <w:t>one</w:t>
      </w:r>
      <w:r w:rsidR="00150A9A" w:rsidRPr="00901B0C">
        <w:rPr>
          <w:rFonts w:ascii="Arial" w:hAnsi="Arial" w:cs="Arial"/>
          <w:sz w:val="24"/>
        </w:rPr>
        <w:softHyphen/>
        <w:t xml:space="preserve"> </w:t>
      </w:r>
      <w:r w:rsidRPr="00901B0C">
        <w:rPr>
          <w:rFonts w:ascii="Arial" w:hAnsi="Arial" w:cs="Arial"/>
          <w:sz w:val="24"/>
        </w:rPr>
        <w:t xml:space="preserve">in every </w:t>
      </w:r>
      <w:r w:rsidR="00150A9A">
        <w:rPr>
          <w:rFonts w:ascii="Arial" w:hAnsi="Arial" w:cs="Arial"/>
          <w:sz w:val="24"/>
        </w:rPr>
        <w:t>three</w:t>
      </w:r>
      <w:r w:rsidRPr="00901B0C">
        <w:rPr>
          <w:rFonts w:ascii="Arial" w:hAnsi="Arial" w:cs="Arial"/>
          <w:sz w:val="24"/>
        </w:rPr>
        <w:t xml:space="preserve"> students felt unhappy or depressed.</w:t>
      </w:r>
    </w:p>
    <w:p w14:paraId="38604F12" w14:textId="77777777" w:rsidR="00A5168E" w:rsidRDefault="00A5168E" w:rsidP="00A5168E">
      <w:pPr>
        <w:rPr>
          <w:rFonts w:ascii="Arial" w:hAnsi="Arial" w:cs="Arial"/>
          <w:sz w:val="24"/>
        </w:rPr>
      </w:pPr>
    </w:p>
    <w:p w14:paraId="2F5057B7" w14:textId="77777777" w:rsidR="004514EE" w:rsidRPr="00901B0C" w:rsidRDefault="004514EE" w:rsidP="00A5168E">
      <w:pPr>
        <w:rPr>
          <w:rFonts w:ascii="Arial" w:hAnsi="Arial" w:cs="Arial"/>
          <w:sz w:val="24"/>
        </w:rPr>
      </w:pPr>
    </w:p>
    <w:p w14:paraId="61C64931" w14:textId="334F0B17" w:rsidR="00A5168E" w:rsidRPr="00FF52E7" w:rsidRDefault="004C022F" w:rsidP="00FF52E7">
      <w:pPr>
        <w:ind w:left="1134" w:right="1088"/>
        <w:jc w:val="center"/>
        <w:rPr>
          <w:rFonts w:ascii="Arial" w:hAnsi="Arial" w:cs="Arial"/>
          <w:sz w:val="24"/>
        </w:rPr>
      </w:pPr>
      <w:r w:rsidRPr="00901B0C">
        <w:rPr>
          <w:rFonts w:ascii="Arial" w:hAnsi="Arial" w:cs="Arial"/>
          <w:i/>
          <w:sz w:val="24"/>
        </w:rPr>
        <w:t>“</w:t>
      </w:r>
      <w:r w:rsidR="002D6B3F" w:rsidRPr="00901B0C">
        <w:rPr>
          <w:rFonts w:ascii="Arial" w:hAnsi="Arial" w:cs="Arial"/>
          <w:i/>
          <w:sz w:val="24"/>
        </w:rPr>
        <w:t>A</w:t>
      </w:r>
      <w:r w:rsidRPr="00901B0C">
        <w:rPr>
          <w:rFonts w:ascii="Arial" w:hAnsi="Arial" w:cs="Arial"/>
          <w:i/>
          <w:sz w:val="24"/>
        </w:rPr>
        <w:t xml:space="preserve"> lot of my friends are constantly coping with unhealthy amounts of stress”</w:t>
      </w:r>
      <w:r w:rsidR="00150A9A" w:rsidRPr="00B920DA">
        <w:rPr>
          <w:rStyle w:val="FootnoteReference"/>
          <w:rFonts w:ascii="Arial" w:hAnsi="Arial" w:cs="Arial"/>
          <w:i/>
          <w:sz w:val="24"/>
        </w:rPr>
        <w:footnoteReference w:id="5"/>
      </w:r>
    </w:p>
    <w:p w14:paraId="149F70D2" w14:textId="0CC1529A" w:rsidR="00150A9A" w:rsidRDefault="00150A9A" w:rsidP="00A753C5">
      <w:pPr>
        <w:pStyle w:val="ListParagraph"/>
        <w:spacing w:after="0"/>
        <w:ind w:left="1701" w:right="1656"/>
        <w:rPr>
          <w:rFonts w:ascii="Arial" w:hAnsi="Arial" w:cs="Arial"/>
          <w:sz w:val="24"/>
          <w:szCs w:val="24"/>
        </w:rPr>
      </w:pPr>
    </w:p>
    <w:p w14:paraId="43791255" w14:textId="77777777" w:rsidR="004514EE" w:rsidRPr="00901B0C" w:rsidRDefault="004514EE" w:rsidP="00A753C5">
      <w:pPr>
        <w:pStyle w:val="ListParagraph"/>
        <w:spacing w:after="0"/>
        <w:ind w:left="1701" w:right="1656"/>
        <w:rPr>
          <w:rFonts w:ascii="Arial" w:hAnsi="Arial" w:cs="Arial"/>
          <w:sz w:val="24"/>
          <w:szCs w:val="24"/>
        </w:rPr>
      </w:pPr>
    </w:p>
    <w:p w14:paraId="13AE1CB7" w14:textId="5677D539" w:rsidR="00A5168E" w:rsidRPr="00901B0C" w:rsidRDefault="004C022F" w:rsidP="00D44D97">
      <w:pPr>
        <w:jc w:val="both"/>
        <w:rPr>
          <w:rFonts w:ascii="Arial" w:hAnsi="Arial" w:cs="Arial"/>
          <w:sz w:val="24"/>
          <w:u w:val="single"/>
        </w:rPr>
      </w:pPr>
      <w:r w:rsidRPr="00901B0C">
        <w:rPr>
          <w:rFonts w:ascii="Arial" w:hAnsi="Arial" w:cs="Arial"/>
          <w:sz w:val="24"/>
        </w:rPr>
        <w:t xml:space="preserve">Nationally, almost one in four young people aged 15-19 showed symptoms of probable mental illness, according </w:t>
      </w:r>
      <w:r w:rsidRPr="00A23FEC">
        <w:rPr>
          <w:rFonts w:ascii="Arial" w:hAnsi="Arial" w:cs="Arial"/>
          <w:sz w:val="24"/>
        </w:rPr>
        <w:t xml:space="preserve">to </w:t>
      </w:r>
      <w:hyperlink r:id="rId27" w:history="1">
        <w:r w:rsidRPr="00BE1F88">
          <w:rPr>
            <w:rStyle w:val="Hyperlink"/>
            <w:rFonts w:ascii="Arial" w:hAnsi="Arial" w:cs="Arial"/>
            <w:color w:val="auto"/>
            <w:sz w:val="24"/>
            <w:u w:val="none"/>
          </w:rPr>
          <w:t>Mission Australia</w:t>
        </w:r>
      </w:hyperlink>
      <w:r w:rsidRPr="00901B0C">
        <w:rPr>
          <w:rFonts w:ascii="Arial" w:hAnsi="Arial" w:cs="Arial"/>
          <w:sz w:val="24"/>
        </w:rPr>
        <w:t>.</w:t>
      </w:r>
      <w:r w:rsidRPr="00901B0C">
        <w:rPr>
          <w:rStyle w:val="FootnoteReference"/>
          <w:rFonts w:ascii="Arial" w:hAnsi="Arial" w:cs="Arial"/>
          <w:sz w:val="24"/>
        </w:rPr>
        <w:footnoteReference w:id="6"/>
      </w:r>
      <w:r w:rsidR="005F7B42" w:rsidRPr="00901B0C">
        <w:rPr>
          <w:rFonts w:ascii="Arial" w:hAnsi="Arial" w:cs="Arial"/>
          <w:sz w:val="24"/>
        </w:rPr>
        <w:t xml:space="preserve"> </w:t>
      </w:r>
      <w:r w:rsidRPr="00901B0C">
        <w:rPr>
          <w:rFonts w:ascii="Arial" w:hAnsi="Arial" w:cs="Arial"/>
          <w:sz w:val="24"/>
        </w:rPr>
        <w:t xml:space="preserve">Around one in five respondents in national surveys were either extremely concerned or very concerned about depression. </w:t>
      </w:r>
    </w:p>
    <w:p w14:paraId="19904B0F" w14:textId="77777777" w:rsidR="00A5168E" w:rsidRPr="00901B0C" w:rsidRDefault="00A5168E" w:rsidP="00D44D97">
      <w:pPr>
        <w:jc w:val="both"/>
        <w:rPr>
          <w:rFonts w:ascii="Arial" w:hAnsi="Arial" w:cs="Arial"/>
          <w:sz w:val="24"/>
        </w:rPr>
      </w:pPr>
    </w:p>
    <w:p w14:paraId="4F9C493A" w14:textId="77777777" w:rsidR="00A5168E" w:rsidRPr="00901B0C" w:rsidRDefault="004C022F" w:rsidP="00D44D97">
      <w:pPr>
        <w:jc w:val="both"/>
        <w:rPr>
          <w:rFonts w:ascii="Arial" w:hAnsi="Arial" w:cs="Arial"/>
          <w:sz w:val="24"/>
          <w:u w:val="single"/>
        </w:rPr>
      </w:pPr>
      <w:r w:rsidRPr="00901B0C">
        <w:rPr>
          <w:rFonts w:ascii="Arial" w:hAnsi="Arial" w:cs="Arial"/>
          <w:sz w:val="24"/>
        </w:rPr>
        <w:t>Mental illness has been identified as the biggest burden of disease for young people and 75% of people with a mental illness experienced their first episode in adolescence according to the</w:t>
      </w:r>
      <w:r w:rsidRPr="00B920DA">
        <w:rPr>
          <w:rFonts w:ascii="Arial" w:hAnsi="Arial" w:cs="Arial"/>
          <w:sz w:val="24"/>
        </w:rPr>
        <w:t xml:space="preserve"> </w:t>
      </w:r>
      <w:hyperlink r:id="rId28" w:history="1">
        <w:r w:rsidRPr="00BE1F88">
          <w:rPr>
            <w:rStyle w:val="Hyperlink"/>
            <w:rFonts w:ascii="Arial" w:hAnsi="Arial" w:cs="Arial"/>
            <w:color w:val="auto"/>
            <w:sz w:val="24"/>
            <w:u w:val="none"/>
          </w:rPr>
          <w:t>Australian Institute of Health and Welfare</w:t>
        </w:r>
      </w:hyperlink>
      <w:r w:rsidRPr="00B920DA">
        <w:rPr>
          <w:rFonts w:ascii="Arial" w:hAnsi="Arial" w:cs="Arial"/>
          <w:sz w:val="24"/>
        </w:rPr>
        <w:t>.</w:t>
      </w:r>
      <w:r w:rsidRPr="00B920DA">
        <w:rPr>
          <w:rStyle w:val="FootnoteReference"/>
          <w:rFonts w:ascii="Arial" w:hAnsi="Arial" w:cs="Arial"/>
          <w:sz w:val="24"/>
        </w:rPr>
        <w:footnoteReference w:id="7"/>
      </w:r>
    </w:p>
    <w:p w14:paraId="39B21A8D" w14:textId="77777777" w:rsidR="00A5168E" w:rsidRPr="00901B0C" w:rsidRDefault="00A5168E" w:rsidP="00D44D97">
      <w:pPr>
        <w:jc w:val="both"/>
        <w:rPr>
          <w:rFonts w:ascii="Arial" w:hAnsi="Arial" w:cs="Arial"/>
          <w:sz w:val="24"/>
          <w:u w:val="single"/>
        </w:rPr>
      </w:pPr>
    </w:p>
    <w:p w14:paraId="00B15CF5" w14:textId="4BAF5B6C" w:rsidR="00A5168E" w:rsidRPr="00901B0C" w:rsidRDefault="004C022F" w:rsidP="00D44D97">
      <w:pPr>
        <w:jc w:val="both"/>
        <w:rPr>
          <w:rFonts w:ascii="Arial" w:hAnsi="Arial" w:cs="Arial"/>
          <w:sz w:val="24"/>
        </w:rPr>
      </w:pPr>
      <w:r w:rsidRPr="00901B0C">
        <w:rPr>
          <w:rFonts w:ascii="Arial" w:hAnsi="Arial" w:cs="Arial"/>
          <w:sz w:val="24"/>
        </w:rPr>
        <w:t>Globally, the World Health Organisation (WHO) announced that </w:t>
      </w:r>
      <w:hyperlink r:id="rId29" w:tgtFrame="_blank" w:history="1">
        <w:r w:rsidRPr="00BE1F88">
          <w:rPr>
            <w:rStyle w:val="Hyperlink"/>
            <w:rFonts w:ascii="Arial" w:hAnsi="Arial" w:cs="Arial"/>
            <w:color w:val="auto"/>
            <w:sz w:val="24"/>
            <w:u w:val="none"/>
          </w:rPr>
          <w:t>depression is now the leading cause of ill health and disability</w:t>
        </w:r>
      </w:hyperlink>
      <w:r w:rsidRPr="00901B0C">
        <w:rPr>
          <w:rFonts w:ascii="Arial" w:hAnsi="Arial" w:cs="Arial"/>
          <w:sz w:val="24"/>
        </w:rPr>
        <w:t>, having risen by more than 18% worldwide since 2005.</w:t>
      </w:r>
      <w:r w:rsidRPr="00901B0C">
        <w:rPr>
          <w:rStyle w:val="FootnoteReference"/>
          <w:rFonts w:ascii="Arial" w:hAnsi="Arial" w:cs="Arial"/>
          <w:sz w:val="24"/>
        </w:rPr>
        <w:footnoteReference w:id="8"/>
      </w:r>
      <w:r w:rsidRPr="00901B0C">
        <w:rPr>
          <w:rFonts w:ascii="Arial" w:hAnsi="Arial" w:cs="Arial"/>
          <w:sz w:val="24"/>
        </w:rPr>
        <w:t xml:space="preserve"> Young women have been found to be twice as likely</w:t>
      </w:r>
      <w:r w:rsidR="007D1D22">
        <w:rPr>
          <w:rFonts w:ascii="Arial" w:hAnsi="Arial" w:cs="Arial"/>
          <w:sz w:val="24"/>
        </w:rPr>
        <w:t xml:space="preserve"> to</w:t>
      </w:r>
      <w:r w:rsidRPr="00901B0C">
        <w:rPr>
          <w:rFonts w:ascii="Arial" w:hAnsi="Arial" w:cs="Arial"/>
          <w:sz w:val="24"/>
        </w:rPr>
        <w:t xml:space="preserve"> suffer from anxiety and depression, with recent evidence in the UK indicating 21% of young women reported symptoms of these conditions to their GP.</w:t>
      </w:r>
      <w:r w:rsidRPr="00901B0C">
        <w:rPr>
          <w:rStyle w:val="FootnoteReference"/>
          <w:rFonts w:ascii="Arial" w:hAnsi="Arial" w:cs="Arial"/>
          <w:sz w:val="24"/>
        </w:rPr>
        <w:footnoteReference w:id="9"/>
      </w:r>
      <w:r w:rsidRPr="00901B0C">
        <w:rPr>
          <w:rFonts w:ascii="Arial" w:hAnsi="Arial" w:cs="Arial"/>
          <w:sz w:val="24"/>
        </w:rPr>
        <w:t xml:space="preserve"> </w:t>
      </w:r>
    </w:p>
    <w:p w14:paraId="2F47CC4A" w14:textId="77777777" w:rsidR="00A5168E" w:rsidRPr="00901B0C" w:rsidRDefault="00A5168E" w:rsidP="00D44D97">
      <w:pPr>
        <w:jc w:val="both"/>
        <w:rPr>
          <w:rFonts w:ascii="Arial" w:hAnsi="Arial" w:cs="Arial"/>
          <w:i/>
          <w:sz w:val="24"/>
          <w:u w:val="single"/>
        </w:rPr>
      </w:pPr>
    </w:p>
    <w:p w14:paraId="70750FF1" w14:textId="77777777" w:rsidR="00A5168E" w:rsidRPr="00901B0C" w:rsidRDefault="004C022F" w:rsidP="00D44D97">
      <w:pPr>
        <w:jc w:val="both"/>
        <w:rPr>
          <w:rFonts w:ascii="Arial" w:hAnsi="Arial" w:cs="Arial"/>
          <w:sz w:val="24"/>
        </w:rPr>
      </w:pPr>
      <w:r w:rsidRPr="00901B0C">
        <w:rPr>
          <w:rFonts w:ascii="Arial" w:hAnsi="Arial" w:cs="Arial"/>
          <w:sz w:val="24"/>
        </w:rPr>
        <w:lastRenderedPageBreak/>
        <w:t xml:space="preserve">Young people interviewed highlighted stress, dealing with expectations, toxic relationships, bullying and trauma (such as family violence, or sexual assault) as drivers of these mental health issues. Indeed, over four in ten respondents indicated that they were either extremely concerned or very concerned about coping with stress. </w:t>
      </w:r>
    </w:p>
    <w:p w14:paraId="55F18CD1" w14:textId="77777777" w:rsidR="00A5168E" w:rsidRPr="00901B0C" w:rsidRDefault="00A5168E" w:rsidP="00D44D97">
      <w:pPr>
        <w:jc w:val="both"/>
        <w:rPr>
          <w:rFonts w:ascii="Arial" w:hAnsi="Arial" w:cs="Arial"/>
          <w:i/>
          <w:sz w:val="24"/>
          <w:u w:val="single"/>
        </w:rPr>
      </w:pPr>
    </w:p>
    <w:p w14:paraId="2EB424B0" w14:textId="183B539C" w:rsidR="00A5168E" w:rsidRPr="00901B0C" w:rsidRDefault="004C022F" w:rsidP="00D44D97">
      <w:pPr>
        <w:jc w:val="both"/>
        <w:rPr>
          <w:rFonts w:ascii="Arial" w:hAnsi="Arial" w:cs="Arial"/>
          <w:sz w:val="24"/>
        </w:rPr>
      </w:pPr>
      <w:r w:rsidRPr="00901B0C">
        <w:rPr>
          <w:rFonts w:ascii="Arial" w:hAnsi="Arial" w:cs="Arial"/>
          <w:sz w:val="24"/>
        </w:rPr>
        <w:t xml:space="preserve">Suicide rates for young Australians are at their highest level in 10 years. </w:t>
      </w:r>
      <w:r w:rsidR="00DD2329" w:rsidRPr="00901B0C">
        <w:rPr>
          <w:rFonts w:ascii="Arial" w:eastAsia="Calibri Light" w:hAnsi="Arial" w:cs="Arial"/>
          <w:iCs/>
          <w:sz w:val="24"/>
          <w:lang w:val="en-US"/>
        </w:rPr>
        <w:t>It is the leading cause of death for young people</w:t>
      </w:r>
      <w:r w:rsidR="00DD2329" w:rsidRPr="00901B0C">
        <w:rPr>
          <w:rFonts w:ascii="Arial" w:hAnsi="Arial" w:cs="Arial"/>
          <w:sz w:val="24"/>
        </w:rPr>
        <w:t xml:space="preserve">. </w:t>
      </w:r>
      <w:r w:rsidRPr="00901B0C">
        <w:rPr>
          <w:rFonts w:ascii="Arial" w:hAnsi="Arial" w:cs="Arial"/>
          <w:sz w:val="24"/>
        </w:rPr>
        <w:t>A third of all deaths for young men are due to suicide.</w:t>
      </w:r>
      <w:r w:rsidRPr="00901B0C">
        <w:rPr>
          <w:rStyle w:val="FootnoteReference"/>
          <w:rFonts w:ascii="Arial" w:hAnsi="Arial" w:cs="Arial"/>
          <w:sz w:val="24"/>
        </w:rPr>
        <w:footnoteReference w:id="10"/>
      </w:r>
      <w:r w:rsidR="0069128B" w:rsidRPr="00901B0C">
        <w:rPr>
          <w:rFonts w:ascii="Arial" w:hAnsi="Arial" w:cs="Arial"/>
          <w:sz w:val="24"/>
        </w:rPr>
        <w:t xml:space="preserve"> </w:t>
      </w:r>
      <w:r w:rsidR="00957783" w:rsidRPr="00901B0C">
        <w:rPr>
          <w:rFonts w:ascii="Arial" w:hAnsi="Arial" w:cs="Arial"/>
          <w:sz w:val="24"/>
        </w:rPr>
        <w:t>Self-harm related hospitalisations for young females are 2.5 times higher than for young men</w:t>
      </w:r>
      <w:r w:rsidR="00150A9A">
        <w:rPr>
          <w:rFonts w:ascii="Arial" w:hAnsi="Arial" w:cs="Arial"/>
          <w:sz w:val="24"/>
        </w:rPr>
        <w:t>.</w:t>
      </w:r>
      <w:r w:rsidR="00FB66F7" w:rsidRPr="00901B0C">
        <w:rPr>
          <w:rStyle w:val="FootnoteReference"/>
          <w:rFonts w:ascii="Arial" w:hAnsi="Arial" w:cs="Arial"/>
          <w:sz w:val="24"/>
        </w:rPr>
        <w:footnoteReference w:id="11"/>
      </w:r>
      <w:r w:rsidR="00957783" w:rsidRPr="00901B0C">
        <w:rPr>
          <w:rFonts w:ascii="Arial" w:hAnsi="Arial" w:cs="Arial"/>
          <w:sz w:val="24"/>
        </w:rPr>
        <w:t xml:space="preserve"> </w:t>
      </w:r>
      <w:r w:rsidR="0069128B" w:rsidRPr="00901B0C">
        <w:rPr>
          <w:rFonts w:ascii="Arial" w:hAnsi="Arial" w:cs="Arial"/>
          <w:sz w:val="24"/>
        </w:rPr>
        <w:t>And suicide rates for women hav</w:t>
      </w:r>
      <w:r w:rsidR="00FB66F7" w:rsidRPr="00901B0C">
        <w:rPr>
          <w:rFonts w:ascii="Arial" w:hAnsi="Arial" w:cs="Arial"/>
          <w:sz w:val="24"/>
        </w:rPr>
        <w:t>e doubled since 2005</w:t>
      </w:r>
      <w:r w:rsidR="0069128B" w:rsidRPr="00901B0C">
        <w:rPr>
          <w:rFonts w:ascii="Arial" w:hAnsi="Arial" w:cs="Arial"/>
          <w:sz w:val="24"/>
        </w:rPr>
        <w:t>.</w:t>
      </w:r>
      <w:r w:rsidR="0069128B" w:rsidRPr="00901B0C">
        <w:rPr>
          <w:rStyle w:val="FootnoteReference"/>
          <w:rFonts w:ascii="Arial" w:hAnsi="Arial" w:cs="Arial"/>
          <w:sz w:val="24"/>
        </w:rPr>
        <w:footnoteReference w:id="12"/>
      </w:r>
      <w:r w:rsidR="0069128B" w:rsidRPr="00901B0C">
        <w:rPr>
          <w:rFonts w:ascii="Arial" w:hAnsi="Arial" w:cs="Arial"/>
          <w:sz w:val="24"/>
        </w:rPr>
        <w:t xml:space="preserve"> </w:t>
      </w:r>
      <w:r w:rsidR="00957783" w:rsidRPr="00901B0C">
        <w:rPr>
          <w:rFonts w:ascii="Arial" w:hAnsi="Arial" w:cs="Arial"/>
          <w:sz w:val="24"/>
        </w:rPr>
        <w:t>The</w:t>
      </w:r>
      <w:r w:rsidRPr="00901B0C">
        <w:rPr>
          <w:rFonts w:ascii="Arial" w:hAnsi="Arial" w:cs="Arial"/>
          <w:sz w:val="24"/>
        </w:rPr>
        <w:t xml:space="preserve"> biggest concern raised by young people aged 5-25 calling Kids Help Line is mental health</w:t>
      </w:r>
      <w:r w:rsidR="00150A9A">
        <w:rPr>
          <w:rFonts w:ascii="Arial" w:hAnsi="Arial" w:cs="Arial"/>
          <w:sz w:val="24"/>
        </w:rPr>
        <w:t xml:space="preserve">, according to the North Western </w:t>
      </w:r>
      <w:r w:rsidRPr="00901B0C">
        <w:rPr>
          <w:rFonts w:ascii="Arial" w:hAnsi="Arial" w:cs="Arial"/>
          <w:sz w:val="24"/>
        </w:rPr>
        <w:t>P</w:t>
      </w:r>
      <w:r w:rsidR="00150A9A">
        <w:rPr>
          <w:rFonts w:ascii="Arial" w:hAnsi="Arial" w:cs="Arial"/>
          <w:sz w:val="24"/>
        </w:rPr>
        <w:t xml:space="preserve">rimary </w:t>
      </w:r>
      <w:r w:rsidRPr="00901B0C">
        <w:rPr>
          <w:rFonts w:ascii="Arial" w:hAnsi="Arial" w:cs="Arial"/>
          <w:sz w:val="24"/>
        </w:rPr>
        <w:t>H</w:t>
      </w:r>
      <w:r w:rsidR="00150A9A">
        <w:rPr>
          <w:rFonts w:ascii="Arial" w:hAnsi="Arial" w:cs="Arial"/>
          <w:sz w:val="24"/>
        </w:rPr>
        <w:t xml:space="preserve">ealth </w:t>
      </w:r>
      <w:r w:rsidRPr="00901B0C">
        <w:rPr>
          <w:rFonts w:ascii="Arial" w:hAnsi="Arial" w:cs="Arial"/>
          <w:sz w:val="24"/>
        </w:rPr>
        <w:t>N</w:t>
      </w:r>
      <w:r w:rsidR="00150A9A">
        <w:rPr>
          <w:rFonts w:ascii="Arial" w:hAnsi="Arial" w:cs="Arial"/>
          <w:sz w:val="24"/>
        </w:rPr>
        <w:t>etwork</w:t>
      </w:r>
      <w:r w:rsidRPr="00901B0C">
        <w:rPr>
          <w:rFonts w:ascii="Arial" w:hAnsi="Arial" w:cs="Arial"/>
          <w:sz w:val="24"/>
        </w:rPr>
        <w:t>.</w:t>
      </w:r>
      <w:r w:rsidR="0069128B" w:rsidRPr="00901B0C">
        <w:rPr>
          <w:rFonts w:ascii="Arial" w:hAnsi="Arial" w:cs="Arial"/>
          <w:sz w:val="24"/>
        </w:rPr>
        <w:t xml:space="preserve"> </w:t>
      </w:r>
    </w:p>
    <w:p w14:paraId="4FF049F4" w14:textId="77777777" w:rsidR="00A5168E" w:rsidRPr="00901B0C" w:rsidRDefault="00A5168E" w:rsidP="00D44D97">
      <w:pPr>
        <w:jc w:val="both"/>
        <w:rPr>
          <w:rFonts w:ascii="Arial" w:hAnsi="Arial" w:cs="Arial"/>
          <w:i/>
          <w:sz w:val="24"/>
          <w:u w:val="single"/>
        </w:rPr>
      </w:pPr>
    </w:p>
    <w:p w14:paraId="5052038F" w14:textId="77777777" w:rsidR="00A5168E" w:rsidRPr="00901B0C" w:rsidRDefault="004C022F" w:rsidP="00D44D97">
      <w:pPr>
        <w:jc w:val="both"/>
        <w:rPr>
          <w:rFonts w:ascii="Arial" w:hAnsi="Arial" w:cs="Arial"/>
          <w:sz w:val="24"/>
        </w:rPr>
      </w:pPr>
      <w:r w:rsidRPr="00B920DA">
        <w:rPr>
          <w:rFonts w:ascii="Arial" w:hAnsi="Arial" w:cs="Arial"/>
          <w:b/>
          <w:sz w:val="28"/>
          <w:szCs w:val="28"/>
        </w:rPr>
        <w:t>Body image</w:t>
      </w:r>
      <w:r w:rsidRPr="00901B0C">
        <w:rPr>
          <w:rFonts w:ascii="Arial" w:hAnsi="Arial" w:cs="Arial"/>
          <w:sz w:val="24"/>
        </w:rPr>
        <w:t xml:space="preserve"> issues are also having a greater impact than most people realise. Body image ranked second only to mental health as having the biggest personal impact on survey respondents in the Macedon Ranges, despite not being regarded as a top five issue in other quantitative or qualitative measures. Body image also ranked as the third highest concern for Mission Australia; an issue which has been rising in significance over time.</w:t>
      </w:r>
      <w:r w:rsidRPr="00901B0C">
        <w:rPr>
          <w:rStyle w:val="FootnoteReference"/>
          <w:rFonts w:ascii="Arial" w:hAnsi="Arial" w:cs="Arial"/>
          <w:sz w:val="24"/>
        </w:rPr>
        <w:footnoteReference w:id="13"/>
      </w:r>
    </w:p>
    <w:p w14:paraId="755F70B1" w14:textId="77777777" w:rsidR="00A5168E" w:rsidRPr="00901B0C" w:rsidRDefault="00A5168E" w:rsidP="00D44D97">
      <w:pPr>
        <w:tabs>
          <w:tab w:val="left" w:pos="3120"/>
        </w:tabs>
        <w:jc w:val="both"/>
        <w:rPr>
          <w:rFonts w:ascii="Arial" w:hAnsi="Arial" w:cs="Arial"/>
          <w:i/>
          <w:sz w:val="24"/>
          <w:u w:val="single"/>
        </w:rPr>
      </w:pPr>
    </w:p>
    <w:p w14:paraId="69733E25" w14:textId="5AA762AB" w:rsidR="00A5168E" w:rsidRPr="00901B0C" w:rsidRDefault="00F626C6" w:rsidP="00D44D97">
      <w:pPr>
        <w:jc w:val="both"/>
        <w:rPr>
          <w:rFonts w:ascii="Arial" w:hAnsi="Arial" w:cs="Arial"/>
          <w:sz w:val="24"/>
        </w:rPr>
      </w:pPr>
      <w:r>
        <w:rPr>
          <w:rFonts w:ascii="Arial" w:hAnsi="Arial" w:cs="Arial"/>
          <w:sz w:val="24"/>
        </w:rPr>
        <w:t>Council</w:t>
      </w:r>
      <w:r w:rsidR="004C022F" w:rsidRPr="00901B0C">
        <w:rPr>
          <w:rFonts w:ascii="Arial" w:hAnsi="Arial" w:cs="Arial"/>
          <w:sz w:val="24"/>
        </w:rPr>
        <w:t>’s Live4Life</w:t>
      </w:r>
      <w:r w:rsidR="00B920DA">
        <w:rPr>
          <w:rFonts w:ascii="Arial" w:hAnsi="Arial" w:cs="Arial"/>
          <w:sz w:val="24"/>
        </w:rPr>
        <w:t xml:space="preserve"> program</w:t>
      </w:r>
      <w:r w:rsidR="004C022F" w:rsidRPr="00901B0C">
        <w:rPr>
          <w:rFonts w:ascii="Arial" w:hAnsi="Arial" w:cs="Arial"/>
          <w:sz w:val="24"/>
        </w:rPr>
        <w:t xml:space="preserve"> continues to make inroads in raising awareness of mental health issues and how to provide practical support to those in need.</w:t>
      </w:r>
      <w:r w:rsidR="00000C3D" w:rsidRPr="00901B0C">
        <w:rPr>
          <w:rStyle w:val="FootnoteReference"/>
          <w:rFonts w:ascii="Arial" w:hAnsi="Arial" w:cs="Arial"/>
          <w:sz w:val="24"/>
        </w:rPr>
        <w:footnoteReference w:id="14"/>
      </w:r>
      <w:r w:rsidR="004C022F" w:rsidRPr="00901B0C">
        <w:rPr>
          <w:rFonts w:ascii="Arial" w:hAnsi="Arial" w:cs="Arial"/>
          <w:sz w:val="24"/>
        </w:rPr>
        <w:t xml:space="preserve"> But education about mental health needs to start earlier and be more relevant to students. Three quarters of survey respondents aged 25 or under favoured starting mental health education in, or before Grade 6; including nearly a third (32%) who supported commencing before Grade 5. </w:t>
      </w:r>
      <w:r w:rsidR="00F7068E" w:rsidRPr="00901B0C">
        <w:rPr>
          <w:rFonts w:ascii="Arial" w:hAnsi="Arial" w:cs="Arial"/>
          <w:sz w:val="24"/>
        </w:rPr>
        <w:t xml:space="preserve">We also acknowledge that the results of the consultation may require </w:t>
      </w:r>
      <w:r>
        <w:rPr>
          <w:rFonts w:ascii="Arial" w:hAnsi="Arial" w:cs="Arial"/>
          <w:sz w:val="24"/>
        </w:rPr>
        <w:t>Council</w:t>
      </w:r>
      <w:r w:rsidR="00F7068E" w:rsidRPr="00901B0C">
        <w:rPr>
          <w:rFonts w:ascii="Arial" w:hAnsi="Arial" w:cs="Arial"/>
          <w:sz w:val="24"/>
        </w:rPr>
        <w:t xml:space="preserve"> to focus some work on 10 and 11 year olds, which has been typically out of the ‘young people’ scope.</w:t>
      </w:r>
    </w:p>
    <w:p w14:paraId="0523F76C" w14:textId="77777777" w:rsidR="00A5168E" w:rsidRDefault="00A5168E" w:rsidP="00D44D97">
      <w:pPr>
        <w:tabs>
          <w:tab w:val="left" w:pos="3120"/>
        </w:tabs>
        <w:jc w:val="both"/>
        <w:rPr>
          <w:rFonts w:ascii="Arial" w:hAnsi="Arial" w:cs="Arial"/>
          <w:sz w:val="24"/>
        </w:rPr>
      </w:pPr>
    </w:p>
    <w:p w14:paraId="16C12837" w14:textId="77777777" w:rsidR="004514EE" w:rsidRPr="00901B0C" w:rsidRDefault="004514EE" w:rsidP="00D44D97">
      <w:pPr>
        <w:tabs>
          <w:tab w:val="left" w:pos="3120"/>
        </w:tabs>
        <w:jc w:val="both"/>
        <w:rPr>
          <w:rFonts w:ascii="Arial" w:hAnsi="Arial" w:cs="Arial"/>
          <w:sz w:val="24"/>
        </w:rPr>
      </w:pPr>
    </w:p>
    <w:p w14:paraId="4FD7A5E0" w14:textId="253D54CA" w:rsidR="00A5168E" w:rsidRPr="00901B0C" w:rsidRDefault="004C022F" w:rsidP="00FF52E7">
      <w:pPr>
        <w:ind w:left="1134" w:right="1088"/>
        <w:jc w:val="both"/>
        <w:rPr>
          <w:rFonts w:ascii="Arial" w:hAnsi="Arial" w:cs="Arial"/>
          <w:i/>
          <w:sz w:val="24"/>
        </w:rPr>
      </w:pPr>
      <w:r w:rsidRPr="00901B0C">
        <w:rPr>
          <w:rFonts w:ascii="Arial" w:hAnsi="Arial" w:cs="Arial"/>
          <w:i/>
          <w:sz w:val="24"/>
        </w:rPr>
        <w:t>“</w:t>
      </w:r>
      <w:r w:rsidRPr="00901B0C">
        <w:rPr>
          <w:rFonts w:ascii="Arial" w:hAnsi="Arial" w:cs="Arial"/>
          <w:i/>
          <w:sz w:val="24"/>
          <w:lang w:eastAsia="en-US"/>
        </w:rPr>
        <w:t>Learning about mental health early is really important. Myself and a few other friends all dealt with mental health problems as early as year 8… If I had have been informed earlier about said resources then I may not have had to struggle for as long as I did and would have reached for help earlier.</w:t>
      </w:r>
      <w:r w:rsidRPr="00901B0C">
        <w:rPr>
          <w:rFonts w:ascii="Arial" w:hAnsi="Arial" w:cs="Arial"/>
          <w:i/>
          <w:sz w:val="24"/>
        </w:rPr>
        <w:t>”</w:t>
      </w:r>
      <w:r w:rsidR="00FF52E7" w:rsidRPr="005D24DA">
        <w:rPr>
          <w:rStyle w:val="FootnoteReference"/>
          <w:rFonts w:ascii="Arial" w:hAnsi="Arial" w:cs="Arial"/>
          <w:i/>
          <w:sz w:val="24"/>
        </w:rPr>
        <w:footnoteReference w:id="15"/>
      </w:r>
    </w:p>
    <w:p w14:paraId="6253D4DA" w14:textId="77777777" w:rsidR="00A5168E" w:rsidRDefault="00A5168E" w:rsidP="00D44D97">
      <w:pPr>
        <w:tabs>
          <w:tab w:val="left" w:pos="3120"/>
        </w:tabs>
        <w:jc w:val="both"/>
        <w:rPr>
          <w:rFonts w:ascii="Arial" w:hAnsi="Arial" w:cs="Arial"/>
          <w:sz w:val="24"/>
        </w:rPr>
      </w:pPr>
    </w:p>
    <w:p w14:paraId="0B307796" w14:textId="77777777" w:rsidR="004514EE" w:rsidRPr="00901B0C" w:rsidRDefault="004514EE" w:rsidP="00D44D97">
      <w:pPr>
        <w:tabs>
          <w:tab w:val="left" w:pos="3120"/>
        </w:tabs>
        <w:jc w:val="both"/>
        <w:rPr>
          <w:rFonts w:ascii="Arial" w:hAnsi="Arial" w:cs="Arial"/>
          <w:sz w:val="24"/>
        </w:rPr>
      </w:pPr>
    </w:p>
    <w:p w14:paraId="4519A642" w14:textId="43CB13B5" w:rsidR="00A5168E" w:rsidRDefault="004C022F" w:rsidP="00D44D97">
      <w:pPr>
        <w:jc w:val="both"/>
        <w:rPr>
          <w:rFonts w:ascii="Arial" w:eastAsia="Times New Roman" w:hAnsi="Arial" w:cs="Arial"/>
          <w:sz w:val="24"/>
        </w:rPr>
      </w:pPr>
      <w:r w:rsidRPr="005D24DA">
        <w:rPr>
          <w:rFonts w:ascii="Arial" w:hAnsi="Arial" w:cs="Arial"/>
          <w:b/>
          <w:sz w:val="28"/>
          <w:szCs w:val="28"/>
        </w:rPr>
        <w:t>Physical activity</w:t>
      </w:r>
      <w:r w:rsidRPr="00901B0C">
        <w:rPr>
          <w:rFonts w:ascii="Arial" w:hAnsi="Arial" w:cs="Arial"/>
          <w:sz w:val="24"/>
        </w:rPr>
        <w:t xml:space="preserve"> is also having an important protective effect on the mental health of young people in the Macedon Ranges.</w:t>
      </w:r>
      <w:r w:rsidR="00B12E78" w:rsidRPr="00901B0C">
        <w:rPr>
          <w:rFonts w:ascii="Arial" w:hAnsi="Arial" w:cs="Arial"/>
          <w:sz w:val="24"/>
        </w:rPr>
        <w:t xml:space="preserve"> </w:t>
      </w:r>
      <w:r w:rsidR="005436BC">
        <w:rPr>
          <w:rFonts w:ascii="Arial" w:hAnsi="Arial" w:cs="Arial"/>
          <w:sz w:val="24"/>
        </w:rPr>
        <w:t>Resilient Youth Australia’s</w:t>
      </w:r>
      <w:r w:rsidR="00402050" w:rsidRPr="00901B0C">
        <w:rPr>
          <w:rFonts w:ascii="Arial" w:hAnsi="Arial" w:cs="Arial"/>
          <w:sz w:val="24"/>
        </w:rPr>
        <w:t xml:space="preserve"> school resilience survey</w:t>
      </w:r>
      <w:r w:rsidR="002C632B" w:rsidRPr="005D24DA">
        <w:rPr>
          <w:rStyle w:val="FootnoteReference"/>
          <w:rFonts w:ascii="Arial" w:hAnsi="Arial" w:cs="Arial"/>
          <w:sz w:val="24"/>
        </w:rPr>
        <w:footnoteReference w:id="16"/>
      </w:r>
      <w:r w:rsidR="00402050" w:rsidRPr="00901B0C">
        <w:rPr>
          <w:rFonts w:ascii="Arial" w:hAnsi="Arial" w:cs="Arial"/>
          <w:sz w:val="24"/>
        </w:rPr>
        <w:t xml:space="preserve"> </w:t>
      </w:r>
      <w:r w:rsidRPr="00901B0C">
        <w:rPr>
          <w:rFonts w:ascii="Arial" w:hAnsi="Arial" w:cs="Arial"/>
          <w:sz w:val="24"/>
        </w:rPr>
        <w:t>found 72% of students in Years 7-11 are keeping physically fit. While Mission Australia found</w:t>
      </w:r>
      <w:r w:rsidRPr="00901B0C">
        <w:rPr>
          <w:rFonts w:ascii="Arial" w:eastAsia="Times New Roman" w:hAnsi="Arial" w:cs="Arial"/>
          <w:sz w:val="24"/>
        </w:rPr>
        <w:t>, sport (as both a participant and spectator) were the top two activities for young people nationally.</w:t>
      </w:r>
      <w:r w:rsidRPr="00901B0C">
        <w:rPr>
          <w:rStyle w:val="FootnoteReference"/>
          <w:rFonts w:ascii="Arial" w:eastAsia="Times New Roman" w:hAnsi="Arial" w:cs="Arial"/>
          <w:sz w:val="24"/>
        </w:rPr>
        <w:footnoteReference w:id="17"/>
      </w:r>
    </w:p>
    <w:p w14:paraId="73A66C1A" w14:textId="77777777" w:rsidR="005276E2" w:rsidRPr="00901B0C" w:rsidRDefault="005276E2" w:rsidP="00D44D97">
      <w:pPr>
        <w:jc w:val="both"/>
        <w:rPr>
          <w:rFonts w:ascii="Arial" w:eastAsia="Times New Roman" w:hAnsi="Arial" w:cs="Arial"/>
          <w:sz w:val="24"/>
        </w:rPr>
      </w:pPr>
    </w:p>
    <w:p w14:paraId="040BFD82" w14:textId="77777777" w:rsidR="00A5168E" w:rsidRPr="00901B0C" w:rsidRDefault="00A5168E" w:rsidP="00A5168E">
      <w:pPr>
        <w:rPr>
          <w:rFonts w:ascii="Arial" w:hAnsi="Arial" w:cs="Arial"/>
          <w:i/>
          <w:sz w:val="24"/>
        </w:rPr>
      </w:pPr>
    </w:p>
    <w:p w14:paraId="5B091B4C" w14:textId="7C4B92A6" w:rsidR="00A5168E" w:rsidRDefault="004C022F" w:rsidP="00A5168E">
      <w:pPr>
        <w:rPr>
          <w:rFonts w:ascii="Arial" w:hAnsi="Arial" w:cs="Arial"/>
          <w:b/>
          <w:color w:val="00B0F0"/>
          <w:sz w:val="28"/>
          <w:szCs w:val="28"/>
        </w:rPr>
      </w:pPr>
      <w:r w:rsidRPr="00041D1C">
        <w:rPr>
          <w:rFonts w:ascii="Arial" w:hAnsi="Arial" w:cs="Arial"/>
          <w:b/>
          <w:color w:val="00B0F0"/>
          <w:sz w:val="28"/>
          <w:szCs w:val="28"/>
        </w:rPr>
        <w:lastRenderedPageBreak/>
        <w:t xml:space="preserve">We found that </w:t>
      </w:r>
      <w:r w:rsidR="00EE229A" w:rsidRPr="00041D1C">
        <w:rPr>
          <w:rFonts w:ascii="Arial" w:hAnsi="Arial" w:cs="Arial"/>
          <w:b/>
          <w:color w:val="00B0F0"/>
          <w:sz w:val="28"/>
          <w:szCs w:val="28"/>
        </w:rPr>
        <w:t>safety is an</w:t>
      </w:r>
      <w:r w:rsidR="00E43B7C" w:rsidRPr="00041D1C">
        <w:rPr>
          <w:rFonts w:ascii="Arial" w:hAnsi="Arial" w:cs="Arial"/>
          <w:b/>
          <w:color w:val="00B0F0"/>
          <w:sz w:val="28"/>
          <w:szCs w:val="28"/>
        </w:rPr>
        <w:t xml:space="preserve"> ongoing issue – with multiple dimensions – for young people</w:t>
      </w:r>
    </w:p>
    <w:p w14:paraId="1FE89A5A" w14:textId="77777777" w:rsidR="00041D1C" w:rsidRDefault="00041D1C" w:rsidP="00A5168E">
      <w:pPr>
        <w:rPr>
          <w:rFonts w:ascii="Arial" w:hAnsi="Arial" w:cs="Arial"/>
          <w:b/>
          <w:color w:val="00B0F0"/>
          <w:sz w:val="24"/>
        </w:rPr>
      </w:pPr>
    </w:p>
    <w:p w14:paraId="528E0746" w14:textId="77777777" w:rsidR="005276E2" w:rsidRPr="00041D1C" w:rsidRDefault="005276E2" w:rsidP="00A5168E">
      <w:pPr>
        <w:rPr>
          <w:rFonts w:ascii="Arial" w:hAnsi="Arial" w:cs="Arial"/>
          <w:b/>
          <w:color w:val="00B0F0"/>
          <w:sz w:val="24"/>
        </w:rPr>
      </w:pPr>
    </w:p>
    <w:p w14:paraId="07691FDC" w14:textId="7B7CAE63" w:rsidR="00A5168E" w:rsidRDefault="004C022F" w:rsidP="00D44D97">
      <w:pPr>
        <w:jc w:val="both"/>
        <w:rPr>
          <w:rFonts w:ascii="Arial" w:hAnsi="Arial" w:cs="Arial"/>
          <w:sz w:val="24"/>
        </w:rPr>
      </w:pPr>
      <w:r w:rsidRPr="00901B0C">
        <w:rPr>
          <w:rFonts w:ascii="Arial" w:hAnsi="Arial" w:cs="Arial"/>
          <w:sz w:val="24"/>
        </w:rPr>
        <w:t>Many young people in the Macedon Ranges are not able to access the help the</w:t>
      </w:r>
      <w:r w:rsidR="00BF3FF6" w:rsidRPr="00901B0C">
        <w:rPr>
          <w:rFonts w:ascii="Arial" w:hAnsi="Arial" w:cs="Arial"/>
          <w:sz w:val="24"/>
        </w:rPr>
        <w:t>y</w:t>
      </w:r>
      <w:r w:rsidRPr="00901B0C">
        <w:rPr>
          <w:rFonts w:ascii="Arial" w:hAnsi="Arial" w:cs="Arial"/>
          <w:sz w:val="24"/>
        </w:rPr>
        <w:t xml:space="preserve"> need, when they need it. No single organisation or individual is </w:t>
      </w:r>
      <w:r w:rsidR="00FF52E7">
        <w:rPr>
          <w:rFonts w:ascii="Arial" w:hAnsi="Arial" w:cs="Arial"/>
          <w:sz w:val="24"/>
        </w:rPr>
        <w:t>solely dedicate</w:t>
      </w:r>
      <w:r w:rsidR="008B595D">
        <w:rPr>
          <w:rFonts w:ascii="Arial" w:hAnsi="Arial" w:cs="Arial"/>
          <w:sz w:val="24"/>
        </w:rPr>
        <w:t>d</w:t>
      </w:r>
      <w:r w:rsidR="00FF52E7">
        <w:rPr>
          <w:rFonts w:ascii="Arial" w:hAnsi="Arial" w:cs="Arial"/>
          <w:sz w:val="24"/>
        </w:rPr>
        <w:t xml:space="preserve"> to</w:t>
      </w:r>
      <w:r w:rsidR="00FF52E7" w:rsidRPr="00901B0C">
        <w:rPr>
          <w:rFonts w:ascii="Arial" w:hAnsi="Arial" w:cs="Arial"/>
          <w:sz w:val="24"/>
        </w:rPr>
        <w:t xml:space="preserve"> </w:t>
      </w:r>
      <w:r w:rsidRPr="00901B0C">
        <w:rPr>
          <w:rFonts w:ascii="Arial" w:hAnsi="Arial" w:cs="Arial"/>
          <w:sz w:val="24"/>
        </w:rPr>
        <w:t>engaging young people who may be struggling with a family or mental health challenge. Victoria Police’s Youth Engagement Officer – the nearest equivalent to a generalist youth support worker in the region –</w:t>
      </w:r>
      <w:r w:rsidR="00FF52E7">
        <w:rPr>
          <w:rFonts w:ascii="Arial" w:hAnsi="Arial" w:cs="Arial"/>
          <w:sz w:val="24"/>
        </w:rPr>
        <w:t xml:space="preserve"> </w:t>
      </w:r>
      <w:r w:rsidRPr="00901B0C">
        <w:rPr>
          <w:rFonts w:ascii="Arial" w:hAnsi="Arial" w:cs="Arial"/>
          <w:sz w:val="24"/>
        </w:rPr>
        <w:t>is inundated with requests for flexible, and responsive care for young people in need. In 2017 alone, the Youth Development Unit supported a number of young people who had considered, or attempted suicide; a role above and beyond allocated hours, and designated position descriptions.</w:t>
      </w:r>
      <w:r w:rsidR="00E43B7C" w:rsidRPr="00901B0C">
        <w:rPr>
          <w:rFonts w:ascii="Arial" w:hAnsi="Arial" w:cs="Arial"/>
          <w:sz w:val="24"/>
        </w:rPr>
        <w:t xml:space="preserve"> Young people will continue to lack the support they need without the addition of a </w:t>
      </w:r>
      <w:r w:rsidR="00E43B7C" w:rsidRPr="00C82550">
        <w:rPr>
          <w:rFonts w:ascii="Arial" w:hAnsi="Arial" w:cs="Arial"/>
          <w:b/>
          <w:sz w:val="28"/>
          <w:szCs w:val="28"/>
        </w:rPr>
        <w:t>generalist youth worker</w:t>
      </w:r>
      <w:r w:rsidR="00E43B7C" w:rsidRPr="00901B0C">
        <w:rPr>
          <w:rFonts w:ascii="Arial" w:hAnsi="Arial" w:cs="Arial"/>
          <w:sz w:val="24"/>
        </w:rPr>
        <w:t xml:space="preserve"> to support existing services in the area.</w:t>
      </w:r>
      <w:r w:rsidRPr="00901B0C">
        <w:rPr>
          <w:rFonts w:ascii="Arial" w:hAnsi="Arial" w:cs="Arial"/>
          <w:sz w:val="24"/>
        </w:rPr>
        <w:t xml:space="preserve"> </w:t>
      </w:r>
    </w:p>
    <w:p w14:paraId="5D687268" w14:textId="77777777" w:rsidR="004514EE" w:rsidRPr="00901B0C" w:rsidRDefault="004514EE" w:rsidP="00D44D97">
      <w:pPr>
        <w:jc w:val="both"/>
        <w:rPr>
          <w:rFonts w:ascii="Arial" w:hAnsi="Arial" w:cs="Arial"/>
          <w:sz w:val="24"/>
        </w:rPr>
      </w:pPr>
    </w:p>
    <w:p w14:paraId="66F7E7F4" w14:textId="77777777" w:rsidR="00A5168E" w:rsidRPr="00901B0C" w:rsidRDefault="00A5168E" w:rsidP="00A5168E">
      <w:pPr>
        <w:rPr>
          <w:rFonts w:ascii="Arial" w:hAnsi="Arial" w:cs="Arial"/>
          <w:sz w:val="24"/>
        </w:rPr>
      </w:pPr>
    </w:p>
    <w:p w14:paraId="4F8A5BD9" w14:textId="1307BD4B" w:rsidR="00A5168E" w:rsidRPr="00901B0C" w:rsidRDefault="004C022F" w:rsidP="00FF52E7">
      <w:pPr>
        <w:ind w:left="1134" w:right="1088"/>
        <w:jc w:val="center"/>
        <w:rPr>
          <w:rFonts w:ascii="Arial" w:hAnsi="Arial" w:cs="Arial"/>
          <w:i/>
          <w:sz w:val="24"/>
        </w:rPr>
      </w:pPr>
      <w:r w:rsidRPr="00901B0C">
        <w:rPr>
          <w:rFonts w:ascii="Arial" w:hAnsi="Arial" w:cs="Arial"/>
          <w:i/>
          <w:sz w:val="24"/>
        </w:rPr>
        <w:t>“getting access to mental health services can be tricky, and also financially taxing”</w:t>
      </w:r>
      <w:r w:rsidR="00FF52E7" w:rsidRPr="00C82550">
        <w:rPr>
          <w:rStyle w:val="FootnoteReference"/>
          <w:rFonts w:ascii="Arial" w:hAnsi="Arial" w:cs="Arial"/>
          <w:i/>
          <w:sz w:val="24"/>
        </w:rPr>
        <w:footnoteReference w:id="18"/>
      </w:r>
    </w:p>
    <w:p w14:paraId="35B3A228" w14:textId="77777777" w:rsidR="00A5168E" w:rsidRDefault="00A5168E" w:rsidP="00A5168E">
      <w:pPr>
        <w:rPr>
          <w:rFonts w:ascii="Arial" w:hAnsi="Arial" w:cs="Arial"/>
          <w:i/>
          <w:sz w:val="24"/>
          <w:u w:val="single"/>
        </w:rPr>
      </w:pPr>
    </w:p>
    <w:p w14:paraId="0AF9F379" w14:textId="77777777" w:rsidR="004514EE" w:rsidRPr="00901B0C" w:rsidRDefault="004514EE" w:rsidP="00A5168E">
      <w:pPr>
        <w:rPr>
          <w:rFonts w:ascii="Arial" w:hAnsi="Arial" w:cs="Arial"/>
          <w:i/>
          <w:sz w:val="24"/>
          <w:u w:val="single"/>
        </w:rPr>
      </w:pPr>
    </w:p>
    <w:p w14:paraId="60F0177B" w14:textId="3518915B" w:rsidR="00A5168E" w:rsidRPr="00901B0C" w:rsidRDefault="004C022F" w:rsidP="00D44D97">
      <w:pPr>
        <w:jc w:val="both"/>
        <w:rPr>
          <w:rFonts w:ascii="Arial" w:hAnsi="Arial" w:cs="Arial"/>
          <w:sz w:val="24"/>
        </w:rPr>
      </w:pPr>
      <w:r w:rsidRPr="00901B0C">
        <w:rPr>
          <w:rFonts w:ascii="Arial" w:hAnsi="Arial" w:cs="Arial"/>
          <w:sz w:val="24"/>
        </w:rPr>
        <w:t xml:space="preserve">Most young people are not accessing the help they need because of stigma, </w:t>
      </w:r>
      <w:r w:rsidRPr="00C82550">
        <w:rPr>
          <w:rFonts w:ascii="Arial" w:hAnsi="Arial" w:cs="Arial"/>
          <w:b/>
          <w:sz w:val="28"/>
          <w:szCs w:val="28"/>
        </w:rPr>
        <w:t>access issues</w:t>
      </w:r>
      <w:r w:rsidRPr="00901B0C">
        <w:rPr>
          <w:rFonts w:ascii="Arial" w:hAnsi="Arial" w:cs="Arial"/>
          <w:sz w:val="24"/>
        </w:rPr>
        <w:t xml:space="preserve"> and a lack of awareness of what services are available. Fewer than 7% of young people surveyed indicated they would speak to a doctor or counsellor in the first instance if they had a personal problem. National studies, </w:t>
      </w:r>
      <w:r w:rsidRPr="00A23FEC">
        <w:rPr>
          <w:rFonts w:ascii="Arial" w:hAnsi="Arial" w:cs="Arial"/>
          <w:sz w:val="24"/>
        </w:rPr>
        <w:t xml:space="preserve">including </w:t>
      </w:r>
      <w:hyperlink r:id="rId30" w:history="1">
        <w:r w:rsidRPr="00C1284E">
          <w:rPr>
            <w:rStyle w:val="Hyperlink"/>
            <w:rFonts w:ascii="Arial" w:hAnsi="Arial" w:cs="Arial"/>
            <w:color w:val="auto"/>
            <w:sz w:val="24"/>
            <w:u w:val="none"/>
          </w:rPr>
          <w:t>Beyond Blue</w:t>
        </w:r>
      </w:hyperlink>
      <w:r w:rsidRPr="00901B0C">
        <w:rPr>
          <w:rFonts w:ascii="Arial" w:hAnsi="Arial" w:cs="Arial"/>
          <w:sz w:val="24"/>
        </w:rPr>
        <w:t>, have also found that young people seek help reluctantly.</w:t>
      </w:r>
      <w:r w:rsidRPr="00901B0C">
        <w:rPr>
          <w:rStyle w:val="FootnoteReference"/>
          <w:rFonts w:ascii="Arial" w:hAnsi="Arial" w:cs="Arial"/>
          <w:sz w:val="24"/>
        </w:rPr>
        <w:footnoteReference w:id="19"/>
      </w:r>
      <w:r w:rsidRPr="00901B0C">
        <w:rPr>
          <w:rFonts w:ascii="Arial" w:hAnsi="Arial" w:cs="Arial"/>
          <w:sz w:val="24"/>
        </w:rPr>
        <w:t xml:space="preserve"> Services that are not flexible, mobile, known or trusted are simply not used. The peak advocacy body for young people in Victoria, YACVic, has </w:t>
      </w:r>
      <w:hyperlink r:id="rId31" w:anchor="ask-1" w:history="1">
        <w:r w:rsidRPr="00C1284E">
          <w:rPr>
            <w:rStyle w:val="Hyperlink"/>
            <w:rFonts w:ascii="Arial" w:hAnsi="Arial" w:cs="Arial"/>
            <w:color w:val="auto"/>
            <w:sz w:val="24"/>
            <w:u w:val="none"/>
          </w:rPr>
          <w:t>echoed these findings</w:t>
        </w:r>
      </w:hyperlink>
      <w:r w:rsidRPr="00901B0C">
        <w:rPr>
          <w:rFonts w:ascii="Arial" w:hAnsi="Arial" w:cs="Arial"/>
          <w:sz w:val="24"/>
        </w:rPr>
        <w:t xml:space="preserve">. </w:t>
      </w:r>
    </w:p>
    <w:p w14:paraId="0A8D2914" w14:textId="77777777" w:rsidR="00C517B5" w:rsidRPr="00901B0C" w:rsidRDefault="00C517B5" w:rsidP="00D44D97">
      <w:pPr>
        <w:jc w:val="both"/>
        <w:rPr>
          <w:rFonts w:ascii="Arial" w:hAnsi="Arial" w:cs="Arial"/>
          <w:sz w:val="24"/>
        </w:rPr>
      </w:pPr>
    </w:p>
    <w:p w14:paraId="75C1A2EC" w14:textId="46EBC658" w:rsidR="00A5168E" w:rsidRPr="00901B0C" w:rsidRDefault="004C022F" w:rsidP="00D44D97">
      <w:pPr>
        <w:jc w:val="both"/>
        <w:rPr>
          <w:rFonts w:ascii="Arial" w:hAnsi="Arial" w:cs="Arial"/>
          <w:sz w:val="24"/>
        </w:rPr>
      </w:pPr>
      <w:r w:rsidRPr="00C82550">
        <w:rPr>
          <w:rFonts w:ascii="Arial" w:hAnsi="Arial" w:cs="Arial"/>
          <w:b/>
          <w:sz w:val="28"/>
          <w:szCs w:val="28"/>
        </w:rPr>
        <w:t>Relationships</w:t>
      </w:r>
      <w:r w:rsidRPr="00901B0C">
        <w:rPr>
          <w:rFonts w:ascii="Arial" w:hAnsi="Arial" w:cs="Arial"/>
          <w:sz w:val="24"/>
        </w:rPr>
        <w:t xml:space="preserve"> can be a source of both strength and angst for young people. Most young people spoke favourably about their peer support networks, with nearly </w:t>
      </w:r>
      <w:r w:rsidR="00FF52E7">
        <w:rPr>
          <w:rFonts w:ascii="Arial" w:hAnsi="Arial" w:cs="Arial"/>
          <w:sz w:val="24"/>
        </w:rPr>
        <w:t>one</w:t>
      </w:r>
      <w:r w:rsidRPr="00901B0C">
        <w:rPr>
          <w:rFonts w:ascii="Arial" w:hAnsi="Arial" w:cs="Arial"/>
          <w:sz w:val="24"/>
        </w:rPr>
        <w:t xml:space="preserve"> in three preferring to confide in a friend </w:t>
      </w:r>
      <w:r w:rsidR="00DC3520">
        <w:rPr>
          <w:rFonts w:ascii="Arial" w:hAnsi="Arial" w:cs="Arial"/>
          <w:sz w:val="24"/>
        </w:rPr>
        <w:t xml:space="preserve">rather </w:t>
      </w:r>
      <w:r w:rsidRPr="00901B0C">
        <w:rPr>
          <w:rFonts w:ascii="Arial" w:hAnsi="Arial" w:cs="Arial"/>
          <w:sz w:val="24"/>
        </w:rPr>
        <w:t>than parents, siblings or other support people when needed. However, bullying, both in person and online, was rated as the third highest issue for young people in the Macedon Ranges, and had the fifth highest rating in personal impact. Acc</w:t>
      </w:r>
      <w:r w:rsidR="00D42FCC">
        <w:rPr>
          <w:rFonts w:ascii="Arial" w:hAnsi="Arial" w:cs="Arial"/>
          <w:sz w:val="24"/>
        </w:rPr>
        <w:t>ording to Resilient Youth Australia’s school resilience survey</w:t>
      </w:r>
      <w:r w:rsidR="00D42FCC" w:rsidRPr="00C82550">
        <w:rPr>
          <w:rStyle w:val="FootnoteReference"/>
          <w:rFonts w:ascii="Arial" w:hAnsi="Arial" w:cs="Arial"/>
          <w:sz w:val="24"/>
        </w:rPr>
        <w:footnoteReference w:id="20"/>
      </w:r>
      <w:r w:rsidRPr="00901B0C">
        <w:rPr>
          <w:rFonts w:ascii="Arial" w:hAnsi="Arial" w:cs="Arial"/>
          <w:sz w:val="24"/>
        </w:rPr>
        <w:t>, 38% of students claimed to have been bullied at least once in the past 12 months, with 16% of students report</w:t>
      </w:r>
      <w:r w:rsidR="0062519D">
        <w:rPr>
          <w:rFonts w:ascii="Arial" w:hAnsi="Arial" w:cs="Arial"/>
          <w:sz w:val="24"/>
        </w:rPr>
        <w:t>ing</w:t>
      </w:r>
      <w:r w:rsidRPr="00901B0C">
        <w:rPr>
          <w:rFonts w:ascii="Arial" w:hAnsi="Arial" w:cs="Arial"/>
          <w:sz w:val="24"/>
        </w:rPr>
        <w:t xml:space="preserve"> being bullied at least </w:t>
      </w:r>
      <w:r w:rsidR="00FF52E7">
        <w:rPr>
          <w:rFonts w:ascii="Arial" w:hAnsi="Arial" w:cs="Arial"/>
          <w:sz w:val="24"/>
        </w:rPr>
        <w:t>three</w:t>
      </w:r>
      <w:r w:rsidR="00FF52E7" w:rsidRPr="00901B0C">
        <w:rPr>
          <w:rFonts w:ascii="Arial" w:hAnsi="Arial" w:cs="Arial"/>
          <w:sz w:val="24"/>
        </w:rPr>
        <w:t xml:space="preserve"> </w:t>
      </w:r>
      <w:r w:rsidRPr="00901B0C">
        <w:rPr>
          <w:rFonts w:ascii="Arial" w:hAnsi="Arial" w:cs="Arial"/>
          <w:sz w:val="24"/>
        </w:rPr>
        <w:t xml:space="preserve">times a week. Boredom, isolation, stress and poor support networks were seen as key drivers for bullies. Several young people spoke of the effects of ‘toxic relationships’, where they simply were not aware what appropriate behaviour they should expect. </w:t>
      </w:r>
    </w:p>
    <w:p w14:paraId="20941E63" w14:textId="77777777" w:rsidR="00A5168E" w:rsidRPr="00901B0C" w:rsidRDefault="00A5168E" w:rsidP="00A5168E">
      <w:pPr>
        <w:rPr>
          <w:rFonts w:ascii="Arial" w:hAnsi="Arial" w:cs="Arial"/>
          <w:i/>
          <w:sz w:val="24"/>
          <w:u w:val="single"/>
        </w:rPr>
      </w:pPr>
    </w:p>
    <w:p w14:paraId="6D5E901B" w14:textId="725C1F49" w:rsidR="00A5168E" w:rsidRPr="00901B0C" w:rsidRDefault="004C022F" w:rsidP="00D44D97">
      <w:pPr>
        <w:jc w:val="both"/>
        <w:rPr>
          <w:rFonts w:ascii="Arial" w:hAnsi="Arial" w:cs="Arial"/>
          <w:sz w:val="24"/>
        </w:rPr>
      </w:pPr>
      <w:r w:rsidRPr="00901B0C">
        <w:rPr>
          <w:rFonts w:ascii="Arial" w:hAnsi="Arial" w:cs="Arial"/>
          <w:sz w:val="24"/>
        </w:rPr>
        <w:t>Nationally, women in Australia aged 18 to 24 are more likely to experience physical or sexual violence than women in any other age group (Australian Bureau of Statistics (ABS</w:t>
      </w:r>
      <w:r w:rsidR="0062519D">
        <w:rPr>
          <w:rFonts w:ascii="Arial" w:hAnsi="Arial" w:cs="Arial"/>
          <w:sz w:val="24"/>
        </w:rPr>
        <w:t>,</w:t>
      </w:r>
      <w:r w:rsidRPr="00901B0C">
        <w:rPr>
          <w:rFonts w:ascii="Arial" w:hAnsi="Arial" w:cs="Arial"/>
          <w:sz w:val="24"/>
        </w:rPr>
        <w:t xml:space="preserve"> 2013). 13% of women aged 18-24 have experienced sexual or physical violence in the past 12 months, while </w:t>
      </w:r>
      <w:r w:rsidR="0062519D">
        <w:rPr>
          <w:rFonts w:ascii="Arial" w:hAnsi="Arial" w:cs="Arial"/>
          <w:sz w:val="24"/>
        </w:rPr>
        <w:t>eight</w:t>
      </w:r>
      <w:r w:rsidR="0062519D" w:rsidRPr="00901B0C">
        <w:rPr>
          <w:rFonts w:ascii="Arial" w:hAnsi="Arial" w:cs="Arial"/>
          <w:sz w:val="24"/>
        </w:rPr>
        <w:t xml:space="preserve"> </w:t>
      </w:r>
      <w:r w:rsidRPr="00901B0C">
        <w:rPr>
          <w:rFonts w:ascii="Arial" w:hAnsi="Arial" w:cs="Arial"/>
          <w:sz w:val="24"/>
        </w:rPr>
        <w:t xml:space="preserve">out of </w:t>
      </w:r>
      <w:r w:rsidR="0062519D">
        <w:rPr>
          <w:rFonts w:ascii="Arial" w:hAnsi="Arial" w:cs="Arial"/>
          <w:sz w:val="24"/>
        </w:rPr>
        <w:t>ten</w:t>
      </w:r>
      <w:r w:rsidRPr="00901B0C">
        <w:rPr>
          <w:rFonts w:ascii="Arial" w:hAnsi="Arial" w:cs="Arial"/>
          <w:sz w:val="24"/>
        </w:rPr>
        <w:t xml:space="preserve"> women aged 18-24 were harassed on the street in the past year, according to </w:t>
      </w:r>
      <w:hyperlink r:id="rId32" w:history="1">
        <w:r w:rsidRPr="00C1284E">
          <w:rPr>
            <w:rStyle w:val="Hyperlink"/>
            <w:rFonts w:ascii="Arial" w:hAnsi="Arial" w:cs="Arial"/>
            <w:color w:val="auto"/>
            <w:sz w:val="24"/>
            <w:u w:val="none"/>
          </w:rPr>
          <w:t>Our Watch</w:t>
        </w:r>
      </w:hyperlink>
      <w:r w:rsidRPr="00901B0C">
        <w:rPr>
          <w:rFonts w:ascii="Arial" w:hAnsi="Arial" w:cs="Arial"/>
          <w:sz w:val="24"/>
        </w:rPr>
        <w:t>.</w:t>
      </w:r>
      <w:r w:rsidRPr="00901B0C">
        <w:rPr>
          <w:rStyle w:val="FootnoteReference"/>
          <w:rFonts w:ascii="Arial" w:hAnsi="Arial" w:cs="Arial"/>
          <w:sz w:val="24"/>
        </w:rPr>
        <w:footnoteReference w:id="21"/>
      </w:r>
      <w:r w:rsidRPr="00901B0C">
        <w:rPr>
          <w:rFonts w:ascii="Arial" w:hAnsi="Arial" w:cs="Arial"/>
          <w:sz w:val="24"/>
        </w:rPr>
        <w:t xml:space="preserve"> Young women in the Macedon Ranges </w:t>
      </w:r>
      <w:r w:rsidR="00C517B5" w:rsidRPr="00901B0C">
        <w:rPr>
          <w:rFonts w:ascii="Arial" w:hAnsi="Arial" w:cs="Arial"/>
          <w:sz w:val="24"/>
        </w:rPr>
        <w:t>identified</w:t>
      </w:r>
      <w:r w:rsidRPr="00901B0C">
        <w:rPr>
          <w:rFonts w:ascii="Arial" w:hAnsi="Arial" w:cs="Arial"/>
          <w:sz w:val="24"/>
        </w:rPr>
        <w:t xml:space="preserve"> ‘feeling unsafe’ </w:t>
      </w:r>
      <w:r w:rsidR="00C517B5" w:rsidRPr="00901B0C">
        <w:rPr>
          <w:rFonts w:ascii="Arial" w:hAnsi="Arial" w:cs="Arial"/>
          <w:sz w:val="24"/>
        </w:rPr>
        <w:t>as a significant personal issue.</w:t>
      </w:r>
      <w:r w:rsidR="00FB66F7" w:rsidRPr="00901B0C">
        <w:rPr>
          <w:rFonts w:ascii="Arial" w:hAnsi="Arial" w:cs="Arial"/>
          <w:sz w:val="24"/>
        </w:rPr>
        <w:t xml:space="preserve"> </w:t>
      </w:r>
      <w:hyperlink r:id="rId33" w:history="1">
        <w:r w:rsidR="00FB66F7" w:rsidRPr="00BE1F88">
          <w:rPr>
            <w:rStyle w:val="Hyperlink"/>
            <w:rFonts w:ascii="Arial" w:hAnsi="Arial" w:cs="Arial"/>
            <w:color w:val="auto"/>
            <w:sz w:val="24"/>
            <w:u w:val="none"/>
          </w:rPr>
          <w:t>A 2014 report by VicHealth also found that</w:t>
        </w:r>
        <w:r w:rsidR="00455453" w:rsidRPr="00BE1F88">
          <w:rPr>
            <w:rStyle w:val="Hyperlink"/>
            <w:rFonts w:ascii="Arial" w:hAnsi="Arial" w:cs="Arial"/>
            <w:color w:val="auto"/>
            <w:sz w:val="24"/>
            <w:u w:val="none"/>
          </w:rPr>
          <w:t xml:space="preserve"> young men showed a lower level understanding of violence </w:t>
        </w:r>
        <w:r w:rsidR="00455453" w:rsidRPr="00BE1F88">
          <w:rPr>
            <w:rStyle w:val="Hyperlink"/>
            <w:rFonts w:ascii="Arial" w:hAnsi="Arial" w:cs="Arial"/>
            <w:color w:val="auto"/>
            <w:sz w:val="24"/>
            <w:u w:val="none"/>
          </w:rPr>
          <w:lastRenderedPageBreak/>
          <w:t>against women and gender equality and a higher level of attitudinal support for violence against women</w:t>
        </w:r>
      </w:hyperlink>
      <w:r w:rsidR="00455453" w:rsidRPr="00901B0C">
        <w:rPr>
          <w:rFonts w:ascii="Arial" w:hAnsi="Arial" w:cs="Arial"/>
          <w:sz w:val="24"/>
        </w:rPr>
        <w:t>.</w:t>
      </w:r>
      <w:r w:rsidR="00455453" w:rsidRPr="00901B0C">
        <w:rPr>
          <w:rStyle w:val="FootnoteReference"/>
          <w:rFonts w:ascii="Arial" w:hAnsi="Arial" w:cs="Arial"/>
          <w:sz w:val="24"/>
        </w:rPr>
        <w:footnoteReference w:id="22"/>
      </w:r>
    </w:p>
    <w:p w14:paraId="5FCB5B56" w14:textId="77777777" w:rsidR="00A5168E" w:rsidRPr="00901B0C" w:rsidRDefault="00A5168E" w:rsidP="00D44D97">
      <w:pPr>
        <w:jc w:val="both"/>
        <w:rPr>
          <w:rFonts w:ascii="Arial" w:hAnsi="Arial" w:cs="Arial"/>
          <w:i/>
          <w:sz w:val="24"/>
          <w:u w:val="single"/>
        </w:rPr>
      </w:pPr>
    </w:p>
    <w:p w14:paraId="177BD214" w14:textId="0DFA1DBE" w:rsidR="00A5168E" w:rsidRDefault="004C022F" w:rsidP="00D44D97">
      <w:pPr>
        <w:jc w:val="both"/>
        <w:rPr>
          <w:rFonts w:ascii="Arial" w:hAnsi="Arial" w:cs="Arial"/>
          <w:sz w:val="24"/>
        </w:rPr>
      </w:pPr>
      <w:r w:rsidRPr="00901B0C">
        <w:rPr>
          <w:rFonts w:ascii="Arial" w:hAnsi="Arial" w:cs="Arial"/>
          <w:sz w:val="24"/>
        </w:rPr>
        <w:t xml:space="preserve">Problematic </w:t>
      </w:r>
      <w:r w:rsidRPr="00C82550">
        <w:rPr>
          <w:rFonts w:ascii="Arial" w:hAnsi="Arial" w:cs="Arial"/>
          <w:b/>
          <w:sz w:val="28"/>
          <w:szCs w:val="28"/>
        </w:rPr>
        <w:t>alcohol and</w:t>
      </w:r>
      <w:r w:rsidR="004F3EC4" w:rsidRPr="00C82550">
        <w:rPr>
          <w:rFonts w:ascii="Arial" w:hAnsi="Arial" w:cs="Arial"/>
          <w:b/>
          <w:sz w:val="28"/>
          <w:szCs w:val="28"/>
        </w:rPr>
        <w:t xml:space="preserve"> other</w:t>
      </w:r>
      <w:r w:rsidRPr="00C82550">
        <w:rPr>
          <w:rFonts w:ascii="Arial" w:hAnsi="Arial" w:cs="Arial"/>
          <w:b/>
          <w:sz w:val="28"/>
          <w:szCs w:val="28"/>
        </w:rPr>
        <w:t xml:space="preserve"> drug</w:t>
      </w:r>
      <w:r w:rsidR="00641DF4" w:rsidRPr="00C82550">
        <w:rPr>
          <w:rFonts w:ascii="Arial" w:hAnsi="Arial" w:cs="Arial"/>
          <w:b/>
          <w:sz w:val="28"/>
          <w:szCs w:val="28"/>
        </w:rPr>
        <w:t>s</w:t>
      </w:r>
      <w:r w:rsidRPr="00901B0C">
        <w:rPr>
          <w:rFonts w:ascii="Arial" w:hAnsi="Arial" w:cs="Arial"/>
          <w:sz w:val="24"/>
        </w:rPr>
        <w:t xml:space="preserve"> (</w:t>
      </w:r>
      <w:r w:rsidR="0062519D">
        <w:rPr>
          <w:rFonts w:ascii="Arial" w:hAnsi="Arial" w:cs="Arial"/>
          <w:sz w:val="24"/>
        </w:rPr>
        <w:t>AOD</w:t>
      </w:r>
      <w:r w:rsidRPr="00901B0C">
        <w:rPr>
          <w:rFonts w:ascii="Arial" w:hAnsi="Arial" w:cs="Arial"/>
          <w:sz w:val="24"/>
        </w:rPr>
        <w:t>) usage was considered the second highest issue for young people, and was the most discussed challenge in conversations. Binge drinking was considered reasonably common in the Macedon Ranges, given the prevalence of private parties, a lack of entertainment options and cultural norms</w:t>
      </w:r>
      <w:r w:rsidR="0062519D">
        <w:rPr>
          <w:rFonts w:ascii="Arial" w:hAnsi="Arial" w:cs="Arial"/>
          <w:sz w:val="24"/>
        </w:rPr>
        <w:t xml:space="preserve"> around drinking</w:t>
      </w:r>
      <w:r w:rsidRPr="00901B0C">
        <w:rPr>
          <w:rFonts w:ascii="Arial" w:hAnsi="Arial" w:cs="Arial"/>
          <w:sz w:val="24"/>
        </w:rPr>
        <w:t>. Victoria Police reported that most youth crime in the Macedon Ranges is associated with possession or dealing cannabis. Nationally, around 16% of 12-17 year olds have tried cannabis, though usage rates are possibly higher in the Macedon Ranges according to anecdotal evidence.</w:t>
      </w:r>
      <w:r w:rsidRPr="00901B0C">
        <w:rPr>
          <w:rStyle w:val="FootnoteReference"/>
          <w:rFonts w:ascii="Arial" w:hAnsi="Arial" w:cs="Arial"/>
          <w:sz w:val="24"/>
        </w:rPr>
        <w:footnoteReference w:id="23"/>
      </w:r>
      <w:r w:rsidRPr="00901B0C">
        <w:rPr>
          <w:rFonts w:ascii="Arial" w:hAnsi="Arial" w:cs="Arial"/>
          <w:sz w:val="24"/>
        </w:rPr>
        <w:t xml:space="preserve"> Many young people highlighted boredom, stress and isolation as the drivers of problematic AOD issues. Problematic AOD often increases risk taking behaviour, while harming individuals’ capacity to maintain relationships, study and work</w:t>
      </w:r>
      <w:r w:rsidR="00C82550">
        <w:rPr>
          <w:rFonts w:ascii="Arial" w:hAnsi="Arial" w:cs="Arial"/>
          <w:sz w:val="24"/>
        </w:rPr>
        <w:t>. It can also be used to mask a growing mental health problem</w:t>
      </w:r>
      <w:r w:rsidR="00B57F6F">
        <w:rPr>
          <w:rFonts w:ascii="Arial" w:hAnsi="Arial" w:cs="Arial"/>
          <w:sz w:val="24"/>
        </w:rPr>
        <w:t>.</w:t>
      </w:r>
    </w:p>
    <w:p w14:paraId="31FE2DD1" w14:textId="77777777" w:rsidR="004514EE" w:rsidRPr="00901B0C" w:rsidRDefault="004514EE" w:rsidP="00D44D97">
      <w:pPr>
        <w:jc w:val="both"/>
        <w:rPr>
          <w:rFonts w:ascii="Arial" w:hAnsi="Arial" w:cs="Arial"/>
          <w:sz w:val="24"/>
        </w:rPr>
      </w:pPr>
    </w:p>
    <w:p w14:paraId="043708F5" w14:textId="77777777" w:rsidR="00A5168E" w:rsidRPr="00901B0C" w:rsidRDefault="00A5168E" w:rsidP="00D44D97">
      <w:pPr>
        <w:jc w:val="both"/>
        <w:rPr>
          <w:rFonts w:ascii="Arial" w:hAnsi="Arial" w:cs="Arial"/>
          <w:sz w:val="24"/>
        </w:rPr>
      </w:pPr>
    </w:p>
    <w:p w14:paraId="4E5F619D" w14:textId="0FAE7F63" w:rsidR="00A5168E" w:rsidRDefault="004426DD" w:rsidP="00511934">
      <w:pPr>
        <w:ind w:left="1134" w:right="1088"/>
        <w:jc w:val="center"/>
        <w:rPr>
          <w:rFonts w:ascii="Arial" w:hAnsi="Arial" w:cs="Arial"/>
          <w:i/>
          <w:sz w:val="24"/>
        </w:rPr>
      </w:pPr>
      <w:r w:rsidRPr="00901B0C">
        <w:rPr>
          <w:rFonts w:ascii="Arial" w:hAnsi="Arial" w:cs="Arial"/>
          <w:i/>
          <w:sz w:val="24"/>
        </w:rPr>
        <w:t>“P</w:t>
      </w:r>
      <w:r w:rsidR="004C022F" w:rsidRPr="00901B0C">
        <w:rPr>
          <w:rFonts w:ascii="Arial" w:hAnsi="Arial" w:cs="Arial"/>
          <w:i/>
          <w:sz w:val="24"/>
        </w:rPr>
        <w:t>eople think that excessive alcohol use is a norm and a ‘ri</w:t>
      </w:r>
      <w:r w:rsidR="00C82550">
        <w:rPr>
          <w:rFonts w:ascii="Arial" w:hAnsi="Arial" w:cs="Arial"/>
          <w:i/>
          <w:sz w:val="24"/>
        </w:rPr>
        <w:t>te</w:t>
      </w:r>
      <w:r w:rsidR="004C022F" w:rsidRPr="00901B0C">
        <w:rPr>
          <w:rFonts w:ascii="Arial" w:hAnsi="Arial" w:cs="Arial"/>
          <w:i/>
          <w:sz w:val="24"/>
        </w:rPr>
        <w:t xml:space="preserve"> of passage’</w:t>
      </w:r>
      <w:r w:rsidR="004C022F" w:rsidRPr="008E28CA">
        <w:rPr>
          <w:rFonts w:ascii="Arial" w:hAnsi="Arial" w:cs="Arial"/>
          <w:i/>
          <w:sz w:val="24"/>
        </w:rPr>
        <w:t>”</w:t>
      </w:r>
      <w:r w:rsidR="00FF52E7" w:rsidRPr="00C82550">
        <w:rPr>
          <w:rStyle w:val="FootnoteReference"/>
          <w:rFonts w:ascii="Arial" w:hAnsi="Arial" w:cs="Arial"/>
          <w:i/>
          <w:sz w:val="24"/>
        </w:rPr>
        <w:footnoteReference w:id="24"/>
      </w:r>
    </w:p>
    <w:p w14:paraId="7F3081FD" w14:textId="77777777" w:rsidR="004514EE" w:rsidRPr="00901B0C" w:rsidRDefault="004514EE" w:rsidP="00511934">
      <w:pPr>
        <w:ind w:left="1134" w:right="1088"/>
        <w:jc w:val="center"/>
        <w:rPr>
          <w:rFonts w:ascii="Arial" w:hAnsi="Arial" w:cs="Arial"/>
          <w:i/>
          <w:sz w:val="24"/>
        </w:rPr>
      </w:pPr>
    </w:p>
    <w:p w14:paraId="32E5AC5D" w14:textId="77777777" w:rsidR="00A5168E" w:rsidRPr="00901B0C" w:rsidRDefault="00A5168E" w:rsidP="00D44D97">
      <w:pPr>
        <w:jc w:val="both"/>
        <w:rPr>
          <w:rFonts w:ascii="Arial" w:hAnsi="Arial" w:cs="Arial"/>
          <w:i/>
          <w:sz w:val="24"/>
          <w:u w:val="single"/>
        </w:rPr>
      </w:pPr>
    </w:p>
    <w:p w14:paraId="301238F6" w14:textId="4A102262" w:rsidR="00A5168E" w:rsidRPr="00901B0C" w:rsidRDefault="004C022F" w:rsidP="00D44D97">
      <w:pPr>
        <w:jc w:val="both"/>
        <w:rPr>
          <w:rFonts w:ascii="Arial" w:hAnsi="Arial" w:cs="Arial"/>
          <w:sz w:val="24"/>
        </w:rPr>
      </w:pPr>
      <w:r w:rsidRPr="00901B0C">
        <w:rPr>
          <w:rFonts w:ascii="Arial" w:hAnsi="Arial" w:cs="Arial"/>
          <w:sz w:val="24"/>
        </w:rPr>
        <w:t xml:space="preserve">More needs to be done to provide </w:t>
      </w:r>
      <w:r w:rsidRPr="00C82550">
        <w:rPr>
          <w:rFonts w:ascii="Arial" w:hAnsi="Arial" w:cs="Arial"/>
          <w:b/>
          <w:sz w:val="28"/>
          <w:szCs w:val="28"/>
        </w:rPr>
        <w:t>affordable and emergency housing</w:t>
      </w:r>
      <w:r w:rsidRPr="00901B0C">
        <w:rPr>
          <w:rFonts w:ascii="Arial" w:hAnsi="Arial" w:cs="Arial"/>
          <w:sz w:val="24"/>
        </w:rPr>
        <w:t xml:space="preserve"> for young people in the Macedon Ranges. Insecure housing for young people – couch surfing, or remaining in unsuitable accommodation arrangements – was raised during </w:t>
      </w:r>
      <w:r w:rsidR="00BE2227">
        <w:rPr>
          <w:rFonts w:ascii="Arial" w:hAnsi="Arial" w:cs="Arial"/>
          <w:sz w:val="24"/>
        </w:rPr>
        <w:t>Y</w:t>
      </w:r>
      <w:r w:rsidRPr="00901B0C">
        <w:rPr>
          <w:rFonts w:ascii="Arial" w:hAnsi="Arial" w:cs="Arial"/>
          <w:sz w:val="24"/>
        </w:rPr>
        <w:t xml:space="preserve">outh </w:t>
      </w:r>
      <w:r w:rsidR="00BE2227">
        <w:rPr>
          <w:rFonts w:ascii="Arial" w:hAnsi="Arial" w:cs="Arial"/>
          <w:sz w:val="24"/>
        </w:rPr>
        <w:t>S</w:t>
      </w:r>
      <w:r w:rsidRPr="00901B0C">
        <w:rPr>
          <w:rFonts w:ascii="Arial" w:hAnsi="Arial" w:cs="Arial"/>
          <w:sz w:val="24"/>
        </w:rPr>
        <w:t>ummits as an important issue. Nationally, 46% of people who are homeless in Australia are younger than 25.</w:t>
      </w:r>
      <w:r w:rsidRPr="00901B0C">
        <w:rPr>
          <w:rStyle w:val="FootnoteReference"/>
          <w:rFonts w:ascii="Arial" w:hAnsi="Arial" w:cs="Arial"/>
          <w:sz w:val="24"/>
        </w:rPr>
        <w:footnoteReference w:id="25"/>
      </w:r>
    </w:p>
    <w:p w14:paraId="57786FFA" w14:textId="77777777" w:rsidR="00A5168E" w:rsidRDefault="004C022F" w:rsidP="00A5168E">
      <w:pPr>
        <w:rPr>
          <w:rFonts w:ascii="Arial" w:hAnsi="Arial" w:cs="Arial"/>
          <w:sz w:val="24"/>
        </w:rPr>
      </w:pPr>
      <w:r w:rsidRPr="00901B0C">
        <w:rPr>
          <w:rFonts w:ascii="Arial" w:hAnsi="Arial" w:cs="Arial"/>
          <w:sz w:val="24"/>
        </w:rPr>
        <w:t xml:space="preserve"> </w:t>
      </w:r>
    </w:p>
    <w:p w14:paraId="2DB9DC93" w14:textId="77777777" w:rsidR="005276E2" w:rsidRPr="00901B0C" w:rsidRDefault="005276E2" w:rsidP="00A5168E">
      <w:pPr>
        <w:rPr>
          <w:rFonts w:ascii="Arial" w:hAnsi="Arial" w:cs="Arial"/>
          <w:color w:val="00B0F0"/>
          <w:sz w:val="24"/>
        </w:rPr>
      </w:pPr>
    </w:p>
    <w:p w14:paraId="426CA575" w14:textId="77777777" w:rsidR="00A5168E" w:rsidRPr="00041D1C" w:rsidRDefault="004C022F" w:rsidP="00A5168E">
      <w:pPr>
        <w:rPr>
          <w:rFonts w:ascii="Arial" w:hAnsi="Arial" w:cs="Arial"/>
          <w:b/>
          <w:color w:val="00B0F0"/>
          <w:sz w:val="28"/>
          <w:szCs w:val="28"/>
        </w:rPr>
      </w:pPr>
      <w:r w:rsidRPr="00041D1C">
        <w:rPr>
          <w:rFonts w:ascii="Arial" w:hAnsi="Arial" w:cs="Arial"/>
          <w:b/>
          <w:color w:val="00B0F0"/>
          <w:sz w:val="28"/>
          <w:szCs w:val="28"/>
        </w:rPr>
        <w:t>We found that isolation can be both a problem and a symptom of a problem</w:t>
      </w:r>
    </w:p>
    <w:p w14:paraId="74C7F934" w14:textId="77777777" w:rsidR="00041D1C" w:rsidRDefault="00041D1C" w:rsidP="00A5168E">
      <w:pPr>
        <w:rPr>
          <w:rFonts w:ascii="Arial" w:hAnsi="Arial" w:cs="Arial"/>
          <w:sz w:val="24"/>
        </w:rPr>
      </w:pPr>
    </w:p>
    <w:p w14:paraId="4E4FCC91" w14:textId="77777777" w:rsidR="005276E2" w:rsidRDefault="005276E2" w:rsidP="00A5168E">
      <w:pPr>
        <w:rPr>
          <w:rFonts w:ascii="Arial" w:hAnsi="Arial" w:cs="Arial"/>
          <w:sz w:val="24"/>
        </w:rPr>
      </w:pPr>
    </w:p>
    <w:p w14:paraId="5D1458F6" w14:textId="6803D9C6" w:rsidR="00A5168E" w:rsidRPr="00901B0C" w:rsidRDefault="004C022F" w:rsidP="00D44D97">
      <w:pPr>
        <w:jc w:val="both"/>
        <w:rPr>
          <w:rFonts w:ascii="Arial" w:hAnsi="Arial" w:cs="Arial"/>
          <w:sz w:val="24"/>
        </w:rPr>
      </w:pPr>
      <w:r w:rsidRPr="00901B0C">
        <w:rPr>
          <w:rFonts w:ascii="Arial" w:hAnsi="Arial" w:cs="Arial"/>
          <w:sz w:val="24"/>
        </w:rPr>
        <w:t>Many young people identified isolation as driver of mental health issues, problematic AOD usage and an inability to access work and support services. Equally, according to Beyond Blue</w:t>
      </w:r>
      <w:r w:rsidRPr="00A23FEC">
        <w:rPr>
          <w:rFonts w:ascii="Arial" w:hAnsi="Arial" w:cs="Arial"/>
          <w:sz w:val="24"/>
        </w:rPr>
        <w:t xml:space="preserve">, </w:t>
      </w:r>
      <w:hyperlink r:id="rId34" w:history="1">
        <w:r w:rsidRPr="00C1284E">
          <w:rPr>
            <w:rStyle w:val="Hyperlink"/>
            <w:rFonts w:ascii="Arial" w:hAnsi="Arial" w:cs="Arial"/>
            <w:color w:val="auto"/>
            <w:sz w:val="24"/>
            <w:u w:val="none"/>
          </w:rPr>
          <w:t xml:space="preserve">withdrawal from social connection can often </w:t>
        </w:r>
        <w:r w:rsidR="0062519D" w:rsidRPr="00C1284E">
          <w:rPr>
            <w:rStyle w:val="Hyperlink"/>
            <w:rFonts w:ascii="Arial" w:hAnsi="Arial" w:cs="Arial"/>
            <w:color w:val="auto"/>
            <w:sz w:val="24"/>
            <w:u w:val="none"/>
          </w:rPr>
          <w:t xml:space="preserve">be </w:t>
        </w:r>
        <w:r w:rsidRPr="00C1284E">
          <w:rPr>
            <w:rStyle w:val="Hyperlink"/>
            <w:rFonts w:ascii="Arial" w:hAnsi="Arial" w:cs="Arial"/>
            <w:color w:val="auto"/>
            <w:sz w:val="24"/>
            <w:u w:val="none"/>
          </w:rPr>
          <w:t>a sign of a young person struggling</w:t>
        </w:r>
      </w:hyperlink>
      <w:r w:rsidRPr="00A23FEC">
        <w:rPr>
          <w:rFonts w:ascii="Arial" w:hAnsi="Arial" w:cs="Arial"/>
          <w:sz w:val="24"/>
        </w:rPr>
        <w:t>.</w:t>
      </w:r>
      <w:r w:rsidRPr="00901B0C">
        <w:rPr>
          <w:rStyle w:val="FootnoteReference"/>
          <w:rFonts w:ascii="Arial" w:hAnsi="Arial" w:cs="Arial"/>
          <w:sz w:val="24"/>
        </w:rPr>
        <w:footnoteReference w:id="26"/>
      </w:r>
      <w:r w:rsidRPr="00901B0C">
        <w:rPr>
          <w:rFonts w:ascii="Arial" w:hAnsi="Arial" w:cs="Arial"/>
          <w:sz w:val="24"/>
        </w:rPr>
        <w:t xml:space="preserve"> </w:t>
      </w:r>
      <w:r w:rsidRPr="00C82550">
        <w:rPr>
          <w:rFonts w:ascii="Arial" w:hAnsi="Arial" w:cs="Arial"/>
          <w:b/>
          <w:sz w:val="28"/>
          <w:szCs w:val="28"/>
        </w:rPr>
        <w:t xml:space="preserve">Isolation </w:t>
      </w:r>
      <w:r w:rsidRPr="00901B0C">
        <w:rPr>
          <w:rFonts w:ascii="Arial" w:hAnsi="Arial" w:cs="Arial"/>
          <w:sz w:val="24"/>
        </w:rPr>
        <w:t xml:space="preserve">was identified as the fourth most significant issue affecting young people, and was also the fourth most discussed issue in </w:t>
      </w:r>
      <w:r w:rsidR="0062519D">
        <w:rPr>
          <w:rFonts w:ascii="Arial" w:hAnsi="Arial" w:cs="Arial"/>
          <w:sz w:val="24"/>
        </w:rPr>
        <w:t>consultations</w:t>
      </w:r>
      <w:r w:rsidRPr="00901B0C">
        <w:rPr>
          <w:rFonts w:ascii="Arial" w:hAnsi="Arial" w:cs="Arial"/>
          <w:sz w:val="24"/>
        </w:rPr>
        <w:t xml:space="preserve">. </w:t>
      </w:r>
    </w:p>
    <w:p w14:paraId="70A5BEF0" w14:textId="77777777" w:rsidR="00A5168E" w:rsidRPr="00901B0C" w:rsidRDefault="00A5168E" w:rsidP="00A5168E">
      <w:pPr>
        <w:rPr>
          <w:rFonts w:ascii="Arial" w:hAnsi="Arial" w:cs="Arial"/>
          <w:sz w:val="24"/>
        </w:rPr>
      </w:pPr>
    </w:p>
    <w:p w14:paraId="219AFAC5" w14:textId="61FD86F2" w:rsidR="00A5168E" w:rsidRPr="00901B0C" w:rsidRDefault="004C022F" w:rsidP="00A753C5">
      <w:pPr>
        <w:ind w:left="1134" w:right="1088"/>
        <w:jc w:val="center"/>
        <w:rPr>
          <w:rFonts w:ascii="Arial" w:hAnsi="Arial" w:cs="Arial"/>
          <w:i/>
          <w:sz w:val="24"/>
        </w:rPr>
      </w:pPr>
      <w:r w:rsidRPr="00901B0C">
        <w:rPr>
          <w:rFonts w:ascii="Arial" w:hAnsi="Arial" w:cs="Arial"/>
          <w:i/>
          <w:sz w:val="24"/>
        </w:rPr>
        <w:t>“When I needed services, I couldn’t find them.”</w:t>
      </w:r>
      <w:r w:rsidR="0062519D" w:rsidRPr="00C82550">
        <w:rPr>
          <w:rStyle w:val="FootnoteReference"/>
          <w:rFonts w:ascii="Arial" w:hAnsi="Arial" w:cs="Arial"/>
          <w:i/>
          <w:sz w:val="24"/>
        </w:rPr>
        <w:footnoteReference w:id="27"/>
      </w:r>
    </w:p>
    <w:p w14:paraId="1393DA38" w14:textId="77777777" w:rsidR="00A5168E" w:rsidRPr="00901B0C" w:rsidRDefault="00A5168E" w:rsidP="00A5168E">
      <w:pPr>
        <w:rPr>
          <w:rFonts w:ascii="Arial" w:hAnsi="Arial" w:cs="Arial"/>
          <w:sz w:val="24"/>
        </w:rPr>
      </w:pPr>
    </w:p>
    <w:p w14:paraId="2A275775" w14:textId="1DCB7961" w:rsidR="00A5168E" w:rsidRPr="00901B0C" w:rsidRDefault="004C022F" w:rsidP="00D44D97">
      <w:pPr>
        <w:jc w:val="both"/>
        <w:rPr>
          <w:rFonts w:ascii="Arial" w:hAnsi="Arial" w:cs="Arial"/>
          <w:sz w:val="24"/>
          <w:u w:val="single"/>
        </w:rPr>
      </w:pPr>
      <w:r w:rsidRPr="00C82550">
        <w:rPr>
          <w:rFonts w:ascii="Arial" w:hAnsi="Arial" w:cs="Arial"/>
          <w:b/>
          <w:sz w:val="28"/>
          <w:szCs w:val="28"/>
        </w:rPr>
        <w:t>Social media</w:t>
      </w:r>
      <w:r w:rsidRPr="00901B0C">
        <w:rPr>
          <w:rFonts w:ascii="Arial" w:hAnsi="Arial" w:cs="Arial"/>
          <w:sz w:val="24"/>
        </w:rPr>
        <w:t xml:space="preserve"> has a mixed role in connecting young people. Research has found that while social media can increase positive social connections for young people, cyberbullying is an amplified issue for young people living regionally, who are more reliant on social media platforms for social connection. </w:t>
      </w:r>
      <w:hyperlink r:id="rId35" w:history="1">
        <w:r w:rsidRPr="00C1284E">
          <w:rPr>
            <w:rStyle w:val="Hyperlink"/>
            <w:rFonts w:ascii="Arial" w:hAnsi="Arial" w:cs="Arial"/>
            <w:color w:val="auto"/>
            <w:sz w:val="24"/>
            <w:u w:val="none"/>
          </w:rPr>
          <w:t xml:space="preserve">Compared to their Metropolitan </w:t>
        </w:r>
        <w:r w:rsidRPr="00C1284E">
          <w:rPr>
            <w:rStyle w:val="Hyperlink"/>
            <w:rFonts w:ascii="Arial" w:hAnsi="Arial" w:cs="Arial"/>
            <w:color w:val="auto"/>
            <w:sz w:val="24"/>
            <w:u w:val="none"/>
          </w:rPr>
          <w:lastRenderedPageBreak/>
          <w:t>counterparts</w:t>
        </w:r>
        <w:r w:rsidR="0062519D" w:rsidRPr="00C1284E">
          <w:rPr>
            <w:rStyle w:val="Hyperlink"/>
            <w:rFonts w:ascii="Arial" w:hAnsi="Arial" w:cs="Arial"/>
            <w:color w:val="auto"/>
            <w:sz w:val="24"/>
            <w:u w:val="none"/>
          </w:rPr>
          <w:t>,</w:t>
        </w:r>
        <w:r w:rsidRPr="00C1284E">
          <w:rPr>
            <w:rStyle w:val="Hyperlink"/>
            <w:rFonts w:ascii="Arial" w:hAnsi="Arial" w:cs="Arial"/>
            <w:color w:val="auto"/>
            <w:sz w:val="24"/>
            <w:u w:val="none"/>
          </w:rPr>
          <w:t xml:space="preserve"> </w:t>
        </w:r>
        <w:r w:rsidR="0062519D" w:rsidRPr="00C1284E">
          <w:rPr>
            <w:rStyle w:val="Hyperlink"/>
            <w:rFonts w:ascii="Arial" w:hAnsi="Arial" w:cs="Arial"/>
            <w:color w:val="auto"/>
            <w:sz w:val="24"/>
            <w:u w:val="none"/>
          </w:rPr>
          <w:t xml:space="preserve">regional </w:t>
        </w:r>
        <w:r w:rsidRPr="00C1284E">
          <w:rPr>
            <w:rStyle w:val="Hyperlink"/>
            <w:rFonts w:ascii="Arial" w:hAnsi="Arial" w:cs="Arial"/>
            <w:color w:val="auto"/>
            <w:sz w:val="24"/>
            <w:u w:val="none"/>
          </w:rPr>
          <w:t>people (this includes young people) are more likely to witness or experience harassment or bullying through social media</w:t>
        </w:r>
      </w:hyperlink>
      <w:r w:rsidR="00217249" w:rsidRPr="00C1284E">
        <w:rPr>
          <w:rStyle w:val="Hyperlink"/>
          <w:rFonts w:ascii="Arial" w:hAnsi="Arial" w:cs="Arial"/>
          <w:color w:val="auto"/>
          <w:sz w:val="24"/>
          <w:u w:val="none"/>
        </w:rPr>
        <w:t>.</w:t>
      </w:r>
      <w:r w:rsidRPr="00A753C5">
        <w:rPr>
          <w:rStyle w:val="FootnoteReference"/>
          <w:rFonts w:ascii="Arial" w:hAnsi="Arial" w:cs="Arial"/>
          <w:sz w:val="20"/>
        </w:rPr>
        <w:footnoteReference w:id="28"/>
      </w:r>
      <w:r w:rsidRPr="00A753C5">
        <w:rPr>
          <w:rFonts w:ascii="Arial" w:hAnsi="Arial" w:cs="Arial"/>
          <w:sz w:val="20"/>
        </w:rPr>
        <w:t xml:space="preserve"> </w:t>
      </w:r>
    </w:p>
    <w:p w14:paraId="4252F76C" w14:textId="06E91A6E" w:rsidR="00A5168E" w:rsidRDefault="00A5168E" w:rsidP="00D44D97">
      <w:pPr>
        <w:jc w:val="both"/>
        <w:rPr>
          <w:rFonts w:ascii="Arial" w:hAnsi="Arial" w:cs="Arial"/>
          <w:sz w:val="24"/>
        </w:rPr>
      </w:pPr>
    </w:p>
    <w:p w14:paraId="2F4D19CD" w14:textId="77777777" w:rsidR="00093F49" w:rsidRDefault="00093F49" w:rsidP="00D44D97">
      <w:pPr>
        <w:jc w:val="both"/>
        <w:rPr>
          <w:rFonts w:ascii="Arial" w:hAnsi="Arial" w:cs="Arial"/>
          <w:sz w:val="24"/>
        </w:rPr>
      </w:pPr>
    </w:p>
    <w:p w14:paraId="03EAD4DC" w14:textId="0E252FE2" w:rsidR="00A5168E" w:rsidRPr="00901B0C" w:rsidRDefault="004C022F" w:rsidP="00D44D97">
      <w:pPr>
        <w:jc w:val="both"/>
        <w:rPr>
          <w:rFonts w:ascii="Arial" w:hAnsi="Arial" w:cs="Arial"/>
          <w:sz w:val="24"/>
        </w:rPr>
      </w:pPr>
      <w:r w:rsidRPr="00C82550">
        <w:rPr>
          <w:rFonts w:ascii="Arial" w:hAnsi="Arial" w:cs="Arial"/>
          <w:b/>
          <w:sz w:val="28"/>
          <w:szCs w:val="28"/>
        </w:rPr>
        <w:t>Youth</w:t>
      </w:r>
      <w:r w:rsidR="00641DF4">
        <w:rPr>
          <w:rFonts w:ascii="Arial" w:hAnsi="Arial" w:cs="Arial"/>
          <w:b/>
          <w:sz w:val="28"/>
          <w:szCs w:val="28"/>
        </w:rPr>
        <w:t xml:space="preserve"> </w:t>
      </w:r>
      <w:r w:rsidRPr="00C82550">
        <w:rPr>
          <w:rFonts w:ascii="Arial" w:hAnsi="Arial" w:cs="Arial"/>
          <w:b/>
          <w:sz w:val="28"/>
          <w:szCs w:val="28"/>
        </w:rPr>
        <w:t>spaces</w:t>
      </w:r>
      <w:r w:rsidRPr="00901B0C">
        <w:rPr>
          <w:rFonts w:ascii="Arial" w:hAnsi="Arial" w:cs="Arial"/>
          <w:sz w:val="24"/>
        </w:rPr>
        <w:t xml:space="preserve"> were the most discussed idea raised during consultations, highlighting a need for more opportunities for young people to come together outside of school to learn, connect and play. </w:t>
      </w:r>
      <w:r w:rsidR="00A5168E" w:rsidRPr="00901B0C">
        <w:rPr>
          <w:rFonts w:ascii="Arial" w:hAnsi="Arial" w:cs="Arial"/>
          <w:sz w:val="24"/>
        </w:rPr>
        <w:t xml:space="preserve">According to </w:t>
      </w:r>
      <w:r w:rsidR="00402050" w:rsidRPr="00901B0C">
        <w:rPr>
          <w:rFonts w:ascii="Arial" w:hAnsi="Arial" w:cs="Arial"/>
          <w:sz w:val="24"/>
        </w:rPr>
        <w:t xml:space="preserve">the school resilience survey, </w:t>
      </w:r>
      <w:r w:rsidRPr="00901B0C">
        <w:rPr>
          <w:rFonts w:ascii="Arial" w:hAnsi="Arial" w:cs="Arial"/>
          <w:sz w:val="24"/>
        </w:rPr>
        <w:t>78% of students are pa</w:t>
      </w:r>
      <w:r w:rsidR="00DC2B15" w:rsidRPr="00901B0C">
        <w:rPr>
          <w:rFonts w:ascii="Arial" w:hAnsi="Arial" w:cs="Arial"/>
          <w:sz w:val="24"/>
        </w:rPr>
        <w:t xml:space="preserve">rt of a social or sporting club. This shows young </w:t>
      </w:r>
      <w:r w:rsidRPr="00901B0C">
        <w:rPr>
          <w:rFonts w:ascii="Arial" w:hAnsi="Arial" w:cs="Arial"/>
          <w:sz w:val="24"/>
        </w:rPr>
        <w:t>people want to feel more connected to those around them.</w:t>
      </w:r>
      <w:r w:rsidR="00DC2B15" w:rsidRPr="00901B0C">
        <w:rPr>
          <w:rFonts w:ascii="Arial" w:hAnsi="Arial" w:cs="Arial"/>
          <w:sz w:val="24"/>
        </w:rPr>
        <w:t xml:space="preserve"> Our ongoing youth spaces at </w:t>
      </w:r>
      <w:r w:rsidR="00F626C6">
        <w:rPr>
          <w:rFonts w:ascii="Arial" w:hAnsi="Arial" w:cs="Arial"/>
          <w:sz w:val="24"/>
        </w:rPr>
        <w:t>Council</w:t>
      </w:r>
      <w:r w:rsidR="00DC2B15" w:rsidRPr="00901B0C">
        <w:rPr>
          <w:rFonts w:ascii="Arial" w:hAnsi="Arial" w:cs="Arial"/>
          <w:sz w:val="24"/>
        </w:rPr>
        <w:t>’s Youth Development Unit also show there is a young cohort looking to gather, socialise and engage in activities that fall outside of mainstream or sport based recreational pursuits.</w:t>
      </w:r>
      <w:r w:rsidRPr="00901B0C">
        <w:rPr>
          <w:rFonts w:ascii="Arial" w:hAnsi="Arial" w:cs="Arial"/>
          <w:sz w:val="24"/>
        </w:rPr>
        <w:t xml:space="preserve"> Research has consistently found that</w:t>
      </w:r>
      <w:r w:rsidR="00BD5C37" w:rsidRPr="00901B0C">
        <w:rPr>
          <w:rFonts w:ascii="Arial" w:hAnsi="Arial" w:cs="Arial"/>
          <w:sz w:val="24"/>
        </w:rPr>
        <w:t xml:space="preserve"> connectedness may</w:t>
      </w:r>
      <w:r w:rsidRPr="00901B0C">
        <w:rPr>
          <w:rFonts w:ascii="Arial" w:hAnsi="Arial" w:cs="Arial"/>
          <w:sz w:val="24"/>
        </w:rPr>
        <w:t xml:space="preserve"> decrease the risk of suicide, boost mental health, and increase productivity.</w:t>
      </w:r>
      <w:r w:rsidR="0062519D" w:rsidRPr="00C82550">
        <w:rPr>
          <w:rStyle w:val="FootnoteReference"/>
          <w:rFonts w:ascii="Arial" w:hAnsi="Arial" w:cs="Arial"/>
          <w:sz w:val="24"/>
        </w:rPr>
        <w:footnoteReference w:id="29"/>
      </w:r>
    </w:p>
    <w:p w14:paraId="6667B65B" w14:textId="77777777" w:rsidR="005276E2" w:rsidRPr="00901B0C" w:rsidRDefault="005276E2" w:rsidP="00D44D97">
      <w:pPr>
        <w:jc w:val="both"/>
        <w:rPr>
          <w:rFonts w:ascii="Arial" w:hAnsi="Arial" w:cs="Arial"/>
          <w:sz w:val="24"/>
        </w:rPr>
      </w:pPr>
    </w:p>
    <w:p w14:paraId="62B42E4C" w14:textId="572FE094" w:rsidR="00A5168E" w:rsidRPr="00901B0C" w:rsidRDefault="004C022F" w:rsidP="00D44D97">
      <w:pPr>
        <w:jc w:val="both"/>
        <w:rPr>
          <w:rFonts w:ascii="Arial" w:hAnsi="Arial" w:cs="Arial"/>
          <w:sz w:val="24"/>
        </w:rPr>
      </w:pPr>
      <w:r w:rsidRPr="00C82550">
        <w:rPr>
          <w:rFonts w:ascii="Arial" w:hAnsi="Arial" w:cs="Arial"/>
          <w:b/>
          <w:sz w:val="28"/>
          <w:szCs w:val="28"/>
        </w:rPr>
        <w:t>Public transport</w:t>
      </w:r>
      <w:r w:rsidRPr="00901B0C">
        <w:rPr>
          <w:rFonts w:ascii="Arial" w:hAnsi="Arial" w:cs="Arial"/>
          <w:sz w:val="24"/>
        </w:rPr>
        <w:t xml:space="preserve"> is a key barrier to social connection in rural communities such as the Macedon Ranges. Young people rely on parents and limited public transport to commute to school, sport, services and other recreational activities. Young people who live beyond </w:t>
      </w:r>
      <w:r w:rsidR="00217249">
        <w:rPr>
          <w:rFonts w:ascii="Arial" w:hAnsi="Arial" w:cs="Arial"/>
          <w:sz w:val="24"/>
        </w:rPr>
        <w:t>wal</w:t>
      </w:r>
      <w:r w:rsidR="005377FD">
        <w:rPr>
          <w:rFonts w:ascii="Arial" w:hAnsi="Arial" w:cs="Arial"/>
          <w:sz w:val="24"/>
        </w:rPr>
        <w:t>k</w:t>
      </w:r>
      <w:r w:rsidR="00217249">
        <w:rPr>
          <w:rFonts w:ascii="Arial" w:hAnsi="Arial" w:cs="Arial"/>
          <w:sz w:val="24"/>
        </w:rPr>
        <w:t>ing distance</w:t>
      </w:r>
      <w:r w:rsidRPr="00901B0C">
        <w:rPr>
          <w:rFonts w:ascii="Arial" w:hAnsi="Arial" w:cs="Arial"/>
          <w:sz w:val="24"/>
        </w:rPr>
        <w:t xml:space="preserve"> from train stations in Kyneton, Gisborne or Woodend </w:t>
      </w:r>
      <w:r w:rsidR="00217249">
        <w:rPr>
          <w:rFonts w:ascii="Arial" w:hAnsi="Arial" w:cs="Arial"/>
          <w:sz w:val="24"/>
        </w:rPr>
        <w:t xml:space="preserve">often </w:t>
      </w:r>
      <w:r w:rsidRPr="00901B0C">
        <w:rPr>
          <w:rFonts w:ascii="Arial" w:hAnsi="Arial" w:cs="Arial"/>
          <w:sz w:val="24"/>
        </w:rPr>
        <w:t>depend on connecting buses or family/friends for transportation</w:t>
      </w:r>
      <w:r w:rsidR="00217249">
        <w:rPr>
          <w:rFonts w:ascii="Arial" w:hAnsi="Arial" w:cs="Arial"/>
          <w:sz w:val="24"/>
        </w:rPr>
        <w:t xml:space="preserve"> </w:t>
      </w:r>
      <w:r w:rsidRPr="00901B0C">
        <w:rPr>
          <w:rFonts w:ascii="Arial" w:hAnsi="Arial" w:cs="Arial"/>
          <w:sz w:val="24"/>
        </w:rPr>
        <w:t>–</w:t>
      </w:r>
      <w:r w:rsidR="00217249">
        <w:rPr>
          <w:rFonts w:ascii="Arial" w:hAnsi="Arial" w:cs="Arial"/>
          <w:sz w:val="24"/>
        </w:rPr>
        <w:t xml:space="preserve"> </w:t>
      </w:r>
      <w:r w:rsidRPr="00901B0C">
        <w:rPr>
          <w:rFonts w:ascii="Arial" w:hAnsi="Arial" w:cs="Arial"/>
          <w:sz w:val="24"/>
        </w:rPr>
        <w:t>limiting their ability to</w:t>
      </w:r>
      <w:r w:rsidR="00530087" w:rsidRPr="00901B0C">
        <w:rPr>
          <w:rFonts w:ascii="Arial" w:hAnsi="Arial" w:cs="Arial"/>
          <w:sz w:val="24"/>
        </w:rPr>
        <w:t xml:space="preserve"> independently</w:t>
      </w:r>
      <w:r w:rsidRPr="00901B0C">
        <w:rPr>
          <w:rFonts w:ascii="Arial" w:hAnsi="Arial" w:cs="Arial"/>
          <w:sz w:val="24"/>
        </w:rPr>
        <w:t xml:space="preserve"> access people, places and support.</w:t>
      </w:r>
    </w:p>
    <w:p w14:paraId="35611564" w14:textId="77777777" w:rsidR="00A5168E" w:rsidRPr="00901B0C" w:rsidRDefault="00A5168E" w:rsidP="00D44D97">
      <w:pPr>
        <w:jc w:val="both"/>
        <w:rPr>
          <w:rFonts w:ascii="Arial" w:hAnsi="Arial" w:cs="Arial"/>
          <w:sz w:val="24"/>
        </w:rPr>
      </w:pPr>
    </w:p>
    <w:p w14:paraId="687E79DD" w14:textId="15C49FC7" w:rsidR="00A5168E" w:rsidRPr="00901B0C" w:rsidRDefault="004C022F" w:rsidP="00D44D97">
      <w:pPr>
        <w:jc w:val="both"/>
        <w:rPr>
          <w:rFonts w:ascii="Arial" w:hAnsi="Arial" w:cs="Arial"/>
          <w:sz w:val="24"/>
        </w:rPr>
      </w:pPr>
      <w:r w:rsidRPr="00901B0C">
        <w:rPr>
          <w:rFonts w:ascii="Arial" w:hAnsi="Arial" w:cs="Arial"/>
          <w:sz w:val="24"/>
        </w:rPr>
        <w:t>Young parents are feeling particularly isolated. Around 5% of new parents in the Macedon Ranges are aged 15-19 (North Western Melbourne Primary Health Network). Research has found that young parents, particularly young mothers, face several major adjustments to their identity and they are particularly vulnerable to experiencing postpartum depression, and stress.</w:t>
      </w:r>
      <w:r w:rsidRPr="00901B0C">
        <w:rPr>
          <w:rStyle w:val="FootnoteReference"/>
          <w:rFonts w:ascii="Arial" w:hAnsi="Arial" w:cs="Arial"/>
          <w:sz w:val="24"/>
        </w:rPr>
        <w:footnoteReference w:id="30"/>
      </w:r>
      <w:r w:rsidRPr="00901B0C">
        <w:rPr>
          <w:rFonts w:ascii="Arial" w:hAnsi="Arial" w:cs="Arial"/>
          <w:sz w:val="24"/>
        </w:rPr>
        <w:t xml:space="preserve"> Young parents in the Macedon Ranges noted they felt particularly disconnected; many were too intim</w:t>
      </w:r>
      <w:r w:rsidR="007B6120" w:rsidRPr="00901B0C">
        <w:rPr>
          <w:rFonts w:ascii="Arial" w:hAnsi="Arial" w:cs="Arial"/>
          <w:sz w:val="24"/>
        </w:rPr>
        <w:t>id</w:t>
      </w:r>
      <w:r w:rsidRPr="00901B0C">
        <w:rPr>
          <w:rFonts w:ascii="Arial" w:hAnsi="Arial" w:cs="Arial"/>
          <w:sz w:val="24"/>
        </w:rPr>
        <w:t xml:space="preserve">ated to join parents groups, or were unable to access existing services. Our findings echo and are supported by findings in </w:t>
      </w:r>
      <w:r w:rsidR="00F626C6">
        <w:rPr>
          <w:rFonts w:ascii="Arial" w:hAnsi="Arial" w:cs="Arial"/>
          <w:sz w:val="24"/>
        </w:rPr>
        <w:t>Council</w:t>
      </w:r>
      <w:r w:rsidRPr="00901B0C">
        <w:rPr>
          <w:rFonts w:ascii="Arial" w:hAnsi="Arial" w:cs="Arial"/>
          <w:sz w:val="24"/>
        </w:rPr>
        <w:t xml:space="preserve">’s past Young Parent Connection </w:t>
      </w:r>
      <w:r w:rsidR="00217249">
        <w:rPr>
          <w:rFonts w:ascii="Arial" w:hAnsi="Arial" w:cs="Arial"/>
          <w:sz w:val="24"/>
        </w:rPr>
        <w:t>Project</w:t>
      </w:r>
      <w:r w:rsidRPr="00901B0C">
        <w:rPr>
          <w:rFonts w:ascii="Arial" w:hAnsi="Arial" w:cs="Arial"/>
          <w:sz w:val="24"/>
        </w:rPr>
        <w:t>.</w:t>
      </w:r>
    </w:p>
    <w:p w14:paraId="5715F9A3" w14:textId="77777777" w:rsidR="00A5168E" w:rsidRPr="00901B0C" w:rsidRDefault="00A5168E" w:rsidP="00D44D97">
      <w:pPr>
        <w:jc w:val="both"/>
        <w:rPr>
          <w:rFonts w:ascii="Arial" w:hAnsi="Arial" w:cs="Arial"/>
          <w:sz w:val="24"/>
        </w:rPr>
      </w:pPr>
    </w:p>
    <w:p w14:paraId="0116C0B4" w14:textId="003C3949" w:rsidR="00A5168E" w:rsidRPr="00901B0C" w:rsidRDefault="004C022F" w:rsidP="00D44D97">
      <w:pPr>
        <w:jc w:val="both"/>
        <w:rPr>
          <w:rFonts w:ascii="Arial" w:hAnsi="Arial" w:cs="Arial"/>
          <w:sz w:val="24"/>
        </w:rPr>
      </w:pPr>
      <w:r w:rsidRPr="00901B0C">
        <w:rPr>
          <w:rFonts w:ascii="Arial" w:hAnsi="Arial" w:cs="Arial"/>
          <w:sz w:val="24"/>
        </w:rPr>
        <w:t xml:space="preserve">Many young people must also commute long distances to access certain services. With a dispersed population placed between Bendigo and Melbourne, young people in the Macedon Ranges are often serviced by organisations based outside of the </w:t>
      </w:r>
      <w:r w:rsidR="00F626C6">
        <w:rPr>
          <w:rFonts w:ascii="Arial" w:hAnsi="Arial" w:cs="Arial"/>
          <w:sz w:val="24"/>
        </w:rPr>
        <w:t>Shire</w:t>
      </w:r>
      <w:r w:rsidRPr="00901B0C">
        <w:rPr>
          <w:rFonts w:ascii="Arial" w:hAnsi="Arial" w:cs="Arial"/>
          <w:sz w:val="24"/>
        </w:rPr>
        <w:t xml:space="preserve">. Even within the </w:t>
      </w:r>
      <w:r w:rsidR="00F626C6">
        <w:rPr>
          <w:rFonts w:ascii="Arial" w:hAnsi="Arial" w:cs="Arial"/>
          <w:sz w:val="24"/>
        </w:rPr>
        <w:t>Shire</w:t>
      </w:r>
      <w:r w:rsidRPr="00901B0C">
        <w:rPr>
          <w:rFonts w:ascii="Arial" w:hAnsi="Arial" w:cs="Arial"/>
          <w:sz w:val="24"/>
        </w:rPr>
        <w:t>, accessibility from township to township can be difficult for young people. Flexible engagement is critical to ensure services can meet the unique demands and circumstances for young people.</w:t>
      </w:r>
    </w:p>
    <w:p w14:paraId="60EB6EBD" w14:textId="77777777" w:rsidR="00A5168E" w:rsidRDefault="00A5168E" w:rsidP="00A5168E">
      <w:pPr>
        <w:rPr>
          <w:rFonts w:ascii="Arial" w:hAnsi="Arial" w:cs="Arial"/>
          <w:b/>
          <w:sz w:val="24"/>
        </w:rPr>
      </w:pPr>
    </w:p>
    <w:p w14:paraId="33CBBF8A" w14:textId="77777777" w:rsidR="005276E2" w:rsidRPr="00901B0C" w:rsidRDefault="005276E2" w:rsidP="00A5168E">
      <w:pPr>
        <w:rPr>
          <w:rFonts w:ascii="Arial" w:hAnsi="Arial" w:cs="Arial"/>
          <w:b/>
          <w:sz w:val="24"/>
        </w:rPr>
      </w:pPr>
    </w:p>
    <w:p w14:paraId="43042F17" w14:textId="77777777" w:rsidR="00A5168E" w:rsidRPr="00041D1C" w:rsidRDefault="004C022F" w:rsidP="00A5168E">
      <w:pPr>
        <w:rPr>
          <w:rFonts w:ascii="Arial" w:hAnsi="Arial" w:cs="Arial"/>
          <w:b/>
          <w:color w:val="00B0F0"/>
          <w:sz w:val="28"/>
          <w:szCs w:val="28"/>
        </w:rPr>
      </w:pPr>
      <w:r w:rsidRPr="00041D1C">
        <w:rPr>
          <w:rFonts w:ascii="Arial" w:hAnsi="Arial" w:cs="Arial"/>
          <w:b/>
          <w:color w:val="00B0F0"/>
          <w:sz w:val="28"/>
          <w:szCs w:val="28"/>
        </w:rPr>
        <w:t xml:space="preserve">We found that identity matters…a lot </w:t>
      </w:r>
    </w:p>
    <w:p w14:paraId="158F432C" w14:textId="77777777" w:rsidR="009B7547" w:rsidRDefault="009B7547" w:rsidP="00A5168E">
      <w:pPr>
        <w:rPr>
          <w:rFonts w:ascii="Arial" w:hAnsi="Arial" w:cs="Arial"/>
          <w:b/>
          <w:sz w:val="24"/>
        </w:rPr>
      </w:pPr>
    </w:p>
    <w:p w14:paraId="2A7FDBFD" w14:textId="77777777" w:rsidR="005276E2" w:rsidRPr="00901B0C" w:rsidRDefault="005276E2" w:rsidP="00A5168E">
      <w:pPr>
        <w:rPr>
          <w:rFonts w:ascii="Arial" w:hAnsi="Arial" w:cs="Arial"/>
          <w:b/>
          <w:sz w:val="24"/>
        </w:rPr>
      </w:pPr>
    </w:p>
    <w:p w14:paraId="128F4FEA" w14:textId="7C4F7917" w:rsidR="00A5168E" w:rsidRPr="00901B0C" w:rsidRDefault="004C022F" w:rsidP="00D44D97">
      <w:pPr>
        <w:jc w:val="both"/>
        <w:rPr>
          <w:rFonts w:ascii="Arial" w:hAnsi="Arial" w:cs="Arial"/>
          <w:sz w:val="24"/>
        </w:rPr>
      </w:pPr>
      <w:r w:rsidRPr="00901B0C">
        <w:rPr>
          <w:rFonts w:ascii="Arial" w:hAnsi="Arial" w:cs="Arial"/>
          <w:sz w:val="24"/>
        </w:rPr>
        <w:t xml:space="preserve">The </w:t>
      </w:r>
      <w:r w:rsidRPr="00C82550">
        <w:rPr>
          <w:rFonts w:ascii="Arial" w:hAnsi="Arial" w:cs="Arial"/>
          <w:b/>
          <w:sz w:val="28"/>
          <w:szCs w:val="28"/>
        </w:rPr>
        <w:t>achievements of young people</w:t>
      </w:r>
      <w:r w:rsidRPr="00901B0C">
        <w:rPr>
          <w:rFonts w:ascii="Arial" w:hAnsi="Arial" w:cs="Arial"/>
          <w:sz w:val="24"/>
        </w:rPr>
        <w:t xml:space="preserve"> should be recognised. Young people indicated that promoting their achievements challenges community expectations, builds confidence and promotes the unique identities and experiences of the </w:t>
      </w:r>
      <w:r w:rsidRPr="00C82550">
        <w:rPr>
          <w:rFonts w:ascii="Arial" w:hAnsi="Arial" w:cs="Arial"/>
          <w:b/>
          <w:sz w:val="28"/>
          <w:szCs w:val="28"/>
        </w:rPr>
        <w:t>divers</w:t>
      </w:r>
      <w:r w:rsidR="00550C94" w:rsidRPr="00C82550">
        <w:rPr>
          <w:rFonts w:ascii="Arial" w:hAnsi="Arial" w:cs="Arial"/>
          <w:b/>
          <w:sz w:val="28"/>
          <w:szCs w:val="28"/>
        </w:rPr>
        <w:t>ity</w:t>
      </w:r>
      <w:r w:rsidRPr="00901B0C">
        <w:rPr>
          <w:rFonts w:ascii="Arial" w:hAnsi="Arial" w:cs="Arial"/>
          <w:sz w:val="24"/>
        </w:rPr>
        <w:t xml:space="preserve"> of young people in the Macedon Ranges.</w:t>
      </w:r>
    </w:p>
    <w:p w14:paraId="1EF96D39" w14:textId="77777777" w:rsidR="00A5168E" w:rsidRPr="00901B0C" w:rsidRDefault="00A5168E" w:rsidP="00D44D97">
      <w:pPr>
        <w:jc w:val="both"/>
        <w:rPr>
          <w:rFonts w:ascii="Arial" w:hAnsi="Arial" w:cs="Arial"/>
          <w:i/>
          <w:sz w:val="24"/>
          <w:u w:val="single"/>
        </w:rPr>
      </w:pPr>
    </w:p>
    <w:p w14:paraId="61DFD36F" w14:textId="4F53A9CF" w:rsidR="00A5168E" w:rsidRPr="00901B0C" w:rsidRDefault="009D3A69" w:rsidP="00D44D97">
      <w:pPr>
        <w:jc w:val="both"/>
        <w:rPr>
          <w:rFonts w:ascii="Arial" w:hAnsi="Arial" w:cs="Arial"/>
          <w:sz w:val="24"/>
        </w:rPr>
      </w:pPr>
      <w:r w:rsidRPr="00901B0C">
        <w:rPr>
          <w:rFonts w:ascii="Arial" w:hAnsi="Arial" w:cs="Arial"/>
          <w:sz w:val="24"/>
        </w:rPr>
        <w:t xml:space="preserve">Young people </w:t>
      </w:r>
      <w:r w:rsidR="004C022F" w:rsidRPr="00901B0C">
        <w:rPr>
          <w:rFonts w:ascii="Arial" w:hAnsi="Arial" w:cs="Arial"/>
          <w:sz w:val="24"/>
        </w:rPr>
        <w:t xml:space="preserve">want to be accepted as they are. </w:t>
      </w:r>
      <w:r w:rsidRPr="00C82550">
        <w:rPr>
          <w:rFonts w:ascii="Arial" w:hAnsi="Arial" w:cs="Arial"/>
          <w:b/>
          <w:sz w:val="28"/>
          <w:szCs w:val="28"/>
        </w:rPr>
        <w:t>Discrimination</w:t>
      </w:r>
      <w:r w:rsidRPr="00901B0C">
        <w:rPr>
          <w:rFonts w:ascii="Arial" w:hAnsi="Arial" w:cs="Arial"/>
          <w:sz w:val="24"/>
        </w:rPr>
        <w:t xml:space="preserve"> is as big an issue as problematic drug use. </w:t>
      </w:r>
      <w:r w:rsidR="004C022F" w:rsidRPr="00901B0C">
        <w:rPr>
          <w:rFonts w:ascii="Arial" w:hAnsi="Arial" w:cs="Arial"/>
          <w:sz w:val="24"/>
        </w:rPr>
        <w:t xml:space="preserve">Young people reported the same levels of personal impact </w:t>
      </w:r>
      <w:r w:rsidRPr="00901B0C">
        <w:rPr>
          <w:rFonts w:ascii="Arial" w:hAnsi="Arial" w:cs="Arial"/>
          <w:sz w:val="24"/>
        </w:rPr>
        <w:lastRenderedPageBreak/>
        <w:t>for discrimination as they did for problematic drug usage</w:t>
      </w:r>
      <w:r w:rsidR="004C022F" w:rsidRPr="00901B0C">
        <w:rPr>
          <w:rFonts w:ascii="Arial" w:hAnsi="Arial" w:cs="Arial"/>
          <w:sz w:val="24"/>
        </w:rPr>
        <w:t>. Young people identified</w:t>
      </w:r>
      <w:r w:rsidRPr="00901B0C">
        <w:rPr>
          <w:rFonts w:ascii="Arial" w:hAnsi="Arial" w:cs="Arial"/>
          <w:sz w:val="24"/>
        </w:rPr>
        <w:t xml:space="preserve"> as having</w:t>
      </w:r>
      <w:r w:rsidR="004C022F" w:rsidRPr="00901B0C">
        <w:rPr>
          <w:rFonts w:ascii="Arial" w:hAnsi="Arial" w:cs="Arial"/>
          <w:sz w:val="24"/>
        </w:rPr>
        <w:t xml:space="preserve"> being judged by age, gender, sexual orientation, ability or socio-economic</w:t>
      </w:r>
      <w:r w:rsidRPr="00901B0C">
        <w:rPr>
          <w:rFonts w:ascii="Arial" w:hAnsi="Arial" w:cs="Arial"/>
          <w:sz w:val="24"/>
        </w:rPr>
        <w:t xml:space="preserve"> status</w:t>
      </w:r>
      <w:r w:rsidR="004C022F" w:rsidRPr="00901B0C">
        <w:rPr>
          <w:rFonts w:ascii="Arial" w:hAnsi="Arial" w:cs="Arial"/>
          <w:sz w:val="24"/>
        </w:rPr>
        <w:t xml:space="preserve">. Discrimination, particularly of individuals identifying as </w:t>
      </w:r>
      <w:r w:rsidR="00BE2227">
        <w:rPr>
          <w:rFonts w:ascii="Arial" w:hAnsi="Arial" w:cs="Arial"/>
          <w:sz w:val="24"/>
        </w:rPr>
        <w:t>L</w:t>
      </w:r>
      <w:r w:rsidR="00582792">
        <w:rPr>
          <w:rFonts w:ascii="Arial" w:hAnsi="Arial" w:cs="Arial"/>
          <w:sz w:val="24"/>
        </w:rPr>
        <w:t xml:space="preserve">esbian, </w:t>
      </w:r>
      <w:r w:rsidR="00BE2227">
        <w:rPr>
          <w:rFonts w:ascii="Arial" w:hAnsi="Arial" w:cs="Arial"/>
          <w:sz w:val="24"/>
        </w:rPr>
        <w:t>G</w:t>
      </w:r>
      <w:r w:rsidR="00582792">
        <w:rPr>
          <w:rFonts w:ascii="Arial" w:hAnsi="Arial" w:cs="Arial"/>
          <w:sz w:val="24"/>
        </w:rPr>
        <w:t xml:space="preserve">ay, </w:t>
      </w:r>
      <w:r w:rsidR="00BE2227">
        <w:rPr>
          <w:rFonts w:ascii="Arial" w:hAnsi="Arial" w:cs="Arial"/>
          <w:sz w:val="24"/>
        </w:rPr>
        <w:t>B</w:t>
      </w:r>
      <w:r w:rsidR="00582792">
        <w:rPr>
          <w:rFonts w:ascii="Arial" w:hAnsi="Arial" w:cs="Arial"/>
          <w:sz w:val="24"/>
        </w:rPr>
        <w:t xml:space="preserve">isexual, </w:t>
      </w:r>
      <w:r w:rsidR="00BE2227">
        <w:rPr>
          <w:rFonts w:ascii="Arial" w:hAnsi="Arial" w:cs="Arial"/>
          <w:sz w:val="24"/>
        </w:rPr>
        <w:t>T</w:t>
      </w:r>
      <w:r w:rsidR="00582792">
        <w:rPr>
          <w:rFonts w:ascii="Arial" w:hAnsi="Arial" w:cs="Arial"/>
          <w:sz w:val="24"/>
        </w:rPr>
        <w:t xml:space="preserve">ransgender, </w:t>
      </w:r>
      <w:r w:rsidR="00BE2227">
        <w:rPr>
          <w:rFonts w:ascii="Arial" w:hAnsi="Arial" w:cs="Arial"/>
          <w:sz w:val="24"/>
        </w:rPr>
        <w:t>I</w:t>
      </w:r>
      <w:r w:rsidR="00582792">
        <w:rPr>
          <w:rFonts w:ascii="Arial" w:hAnsi="Arial" w:cs="Arial"/>
          <w:sz w:val="24"/>
        </w:rPr>
        <w:t xml:space="preserve">ntersex or </w:t>
      </w:r>
      <w:r w:rsidR="00BE2227">
        <w:rPr>
          <w:rFonts w:ascii="Arial" w:hAnsi="Arial" w:cs="Arial"/>
          <w:sz w:val="24"/>
        </w:rPr>
        <w:t>Q</w:t>
      </w:r>
      <w:r w:rsidR="00582792">
        <w:rPr>
          <w:rFonts w:ascii="Arial" w:hAnsi="Arial" w:cs="Arial"/>
          <w:sz w:val="24"/>
        </w:rPr>
        <w:t>uestioning</w:t>
      </w:r>
      <w:r w:rsidR="00E07B23">
        <w:rPr>
          <w:rFonts w:ascii="Arial" w:hAnsi="Arial" w:cs="Arial"/>
          <w:sz w:val="24"/>
        </w:rPr>
        <w:t xml:space="preserve"> (LGBTIQ+)</w:t>
      </w:r>
      <w:r w:rsidR="004C022F" w:rsidRPr="00901B0C">
        <w:rPr>
          <w:rFonts w:ascii="Arial" w:hAnsi="Arial" w:cs="Arial"/>
          <w:sz w:val="24"/>
        </w:rPr>
        <w:t>, was the most common issue raised during YACVic’s 2017 youth forum for the Loddon Campaspe region.</w:t>
      </w:r>
      <w:r w:rsidR="004C022F" w:rsidRPr="00901B0C">
        <w:rPr>
          <w:rStyle w:val="FootnoteReference"/>
          <w:rFonts w:ascii="Arial" w:hAnsi="Arial" w:cs="Arial"/>
          <w:sz w:val="24"/>
        </w:rPr>
        <w:footnoteReference w:id="31"/>
      </w:r>
    </w:p>
    <w:p w14:paraId="62BF3E36" w14:textId="77777777" w:rsidR="00A5168E" w:rsidRPr="00901B0C" w:rsidRDefault="00A5168E" w:rsidP="00D44D97">
      <w:pPr>
        <w:jc w:val="both"/>
        <w:rPr>
          <w:rFonts w:ascii="Arial" w:eastAsia="Times New Roman" w:hAnsi="Arial" w:cs="Arial"/>
          <w:sz w:val="24"/>
        </w:rPr>
      </w:pPr>
    </w:p>
    <w:p w14:paraId="5DC2853E" w14:textId="0FE56F0E" w:rsidR="00A5168E" w:rsidRPr="00901B0C" w:rsidRDefault="00BE2227" w:rsidP="00D44D97">
      <w:pPr>
        <w:jc w:val="both"/>
        <w:rPr>
          <w:rFonts w:ascii="Arial" w:eastAsia="Times New Roman" w:hAnsi="Arial" w:cs="Arial"/>
          <w:sz w:val="24"/>
        </w:rPr>
      </w:pPr>
      <w:r>
        <w:rPr>
          <w:rFonts w:ascii="Arial" w:eastAsia="Times New Roman" w:hAnsi="Arial" w:cs="Arial"/>
          <w:sz w:val="24"/>
        </w:rPr>
        <w:t>LGBTIQ+</w:t>
      </w:r>
      <w:r w:rsidR="004C022F" w:rsidRPr="00901B0C">
        <w:rPr>
          <w:rFonts w:ascii="Arial" w:eastAsia="Times New Roman" w:hAnsi="Arial" w:cs="Arial"/>
          <w:sz w:val="24"/>
        </w:rPr>
        <w:t xml:space="preserve"> young people felt particularly judged and excluded. Nationally, lesbian, gay</w:t>
      </w:r>
      <w:r w:rsidR="00217249">
        <w:rPr>
          <w:rFonts w:ascii="Arial" w:eastAsia="Times New Roman" w:hAnsi="Arial" w:cs="Arial"/>
          <w:sz w:val="24"/>
        </w:rPr>
        <w:t xml:space="preserve">, </w:t>
      </w:r>
      <w:r w:rsidR="004C022F" w:rsidRPr="00901B0C">
        <w:rPr>
          <w:rFonts w:ascii="Arial" w:eastAsia="Times New Roman" w:hAnsi="Arial" w:cs="Arial"/>
          <w:sz w:val="24"/>
        </w:rPr>
        <w:t>bisexual</w:t>
      </w:r>
      <w:r w:rsidR="00217249">
        <w:rPr>
          <w:rFonts w:ascii="Arial" w:eastAsia="Times New Roman" w:hAnsi="Arial" w:cs="Arial"/>
          <w:sz w:val="24"/>
        </w:rPr>
        <w:t>,</w:t>
      </w:r>
      <w:r w:rsidR="004C022F" w:rsidRPr="00901B0C">
        <w:rPr>
          <w:rFonts w:ascii="Arial" w:eastAsia="Times New Roman" w:hAnsi="Arial" w:cs="Arial"/>
          <w:sz w:val="24"/>
        </w:rPr>
        <w:t xml:space="preserve"> </w:t>
      </w:r>
      <w:r w:rsidR="00217249">
        <w:rPr>
          <w:rFonts w:ascii="Arial" w:eastAsia="Times New Roman" w:hAnsi="Arial" w:cs="Arial"/>
          <w:sz w:val="24"/>
        </w:rPr>
        <w:t>t</w:t>
      </w:r>
      <w:r w:rsidR="004A4E71" w:rsidRPr="00901B0C">
        <w:rPr>
          <w:rFonts w:ascii="Arial" w:eastAsia="Times New Roman" w:hAnsi="Arial" w:cs="Arial"/>
          <w:sz w:val="24"/>
        </w:rPr>
        <w:t>ransgender</w:t>
      </w:r>
      <w:r w:rsidR="00217249">
        <w:rPr>
          <w:rFonts w:ascii="Arial" w:eastAsia="Times New Roman" w:hAnsi="Arial" w:cs="Arial"/>
          <w:sz w:val="24"/>
        </w:rPr>
        <w:t xml:space="preserve"> and </w:t>
      </w:r>
      <w:r w:rsidR="004A4E71" w:rsidRPr="00901B0C">
        <w:rPr>
          <w:rFonts w:ascii="Arial" w:eastAsia="Times New Roman" w:hAnsi="Arial" w:cs="Arial"/>
          <w:sz w:val="24"/>
        </w:rPr>
        <w:t>intersex</w:t>
      </w:r>
      <w:r w:rsidR="00217249">
        <w:rPr>
          <w:rFonts w:ascii="Arial" w:eastAsia="Times New Roman" w:hAnsi="Arial" w:cs="Arial"/>
          <w:sz w:val="24"/>
        </w:rPr>
        <w:t xml:space="preserve"> </w:t>
      </w:r>
      <w:r w:rsidR="004C022F" w:rsidRPr="00901B0C">
        <w:rPr>
          <w:rFonts w:ascii="Arial" w:eastAsia="Times New Roman" w:hAnsi="Arial" w:cs="Arial"/>
          <w:sz w:val="24"/>
        </w:rPr>
        <w:t>Australians are twice as likely to have a high/very high level of psychological distress as their heter</w:t>
      </w:r>
      <w:r w:rsidR="004A4E71" w:rsidRPr="00901B0C">
        <w:rPr>
          <w:rFonts w:ascii="Arial" w:eastAsia="Times New Roman" w:hAnsi="Arial" w:cs="Arial"/>
          <w:sz w:val="24"/>
        </w:rPr>
        <w:t xml:space="preserve">osexual peers. Young </w:t>
      </w:r>
      <w:r>
        <w:rPr>
          <w:rFonts w:ascii="Arial" w:eastAsia="Times New Roman" w:hAnsi="Arial" w:cs="Arial"/>
          <w:sz w:val="24"/>
        </w:rPr>
        <w:t>LGBTIQ+</w:t>
      </w:r>
      <w:r w:rsidR="004C022F" w:rsidRPr="00901B0C">
        <w:rPr>
          <w:rFonts w:ascii="Arial" w:eastAsia="Times New Roman" w:hAnsi="Arial" w:cs="Arial"/>
          <w:sz w:val="24"/>
        </w:rPr>
        <w:t xml:space="preserve"> individuals </w:t>
      </w:r>
      <w:r w:rsidR="004A4E71" w:rsidRPr="00901B0C">
        <w:rPr>
          <w:rFonts w:ascii="Arial" w:eastAsia="Times New Roman" w:hAnsi="Arial" w:cs="Arial"/>
          <w:sz w:val="24"/>
        </w:rPr>
        <w:t xml:space="preserve">are most affected. 55% of </w:t>
      </w:r>
      <w:r>
        <w:rPr>
          <w:rFonts w:ascii="Arial" w:eastAsia="Times New Roman" w:hAnsi="Arial" w:cs="Arial"/>
          <w:sz w:val="24"/>
        </w:rPr>
        <w:t>LGBTIQ+</w:t>
      </w:r>
      <w:r w:rsidR="004C022F" w:rsidRPr="00901B0C">
        <w:rPr>
          <w:rFonts w:ascii="Arial" w:eastAsia="Times New Roman" w:hAnsi="Arial" w:cs="Arial"/>
          <w:sz w:val="24"/>
        </w:rPr>
        <w:t xml:space="preserve"> individuals id</w:t>
      </w:r>
      <w:r w:rsidR="009D3A69" w:rsidRPr="00901B0C">
        <w:rPr>
          <w:rFonts w:ascii="Arial" w:eastAsia="Times New Roman" w:hAnsi="Arial" w:cs="Arial"/>
          <w:sz w:val="24"/>
        </w:rPr>
        <w:t>entifying as women aged between</w:t>
      </w:r>
      <w:r w:rsidR="004C022F" w:rsidRPr="00901B0C">
        <w:rPr>
          <w:rFonts w:ascii="Arial" w:eastAsia="Times New Roman" w:hAnsi="Arial" w:cs="Arial"/>
          <w:sz w:val="24"/>
        </w:rPr>
        <w:t>16-24 reported experiencing a mental health problem.</w:t>
      </w:r>
      <w:r w:rsidR="004C022F" w:rsidRPr="00CB10FE">
        <w:rPr>
          <w:rStyle w:val="FootnoteReference"/>
          <w:rFonts w:ascii="Arial" w:eastAsia="Times New Roman" w:hAnsi="Arial" w:cs="Arial"/>
          <w:sz w:val="22"/>
        </w:rPr>
        <w:footnoteReference w:id="32"/>
      </w:r>
    </w:p>
    <w:p w14:paraId="0A7E7D62" w14:textId="77777777" w:rsidR="00A5168E" w:rsidRPr="00901B0C" w:rsidRDefault="00A5168E" w:rsidP="00D44D97">
      <w:pPr>
        <w:jc w:val="both"/>
        <w:rPr>
          <w:rFonts w:ascii="Arial" w:eastAsia="Times New Roman" w:hAnsi="Arial" w:cs="Arial"/>
          <w:sz w:val="24"/>
        </w:rPr>
      </w:pPr>
    </w:p>
    <w:p w14:paraId="319CD49F" w14:textId="59B7A3DA" w:rsidR="00A5168E" w:rsidRPr="00901B0C" w:rsidRDefault="004C022F" w:rsidP="00D44D97">
      <w:pPr>
        <w:jc w:val="both"/>
        <w:rPr>
          <w:rFonts w:ascii="Arial" w:eastAsia="Times New Roman" w:hAnsi="Arial" w:cs="Arial"/>
          <w:sz w:val="24"/>
        </w:rPr>
      </w:pPr>
      <w:r w:rsidRPr="00901B0C">
        <w:rPr>
          <w:rFonts w:ascii="Arial" w:eastAsia="Times New Roman" w:hAnsi="Arial" w:cs="Arial"/>
          <w:sz w:val="24"/>
        </w:rPr>
        <w:t>Same-sex attracted young Australians have 6 times higher rates of suicide attempts than their heterosexual peers. As Beyond Blue notes, the elevated risk of mental ill-health and suicidality among LGBTIQ+ people is not due to sexuality, sex or gender identity in and of themselves but rather due to</w:t>
      </w:r>
      <w:r w:rsidR="00275359">
        <w:rPr>
          <w:rFonts w:ascii="Arial" w:eastAsia="Times New Roman" w:hAnsi="Arial" w:cs="Arial"/>
          <w:sz w:val="24"/>
        </w:rPr>
        <w:t xml:space="preserve"> the impacts of discrimination – isolation/exclusion,</w:t>
      </w:r>
      <w:r w:rsidRPr="00901B0C">
        <w:rPr>
          <w:rFonts w:ascii="Arial" w:eastAsia="Times New Roman" w:hAnsi="Arial" w:cs="Arial"/>
          <w:sz w:val="24"/>
        </w:rPr>
        <w:t xml:space="preserve"> as key determinants of health.</w:t>
      </w:r>
      <w:r w:rsidRPr="00901B0C">
        <w:rPr>
          <w:rStyle w:val="FootnoteReference"/>
          <w:rFonts w:ascii="Arial" w:eastAsia="Times New Roman" w:hAnsi="Arial" w:cs="Arial"/>
          <w:sz w:val="24"/>
        </w:rPr>
        <w:footnoteReference w:id="33"/>
      </w:r>
    </w:p>
    <w:p w14:paraId="68959E31" w14:textId="77777777" w:rsidR="00A5168E" w:rsidRPr="00901B0C" w:rsidRDefault="00A5168E" w:rsidP="00D44D97">
      <w:pPr>
        <w:jc w:val="both"/>
        <w:rPr>
          <w:rFonts w:ascii="Arial" w:eastAsia="Times New Roman" w:hAnsi="Arial" w:cs="Arial"/>
          <w:sz w:val="24"/>
        </w:rPr>
      </w:pPr>
    </w:p>
    <w:p w14:paraId="7F6BA10F" w14:textId="632DF730" w:rsidR="009B7547" w:rsidRPr="001D3073" w:rsidRDefault="004C022F" w:rsidP="00D44D97">
      <w:pPr>
        <w:jc w:val="both"/>
        <w:rPr>
          <w:rFonts w:ascii="Arial" w:eastAsia="Times New Roman" w:hAnsi="Arial" w:cs="Arial"/>
          <w:sz w:val="24"/>
        </w:rPr>
      </w:pPr>
      <w:r w:rsidRPr="00901B0C">
        <w:rPr>
          <w:rFonts w:ascii="Arial" w:eastAsia="Times New Roman" w:hAnsi="Arial" w:cs="Arial"/>
          <w:sz w:val="24"/>
        </w:rPr>
        <w:t>Similarly, 15% of Australian adolescents and young adults (aged 15–29) with disabilities have poor psychological health.</w:t>
      </w:r>
      <w:r w:rsidRPr="00901B0C">
        <w:rPr>
          <w:rStyle w:val="FootnoteReference"/>
          <w:rFonts w:ascii="Arial" w:eastAsia="Times New Roman" w:hAnsi="Arial" w:cs="Arial"/>
          <w:sz w:val="24"/>
        </w:rPr>
        <w:footnoteReference w:id="34"/>
      </w:r>
      <w:r w:rsidRPr="00901B0C">
        <w:rPr>
          <w:rFonts w:ascii="Arial" w:eastAsia="Times New Roman" w:hAnsi="Arial" w:cs="Arial"/>
          <w:sz w:val="24"/>
        </w:rPr>
        <w:t xml:space="preserve"> The experiences of young people with a disability in rural communities, such as the Macedon Ranges are also complicated by a lack of support services, a lack of public transport and poor accessibility.</w:t>
      </w:r>
    </w:p>
    <w:p w14:paraId="52685000" w14:textId="77777777" w:rsidR="009B7547" w:rsidRDefault="009B7547" w:rsidP="00A5168E">
      <w:pPr>
        <w:rPr>
          <w:rFonts w:ascii="Arial" w:hAnsi="Arial" w:cs="Arial"/>
          <w:b/>
          <w:sz w:val="24"/>
        </w:rPr>
      </w:pPr>
    </w:p>
    <w:p w14:paraId="06273DFF" w14:textId="77777777" w:rsidR="005276E2" w:rsidRPr="00901B0C" w:rsidRDefault="005276E2" w:rsidP="00A5168E">
      <w:pPr>
        <w:rPr>
          <w:rFonts w:ascii="Arial" w:hAnsi="Arial" w:cs="Arial"/>
          <w:b/>
          <w:sz w:val="24"/>
        </w:rPr>
      </w:pPr>
    </w:p>
    <w:p w14:paraId="78855EDA" w14:textId="252280C4" w:rsidR="00A5168E" w:rsidRPr="001D3073" w:rsidRDefault="004C022F" w:rsidP="00A5168E">
      <w:pPr>
        <w:rPr>
          <w:rFonts w:ascii="Arial" w:hAnsi="Arial" w:cs="Arial"/>
          <w:b/>
          <w:color w:val="00B0F0"/>
          <w:sz w:val="28"/>
          <w:szCs w:val="28"/>
        </w:rPr>
      </w:pPr>
      <w:r w:rsidRPr="001D3073">
        <w:rPr>
          <w:rFonts w:ascii="Arial" w:hAnsi="Arial" w:cs="Arial"/>
          <w:b/>
          <w:color w:val="00B0F0"/>
          <w:sz w:val="28"/>
          <w:szCs w:val="28"/>
        </w:rPr>
        <w:t>We found that y</w:t>
      </w:r>
      <w:r w:rsidR="00CD2DB5" w:rsidRPr="001D3073">
        <w:rPr>
          <w:rFonts w:ascii="Arial" w:hAnsi="Arial" w:cs="Arial"/>
          <w:b/>
          <w:color w:val="00B0F0"/>
          <w:sz w:val="28"/>
          <w:szCs w:val="28"/>
        </w:rPr>
        <w:t>oung people can drive</w:t>
      </w:r>
      <w:r w:rsidRPr="001D3073">
        <w:rPr>
          <w:rFonts w:ascii="Arial" w:hAnsi="Arial" w:cs="Arial"/>
          <w:b/>
          <w:color w:val="00B0F0"/>
          <w:sz w:val="28"/>
          <w:szCs w:val="28"/>
        </w:rPr>
        <w:t xml:space="preserve"> change in their communities, but</w:t>
      </w:r>
      <w:r w:rsidR="00CD2DB5" w:rsidRPr="001D3073">
        <w:rPr>
          <w:rFonts w:ascii="Arial" w:hAnsi="Arial" w:cs="Arial"/>
          <w:b/>
          <w:color w:val="00B0F0"/>
          <w:sz w:val="28"/>
          <w:szCs w:val="28"/>
        </w:rPr>
        <w:t xml:space="preserve"> to do so</w:t>
      </w:r>
      <w:r w:rsidRPr="001D3073">
        <w:rPr>
          <w:rFonts w:ascii="Arial" w:hAnsi="Arial" w:cs="Arial"/>
          <w:b/>
          <w:color w:val="00B0F0"/>
          <w:sz w:val="28"/>
          <w:szCs w:val="28"/>
        </w:rPr>
        <w:t xml:space="preserve"> they need to be embraced as partners by the community</w:t>
      </w:r>
    </w:p>
    <w:p w14:paraId="7570C5F9" w14:textId="77777777" w:rsidR="001D3073" w:rsidRDefault="001D3073" w:rsidP="00A5168E">
      <w:pPr>
        <w:rPr>
          <w:rFonts w:ascii="Arial" w:hAnsi="Arial" w:cs="Arial"/>
          <w:b/>
          <w:sz w:val="24"/>
        </w:rPr>
      </w:pPr>
    </w:p>
    <w:p w14:paraId="2A82253F" w14:textId="77777777" w:rsidR="005276E2" w:rsidRPr="00901B0C" w:rsidRDefault="005276E2" w:rsidP="00A5168E">
      <w:pPr>
        <w:rPr>
          <w:rFonts w:ascii="Arial" w:hAnsi="Arial" w:cs="Arial"/>
          <w:b/>
          <w:sz w:val="24"/>
        </w:rPr>
      </w:pPr>
    </w:p>
    <w:p w14:paraId="2F94C7CF" w14:textId="036C68E6" w:rsidR="00A5168E" w:rsidRPr="00901B0C" w:rsidRDefault="004C022F" w:rsidP="00D44D97">
      <w:pPr>
        <w:spacing w:after="160" w:line="259" w:lineRule="auto"/>
        <w:jc w:val="both"/>
        <w:rPr>
          <w:rFonts w:ascii="Arial" w:hAnsi="Arial" w:cs="Arial"/>
          <w:sz w:val="24"/>
        </w:rPr>
      </w:pPr>
      <w:r w:rsidRPr="00945B20">
        <w:rPr>
          <w:rFonts w:ascii="Arial" w:hAnsi="Arial" w:cs="Arial"/>
          <w:b/>
          <w:sz w:val="28"/>
          <w:szCs w:val="28"/>
        </w:rPr>
        <w:t>Involving young people</w:t>
      </w:r>
      <w:r w:rsidRPr="00901B0C">
        <w:rPr>
          <w:rFonts w:ascii="Arial" w:hAnsi="Arial" w:cs="Arial"/>
          <w:sz w:val="24"/>
        </w:rPr>
        <w:t xml:space="preserve"> in an organisation or in the community benefits everyone. Research shows improvements in skills, opportunities, knowledge, health and well-being for younger and older people. Research also indicates that services, particularly local government </w:t>
      </w:r>
      <w:r w:rsidR="00217249">
        <w:rPr>
          <w:rFonts w:ascii="Arial" w:hAnsi="Arial" w:cs="Arial"/>
          <w:sz w:val="24"/>
        </w:rPr>
        <w:t>services are</w:t>
      </w:r>
      <w:r w:rsidRPr="00901B0C">
        <w:rPr>
          <w:rFonts w:ascii="Arial" w:hAnsi="Arial" w:cs="Arial"/>
          <w:sz w:val="24"/>
        </w:rPr>
        <w:t xml:space="preserve"> more effective when it involves young people in design and decision-making processes.</w:t>
      </w:r>
      <w:r w:rsidRPr="00901B0C">
        <w:rPr>
          <w:rStyle w:val="FootnoteReference"/>
          <w:rFonts w:ascii="Arial" w:hAnsi="Arial" w:cs="Arial"/>
          <w:sz w:val="24"/>
        </w:rPr>
        <w:footnoteReference w:id="35"/>
      </w:r>
    </w:p>
    <w:p w14:paraId="79C2185A" w14:textId="710104DC" w:rsidR="00A5168E" w:rsidRPr="00901B0C" w:rsidRDefault="004C022F" w:rsidP="00D44D97">
      <w:pPr>
        <w:spacing w:after="160" w:line="259" w:lineRule="auto"/>
        <w:jc w:val="both"/>
        <w:rPr>
          <w:rFonts w:ascii="Arial" w:hAnsi="Arial" w:cs="Arial"/>
          <w:sz w:val="24"/>
        </w:rPr>
      </w:pPr>
      <w:r w:rsidRPr="00945B20">
        <w:rPr>
          <w:rFonts w:ascii="Arial" w:hAnsi="Arial" w:cs="Arial"/>
          <w:b/>
          <w:sz w:val="28"/>
          <w:szCs w:val="28"/>
        </w:rPr>
        <w:t>Giving young people a voice</w:t>
      </w:r>
      <w:r w:rsidRPr="00901B0C">
        <w:rPr>
          <w:rFonts w:ascii="Arial" w:hAnsi="Arial" w:cs="Arial"/>
          <w:sz w:val="24"/>
        </w:rPr>
        <w:t xml:space="preserve"> creates a shared sense of belonging. During our Youth </w:t>
      </w:r>
      <w:r w:rsidR="00BE2227">
        <w:rPr>
          <w:rFonts w:ascii="Arial" w:hAnsi="Arial" w:cs="Arial"/>
          <w:sz w:val="24"/>
        </w:rPr>
        <w:t>Summit</w:t>
      </w:r>
      <w:r w:rsidRPr="00901B0C">
        <w:rPr>
          <w:rFonts w:ascii="Arial" w:hAnsi="Arial" w:cs="Arial"/>
          <w:sz w:val="24"/>
        </w:rPr>
        <w:t xml:space="preserve">s in 2017, one of the most common recommendations was for </w:t>
      </w:r>
      <w:r w:rsidR="00F626C6">
        <w:rPr>
          <w:rFonts w:ascii="Arial" w:hAnsi="Arial" w:cs="Arial"/>
          <w:sz w:val="24"/>
        </w:rPr>
        <w:t>Council</w:t>
      </w:r>
      <w:r w:rsidRPr="00901B0C">
        <w:rPr>
          <w:rFonts w:ascii="Arial" w:hAnsi="Arial" w:cs="Arial"/>
          <w:sz w:val="24"/>
        </w:rPr>
        <w:t xml:space="preserve"> to host more summits, forums and workshops with young people. Young people felt valued, recognised and connect</w:t>
      </w:r>
      <w:r w:rsidR="00217249">
        <w:rPr>
          <w:rFonts w:ascii="Arial" w:hAnsi="Arial" w:cs="Arial"/>
          <w:sz w:val="24"/>
        </w:rPr>
        <w:t>ed</w:t>
      </w:r>
      <w:r w:rsidRPr="00901B0C">
        <w:rPr>
          <w:rFonts w:ascii="Arial" w:hAnsi="Arial" w:cs="Arial"/>
          <w:sz w:val="24"/>
        </w:rPr>
        <w:t>.</w:t>
      </w:r>
    </w:p>
    <w:p w14:paraId="262D31D4" w14:textId="77777777" w:rsidR="00A5168E" w:rsidRPr="00901B0C" w:rsidRDefault="004C022F" w:rsidP="00D44D97">
      <w:pPr>
        <w:spacing w:after="160" w:line="259" w:lineRule="auto"/>
        <w:jc w:val="both"/>
        <w:rPr>
          <w:rFonts w:ascii="Arial" w:hAnsi="Arial" w:cs="Arial"/>
          <w:sz w:val="24"/>
        </w:rPr>
      </w:pPr>
      <w:r w:rsidRPr="00901B0C">
        <w:rPr>
          <w:rFonts w:ascii="Arial" w:hAnsi="Arial" w:cs="Arial"/>
          <w:sz w:val="24"/>
        </w:rPr>
        <w:t>Young people have been found to develop increased self-esteem, negotiation techniques and communication skills through participation in decision-making. Research indicates that providing supported opportunities to contribute to decision-</w:t>
      </w:r>
      <w:r w:rsidRPr="00901B0C">
        <w:rPr>
          <w:rFonts w:ascii="Arial" w:hAnsi="Arial" w:cs="Arial"/>
          <w:sz w:val="24"/>
        </w:rPr>
        <w:lastRenderedPageBreak/>
        <w:t>making increases a range of soft-skills essential in academic, social and employment settings.</w:t>
      </w:r>
      <w:r w:rsidRPr="00901B0C">
        <w:rPr>
          <w:rStyle w:val="FootnoteReference"/>
          <w:rFonts w:ascii="Arial" w:hAnsi="Arial" w:cs="Arial"/>
          <w:sz w:val="24"/>
        </w:rPr>
        <w:footnoteReference w:id="36"/>
      </w:r>
    </w:p>
    <w:p w14:paraId="2EDD52AE" w14:textId="4F246CCC" w:rsidR="00A5168E" w:rsidRPr="00901B0C" w:rsidRDefault="004C022F" w:rsidP="00D44D97">
      <w:pPr>
        <w:spacing w:after="160" w:line="259" w:lineRule="auto"/>
        <w:jc w:val="both"/>
        <w:rPr>
          <w:rFonts w:ascii="Arial" w:hAnsi="Arial" w:cs="Arial"/>
          <w:sz w:val="24"/>
        </w:rPr>
      </w:pPr>
      <w:r w:rsidRPr="00901B0C">
        <w:rPr>
          <w:rFonts w:ascii="Arial" w:hAnsi="Arial" w:cs="Arial"/>
          <w:sz w:val="24"/>
        </w:rPr>
        <w:t xml:space="preserve">Youth participation can </w:t>
      </w:r>
      <w:r w:rsidR="00217249">
        <w:rPr>
          <w:rFonts w:ascii="Arial" w:hAnsi="Arial" w:cs="Arial"/>
          <w:sz w:val="24"/>
        </w:rPr>
        <w:t>stimulate</w:t>
      </w:r>
      <w:r w:rsidR="00217249" w:rsidRPr="00901B0C">
        <w:rPr>
          <w:rFonts w:ascii="Arial" w:hAnsi="Arial" w:cs="Arial"/>
          <w:sz w:val="24"/>
        </w:rPr>
        <w:t xml:space="preserve"> </w:t>
      </w:r>
      <w:r w:rsidRPr="00901B0C">
        <w:rPr>
          <w:rFonts w:ascii="Arial" w:hAnsi="Arial" w:cs="Arial"/>
          <w:sz w:val="24"/>
        </w:rPr>
        <w:t>a more inclusive and cohesive community. Involving young people can transform entrenched biases, more effectively address needs, and create a collective purpose across generations.</w:t>
      </w:r>
    </w:p>
    <w:p w14:paraId="7BB9ADAE" w14:textId="47F442C9" w:rsidR="00A5168E" w:rsidRPr="00901B0C" w:rsidRDefault="004C022F" w:rsidP="00945B20">
      <w:pPr>
        <w:spacing w:line="259" w:lineRule="auto"/>
        <w:jc w:val="both"/>
        <w:rPr>
          <w:rFonts w:ascii="Arial" w:hAnsi="Arial" w:cs="Arial"/>
          <w:sz w:val="24"/>
        </w:rPr>
      </w:pPr>
      <w:r w:rsidRPr="00901B0C">
        <w:rPr>
          <w:rFonts w:ascii="Arial" w:hAnsi="Arial" w:cs="Arial"/>
          <w:sz w:val="24"/>
        </w:rPr>
        <w:t>There is a need for community organisations and groups to create more meaningful</w:t>
      </w:r>
      <w:r w:rsidR="000574D1" w:rsidRPr="00901B0C">
        <w:rPr>
          <w:rFonts w:ascii="Arial" w:hAnsi="Arial" w:cs="Arial"/>
          <w:sz w:val="24"/>
        </w:rPr>
        <w:t xml:space="preserve"> ways and </w:t>
      </w:r>
      <w:r w:rsidR="003A1A5E" w:rsidRPr="00901B0C">
        <w:rPr>
          <w:rFonts w:ascii="Arial" w:hAnsi="Arial" w:cs="Arial"/>
          <w:sz w:val="24"/>
        </w:rPr>
        <w:t xml:space="preserve">opportunities to involve/engage </w:t>
      </w:r>
      <w:r w:rsidRPr="00901B0C">
        <w:rPr>
          <w:rFonts w:ascii="Arial" w:hAnsi="Arial" w:cs="Arial"/>
          <w:sz w:val="24"/>
        </w:rPr>
        <w:t>diverse groups of young people. Few, if any, local organisations provide pathways for youth engagement to address the underrepresentation of young people in decision-making roles.</w:t>
      </w:r>
    </w:p>
    <w:p w14:paraId="1D48EF90" w14:textId="77777777" w:rsidR="00A5168E" w:rsidRDefault="00A5168E">
      <w:pPr>
        <w:rPr>
          <w:rFonts w:ascii="Arial" w:hAnsi="Arial" w:cs="Arial"/>
          <w:b/>
          <w:sz w:val="24"/>
        </w:rPr>
      </w:pPr>
    </w:p>
    <w:p w14:paraId="66E3CC37" w14:textId="77777777" w:rsidR="005276E2" w:rsidRPr="00901B0C" w:rsidRDefault="005276E2">
      <w:pPr>
        <w:rPr>
          <w:rFonts w:ascii="Arial" w:hAnsi="Arial" w:cs="Arial"/>
          <w:b/>
          <w:sz w:val="24"/>
        </w:rPr>
      </w:pPr>
    </w:p>
    <w:p w14:paraId="121B2AD3" w14:textId="77777777" w:rsidR="00A5168E" w:rsidRDefault="004C022F" w:rsidP="00A5168E">
      <w:pPr>
        <w:rPr>
          <w:rFonts w:ascii="Arial" w:hAnsi="Arial" w:cs="Arial"/>
          <w:b/>
          <w:color w:val="00B0F0"/>
          <w:sz w:val="28"/>
          <w:szCs w:val="28"/>
        </w:rPr>
      </w:pPr>
      <w:r w:rsidRPr="001D3073">
        <w:rPr>
          <w:rFonts w:ascii="Arial" w:hAnsi="Arial" w:cs="Arial"/>
          <w:b/>
          <w:color w:val="00B0F0"/>
          <w:sz w:val="28"/>
          <w:szCs w:val="28"/>
        </w:rPr>
        <w:t>We found that helping young people to feel more supported requires a community-wide approach</w:t>
      </w:r>
    </w:p>
    <w:p w14:paraId="24F25A9A" w14:textId="77777777" w:rsidR="001D3073" w:rsidRDefault="001D3073" w:rsidP="00A5168E">
      <w:pPr>
        <w:rPr>
          <w:rFonts w:ascii="Arial" w:hAnsi="Arial" w:cs="Arial"/>
          <w:b/>
          <w:color w:val="00B0F0"/>
          <w:sz w:val="28"/>
          <w:szCs w:val="28"/>
        </w:rPr>
      </w:pPr>
    </w:p>
    <w:p w14:paraId="2DC12CE3" w14:textId="77777777" w:rsidR="005276E2" w:rsidRPr="001D3073" w:rsidRDefault="005276E2" w:rsidP="00A5168E">
      <w:pPr>
        <w:rPr>
          <w:rFonts w:ascii="Arial" w:hAnsi="Arial" w:cs="Arial"/>
          <w:b/>
          <w:color w:val="00B0F0"/>
          <w:sz w:val="28"/>
          <w:szCs w:val="28"/>
        </w:rPr>
      </w:pPr>
    </w:p>
    <w:p w14:paraId="3746AD61" w14:textId="14E692B9" w:rsidR="00A5168E" w:rsidRPr="00901B0C" w:rsidRDefault="004C022F" w:rsidP="00D44D97">
      <w:pPr>
        <w:jc w:val="both"/>
        <w:rPr>
          <w:rFonts w:ascii="Arial" w:hAnsi="Arial" w:cs="Arial"/>
          <w:sz w:val="24"/>
        </w:rPr>
      </w:pPr>
      <w:r w:rsidRPr="00901B0C">
        <w:rPr>
          <w:rFonts w:ascii="Arial" w:hAnsi="Arial" w:cs="Arial"/>
          <w:sz w:val="24"/>
        </w:rPr>
        <w:t xml:space="preserve">Communities need to do more to combat rising levels of </w:t>
      </w:r>
      <w:r w:rsidRPr="00945B20">
        <w:rPr>
          <w:rFonts w:ascii="Arial" w:hAnsi="Arial" w:cs="Arial"/>
          <w:b/>
          <w:sz w:val="28"/>
          <w:szCs w:val="28"/>
        </w:rPr>
        <w:t>youth unemployment</w:t>
      </w:r>
      <w:r w:rsidRPr="00901B0C">
        <w:rPr>
          <w:rFonts w:ascii="Arial" w:hAnsi="Arial" w:cs="Arial"/>
          <w:sz w:val="24"/>
        </w:rPr>
        <w:t xml:space="preserve">. </w:t>
      </w:r>
      <w:r w:rsidR="00217249">
        <w:rPr>
          <w:rFonts w:ascii="Arial" w:hAnsi="Arial" w:cs="Arial"/>
          <w:sz w:val="24"/>
        </w:rPr>
        <w:t>Y</w:t>
      </w:r>
      <w:r w:rsidRPr="00901B0C">
        <w:rPr>
          <w:rFonts w:ascii="Arial" w:hAnsi="Arial" w:cs="Arial"/>
          <w:sz w:val="24"/>
        </w:rPr>
        <w:t>outh employment is around 12%</w:t>
      </w:r>
      <w:r w:rsidR="00BB42CB">
        <w:rPr>
          <w:rFonts w:ascii="Arial" w:hAnsi="Arial" w:cs="Arial"/>
          <w:sz w:val="24"/>
        </w:rPr>
        <w:t xml:space="preserve"> -</w:t>
      </w:r>
      <w:r w:rsidRPr="00901B0C">
        <w:rPr>
          <w:rFonts w:ascii="Arial" w:hAnsi="Arial" w:cs="Arial"/>
          <w:sz w:val="24"/>
        </w:rPr>
        <w:t xml:space="preserve"> around double </w:t>
      </w:r>
      <w:r w:rsidR="00217249">
        <w:rPr>
          <w:rFonts w:ascii="Arial" w:hAnsi="Arial" w:cs="Arial"/>
          <w:sz w:val="24"/>
        </w:rPr>
        <w:t>national</w:t>
      </w:r>
      <w:r w:rsidR="00217249" w:rsidRPr="00901B0C">
        <w:rPr>
          <w:rFonts w:ascii="Arial" w:hAnsi="Arial" w:cs="Arial"/>
          <w:sz w:val="24"/>
        </w:rPr>
        <w:t xml:space="preserve"> </w:t>
      </w:r>
      <w:r w:rsidRPr="00901B0C">
        <w:rPr>
          <w:rFonts w:ascii="Arial" w:hAnsi="Arial" w:cs="Arial"/>
          <w:sz w:val="24"/>
        </w:rPr>
        <w:t>unemployment rates. Here in the Macedon Ranges, youth unemployment is likely to be between 15-25%.</w:t>
      </w:r>
      <w:r w:rsidRPr="00901B0C">
        <w:rPr>
          <w:rStyle w:val="FootnoteReference"/>
          <w:rFonts w:ascii="Arial" w:hAnsi="Arial" w:cs="Arial"/>
          <w:sz w:val="24"/>
        </w:rPr>
        <w:footnoteReference w:id="37"/>
      </w:r>
      <w:r w:rsidRPr="00901B0C">
        <w:rPr>
          <w:rFonts w:ascii="Arial" w:hAnsi="Arial" w:cs="Arial"/>
          <w:sz w:val="24"/>
        </w:rPr>
        <w:t xml:space="preserve"> Unemployment – particularly long-term unemployment – can have devastating effects </w:t>
      </w:r>
      <w:r w:rsidR="00543865">
        <w:rPr>
          <w:rFonts w:ascii="Arial" w:hAnsi="Arial" w:cs="Arial"/>
          <w:sz w:val="24"/>
        </w:rPr>
        <w:t xml:space="preserve">on </w:t>
      </w:r>
      <w:r w:rsidRPr="00901B0C">
        <w:rPr>
          <w:rFonts w:ascii="Arial" w:hAnsi="Arial" w:cs="Arial"/>
          <w:sz w:val="24"/>
        </w:rPr>
        <w:t>young people’s financial and emotional wellbeing. Roy Morgan Research found that as the youth unemployment rate rose, mental health issues among young people simultaneously rise.</w:t>
      </w:r>
      <w:r w:rsidRPr="00901B0C">
        <w:rPr>
          <w:rStyle w:val="FootnoteReference"/>
          <w:rFonts w:ascii="Arial" w:hAnsi="Arial" w:cs="Arial"/>
          <w:sz w:val="24"/>
        </w:rPr>
        <w:footnoteReference w:id="38"/>
      </w:r>
    </w:p>
    <w:p w14:paraId="2D763C14" w14:textId="77777777" w:rsidR="00A5168E" w:rsidRPr="00901B0C" w:rsidRDefault="00A5168E" w:rsidP="00D44D97">
      <w:pPr>
        <w:jc w:val="both"/>
        <w:rPr>
          <w:rFonts w:ascii="Arial" w:hAnsi="Arial" w:cs="Arial"/>
          <w:sz w:val="24"/>
        </w:rPr>
      </w:pPr>
    </w:p>
    <w:p w14:paraId="2BEB9CF0" w14:textId="77777777" w:rsidR="00A5168E" w:rsidRPr="00901B0C" w:rsidRDefault="004C022F" w:rsidP="00D44D97">
      <w:pPr>
        <w:jc w:val="both"/>
        <w:rPr>
          <w:rFonts w:ascii="Arial" w:hAnsi="Arial" w:cs="Arial"/>
          <w:sz w:val="24"/>
        </w:rPr>
      </w:pPr>
      <w:r w:rsidRPr="00901B0C">
        <w:rPr>
          <w:rFonts w:ascii="Arial" w:hAnsi="Arial" w:cs="Arial"/>
          <w:sz w:val="24"/>
        </w:rPr>
        <w:t xml:space="preserve">The closure of the satellite VCAL program in 2017 has left a gap for students needing tailored educational support. It remains to be seen how the upgrade of Kyneton Secondary College, including the development of a </w:t>
      </w:r>
      <w:hyperlink r:id="rId36" w:history="1">
        <w:r w:rsidRPr="00C1284E">
          <w:rPr>
            <w:rStyle w:val="Hyperlink"/>
            <w:rFonts w:ascii="Arial" w:hAnsi="Arial" w:cs="Arial"/>
            <w:color w:val="auto"/>
            <w:sz w:val="24"/>
            <w:u w:val="none"/>
          </w:rPr>
          <w:t>Training and Innovation Hub</w:t>
        </w:r>
      </w:hyperlink>
      <w:r w:rsidRPr="00901B0C">
        <w:rPr>
          <w:rFonts w:ascii="Arial" w:hAnsi="Arial" w:cs="Arial"/>
          <w:sz w:val="24"/>
        </w:rPr>
        <w:t>, will address this need.</w:t>
      </w:r>
    </w:p>
    <w:p w14:paraId="08F07C95" w14:textId="77777777" w:rsidR="00A5168E" w:rsidRPr="00901B0C" w:rsidRDefault="00A5168E" w:rsidP="00D44D97">
      <w:pPr>
        <w:jc w:val="both"/>
        <w:rPr>
          <w:rFonts w:ascii="Arial" w:hAnsi="Arial" w:cs="Arial"/>
          <w:sz w:val="24"/>
        </w:rPr>
      </w:pPr>
    </w:p>
    <w:p w14:paraId="0CE807FF" w14:textId="77777777" w:rsidR="00A5168E" w:rsidRPr="00901B0C" w:rsidRDefault="004C022F" w:rsidP="00D44D97">
      <w:pPr>
        <w:jc w:val="both"/>
        <w:rPr>
          <w:rFonts w:ascii="Arial" w:hAnsi="Arial" w:cs="Arial"/>
          <w:sz w:val="24"/>
        </w:rPr>
      </w:pPr>
      <w:r w:rsidRPr="00945B20">
        <w:rPr>
          <w:rFonts w:ascii="Arial" w:hAnsi="Arial" w:cs="Arial"/>
          <w:b/>
          <w:sz w:val="28"/>
          <w:szCs w:val="28"/>
        </w:rPr>
        <w:t>Career pathways</w:t>
      </w:r>
      <w:r w:rsidRPr="00901B0C">
        <w:rPr>
          <w:rFonts w:ascii="Arial" w:hAnsi="Arial" w:cs="Arial"/>
          <w:sz w:val="24"/>
        </w:rPr>
        <w:t xml:space="preserve"> was one of the most discussed issues during consultations. Young people identified a lack of suitable work opportunities, a lack of affordable transportation and competition with older workers as key barriers to meaningful work in the Macedon Ranges. Young people identified additional work experience opportunities, volunteering and mentoring as key initiatives that could support their transition into the jobs they desire.</w:t>
      </w:r>
    </w:p>
    <w:p w14:paraId="3C876707" w14:textId="77777777" w:rsidR="00A5168E" w:rsidRDefault="00A5168E" w:rsidP="00A753C5">
      <w:pPr>
        <w:jc w:val="center"/>
        <w:rPr>
          <w:rFonts w:ascii="Arial" w:hAnsi="Arial" w:cs="Arial"/>
          <w:i/>
          <w:sz w:val="24"/>
        </w:rPr>
      </w:pPr>
    </w:p>
    <w:p w14:paraId="3FA5019F" w14:textId="77777777" w:rsidR="00C53A21" w:rsidRPr="00901B0C" w:rsidRDefault="00C53A21" w:rsidP="00A753C5">
      <w:pPr>
        <w:jc w:val="center"/>
        <w:rPr>
          <w:rFonts w:ascii="Arial" w:hAnsi="Arial" w:cs="Arial"/>
          <w:i/>
          <w:sz w:val="24"/>
        </w:rPr>
      </w:pPr>
    </w:p>
    <w:p w14:paraId="31884385" w14:textId="02408166" w:rsidR="00A5168E" w:rsidRPr="00A753C5" w:rsidRDefault="004C022F" w:rsidP="0094250D">
      <w:pPr>
        <w:jc w:val="center"/>
        <w:rPr>
          <w:rFonts w:ascii="Arial" w:hAnsi="Arial" w:cs="Arial"/>
          <w:i/>
          <w:sz w:val="24"/>
        </w:rPr>
      </w:pPr>
      <w:r w:rsidRPr="00A753C5">
        <w:rPr>
          <w:rFonts w:ascii="Arial" w:hAnsi="Arial" w:cs="Arial"/>
          <w:i/>
          <w:sz w:val="24"/>
        </w:rPr>
        <w:t>“there should be more ways for people like me to get jobs”</w:t>
      </w:r>
      <w:r w:rsidR="00217249" w:rsidRPr="00945B20">
        <w:rPr>
          <w:rStyle w:val="FootnoteReference"/>
          <w:rFonts w:ascii="Arial" w:hAnsi="Arial" w:cs="Arial"/>
          <w:i/>
          <w:sz w:val="24"/>
        </w:rPr>
        <w:footnoteReference w:id="39"/>
      </w:r>
    </w:p>
    <w:p w14:paraId="4F2D470C" w14:textId="77777777" w:rsidR="00A5168E" w:rsidRDefault="00A5168E" w:rsidP="00A5168E">
      <w:pPr>
        <w:rPr>
          <w:rFonts w:ascii="Arial" w:hAnsi="Arial" w:cs="Arial"/>
          <w:i/>
          <w:sz w:val="24"/>
        </w:rPr>
      </w:pPr>
    </w:p>
    <w:p w14:paraId="383BF818" w14:textId="77777777" w:rsidR="00C53A21" w:rsidRPr="00901B0C" w:rsidRDefault="00C53A21" w:rsidP="00A5168E">
      <w:pPr>
        <w:rPr>
          <w:rFonts w:ascii="Arial" w:hAnsi="Arial" w:cs="Arial"/>
          <w:i/>
          <w:sz w:val="24"/>
        </w:rPr>
      </w:pPr>
    </w:p>
    <w:p w14:paraId="170B6D01" w14:textId="283907D5" w:rsidR="00A5168E" w:rsidRPr="00901B0C" w:rsidRDefault="007D4AAD" w:rsidP="00D44D97">
      <w:pPr>
        <w:jc w:val="both"/>
        <w:rPr>
          <w:rFonts w:ascii="Arial" w:hAnsi="Arial" w:cs="Arial"/>
          <w:sz w:val="24"/>
        </w:rPr>
      </w:pPr>
      <w:r w:rsidRPr="00945B20">
        <w:rPr>
          <w:rFonts w:ascii="Arial" w:hAnsi="Arial" w:cs="Arial"/>
          <w:b/>
          <w:sz w:val="28"/>
          <w:szCs w:val="28"/>
        </w:rPr>
        <w:t xml:space="preserve">Intergenerational </w:t>
      </w:r>
      <w:r w:rsidR="004C022F" w:rsidRPr="00945B20">
        <w:rPr>
          <w:rFonts w:ascii="Arial" w:hAnsi="Arial" w:cs="Arial"/>
          <w:b/>
          <w:sz w:val="28"/>
          <w:szCs w:val="28"/>
        </w:rPr>
        <w:t>links</w:t>
      </w:r>
      <w:r w:rsidR="004C022F" w:rsidRPr="00901B0C">
        <w:rPr>
          <w:rFonts w:ascii="Arial" w:hAnsi="Arial" w:cs="Arial"/>
          <w:sz w:val="24"/>
        </w:rPr>
        <w:t xml:space="preserve"> were highlighted a</w:t>
      </w:r>
      <w:r w:rsidR="00217249">
        <w:rPr>
          <w:rFonts w:ascii="Arial" w:hAnsi="Arial" w:cs="Arial"/>
          <w:sz w:val="24"/>
        </w:rPr>
        <w:t>s</w:t>
      </w:r>
      <w:r w:rsidR="004C022F" w:rsidRPr="00901B0C">
        <w:rPr>
          <w:rFonts w:ascii="Arial" w:hAnsi="Arial" w:cs="Arial"/>
          <w:sz w:val="24"/>
        </w:rPr>
        <w:t xml:space="preserve"> crucial connection</w:t>
      </w:r>
      <w:r w:rsidR="00BB42CB">
        <w:rPr>
          <w:rFonts w:ascii="Arial" w:hAnsi="Arial" w:cs="Arial"/>
          <w:sz w:val="24"/>
        </w:rPr>
        <w:t>s</w:t>
      </w:r>
      <w:r w:rsidR="004C022F" w:rsidRPr="00901B0C">
        <w:rPr>
          <w:rFonts w:ascii="Arial" w:hAnsi="Arial" w:cs="Arial"/>
          <w:sz w:val="24"/>
        </w:rPr>
        <w:t xml:space="preserve"> for many young people today.  Mentoring can have a range of positive outcomes for young people, particularly those disengaged from study or work. The </w:t>
      </w:r>
      <w:hyperlink r:id="rId37" w:history="1">
        <w:r w:rsidR="004C022F" w:rsidRPr="00C1284E">
          <w:rPr>
            <w:rStyle w:val="Hyperlink"/>
            <w:rFonts w:ascii="Arial" w:hAnsi="Arial" w:cs="Arial"/>
            <w:color w:val="auto"/>
            <w:sz w:val="24"/>
            <w:u w:val="none"/>
          </w:rPr>
          <w:t xml:space="preserve">Realising </w:t>
        </w:r>
        <w:r w:rsidR="00217249" w:rsidRPr="00C1284E">
          <w:rPr>
            <w:rStyle w:val="Hyperlink"/>
            <w:rFonts w:ascii="Arial" w:hAnsi="Arial" w:cs="Arial"/>
            <w:color w:val="auto"/>
            <w:sz w:val="24"/>
            <w:u w:val="none"/>
          </w:rPr>
          <w:t>T</w:t>
        </w:r>
        <w:r w:rsidR="004C022F" w:rsidRPr="00C1284E">
          <w:rPr>
            <w:rStyle w:val="Hyperlink"/>
            <w:rFonts w:ascii="Arial" w:hAnsi="Arial" w:cs="Arial"/>
            <w:color w:val="auto"/>
            <w:sz w:val="24"/>
            <w:u w:val="none"/>
          </w:rPr>
          <w:t>heir Potential</w:t>
        </w:r>
      </w:hyperlink>
      <w:r w:rsidR="004C022F" w:rsidRPr="00A23FEC">
        <w:rPr>
          <w:rFonts w:ascii="Arial" w:hAnsi="Arial" w:cs="Arial"/>
          <w:sz w:val="24"/>
        </w:rPr>
        <w:t xml:space="preserve"> </w:t>
      </w:r>
      <w:r w:rsidR="004C022F" w:rsidRPr="00901B0C">
        <w:rPr>
          <w:rFonts w:ascii="Arial" w:hAnsi="Arial" w:cs="Arial"/>
          <w:sz w:val="24"/>
        </w:rPr>
        <w:t>report, survey found that 78</w:t>
      </w:r>
      <w:r w:rsidR="00217249">
        <w:rPr>
          <w:rFonts w:ascii="Arial" w:hAnsi="Arial" w:cs="Arial"/>
          <w:sz w:val="24"/>
        </w:rPr>
        <w:t xml:space="preserve">% </w:t>
      </w:r>
      <w:r w:rsidR="004C022F" w:rsidRPr="00901B0C">
        <w:rPr>
          <w:rFonts w:ascii="Arial" w:hAnsi="Arial" w:cs="Arial"/>
          <w:sz w:val="24"/>
        </w:rPr>
        <w:t>of respondents said they were less likely to use drugs or alcohol as a result of being in a mentoring program, 81</w:t>
      </w:r>
      <w:r w:rsidR="00217249">
        <w:rPr>
          <w:rFonts w:ascii="Arial" w:hAnsi="Arial" w:cs="Arial"/>
          <w:sz w:val="24"/>
        </w:rPr>
        <w:t xml:space="preserve">% </w:t>
      </w:r>
      <w:r w:rsidR="004C022F" w:rsidRPr="00901B0C">
        <w:rPr>
          <w:rFonts w:ascii="Arial" w:hAnsi="Arial" w:cs="Arial"/>
          <w:sz w:val="24"/>
        </w:rPr>
        <w:t xml:space="preserve">said they went to school more often, </w:t>
      </w:r>
      <w:r w:rsidR="004C022F" w:rsidRPr="00901B0C">
        <w:rPr>
          <w:rFonts w:ascii="Arial" w:hAnsi="Arial" w:cs="Arial"/>
          <w:sz w:val="24"/>
        </w:rPr>
        <w:lastRenderedPageBreak/>
        <w:t>and 90</w:t>
      </w:r>
      <w:r w:rsidR="00217249">
        <w:rPr>
          <w:rFonts w:ascii="Arial" w:hAnsi="Arial" w:cs="Arial"/>
          <w:sz w:val="24"/>
        </w:rPr>
        <w:t xml:space="preserve">% </w:t>
      </w:r>
      <w:r w:rsidR="004C022F" w:rsidRPr="00901B0C">
        <w:rPr>
          <w:rFonts w:ascii="Arial" w:hAnsi="Arial" w:cs="Arial"/>
          <w:sz w:val="24"/>
        </w:rPr>
        <w:t>said they had a more positive view of their futures.</w:t>
      </w:r>
      <w:r w:rsidR="004C022F" w:rsidRPr="00901B0C">
        <w:rPr>
          <w:rStyle w:val="FootnoteReference"/>
          <w:rFonts w:ascii="Arial" w:hAnsi="Arial" w:cs="Arial"/>
          <w:sz w:val="24"/>
        </w:rPr>
        <w:footnoteReference w:id="40"/>
      </w:r>
      <w:r w:rsidR="004C022F" w:rsidRPr="00901B0C">
        <w:rPr>
          <w:rFonts w:ascii="Arial" w:hAnsi="Arial" w:cs="Arial"/>
          <w:sz w:val="24"/>
        </w:rPr>
        <w:t xml:space="preserve"> While </w:t>
      </w:r>
      <w:r w:rsidR="004C022F" w:rsidRPr="00901B0C">
        <w:rPr>
          <w:rFonts w:ascii="Arial" w:eastAsia="Times New Roman" w:hAnsi="Arial" w:cs="Arial"/>
          <w:sz w:val="24"/>
        </w:rPr>
        <w:t>70% of students indicated they have support from adults other than parents; c</w:t>
      </w:r>
      <w:r w:rsidR="004C022F" w:rsidRPr="00901B0C">
        <w:rPr>
          <w:rFonts w:ascii="Arial" w:hAnsi="Arial" w:cs="Arial"/>
          <w:sz w:val="24"/>
        </w:rPr>
        <w:t xml:space="preserve">amps, activities and programs can, and should, be used to further foster connections across generations. </w:t>
      </w:r>
    </w:p>
    <w:p w14:paraId="2C618A71" w14:textId="77777777" w:rsidR="00A5168E" w:rsidRPr="00901B0C" w:rsidRDefault="00A5168E" w:rsidP="00D44D97">
      <w:pPr>
        <w:jc w:val="both"/>
        <w:rPr>
          <w:rFonts w:ascii="Arial" w:hAnsi="Arial" w:cs="Arial"/>
          <w:b/>
          <w:sz w:val="24"/>
        </w:rPr>
      </w:pPr>
    </w:p>
    <w:p w14:paraId="3508EB0A" w14:textId="57A65558" w:rsidR="00A5168E" w:rsidRPr="00901B0C" w:rsidRDefault="004C022F" w:rsidP="00D44D97">
      <w:pPr>
        <w:jc w:val="both"/>
        <w:rPr>
          <w:rFonts w:ascii="Arial" w:hAnsi="Arial" w:cs="Arial"/>
          <w:sz w:val="24"/>
        </w:rPr>
      </w:pPr>
      <w:r w:rsidRPr="00901B0C">
        <w:rPr>
          <w:rFonts w:ascii="Arial" w:hAnsi="Arial" w:cs="Arial"/>
          <w:sz w:val="24"/>
        </w:rPr>
        <w:t>Many young people need ear</w:t>
      </w:r>
      <w:r w:rsidR="007D4AAD" w:rsidRPr="00901B0C">
        <w:rPr>
          <w:rFonts w:ascii="Arial" w:hAnsi="Arial" w:cs="Arial"/>
          <w:sz w:val="24"/>
        </w:rPr>
        <w:t>ly</w:t>
      </w:r>
      <w:r w:rsidR="00543865">
        <w:rPr>
          <w:rFonts w:ascii="Arial" w:hAnsi="Arial" w:cs="Arial"/>
          <w:sz w:val="24"/>
        </w:rPr>
        <w:t xml:space="preserve"> </w:t>
      </w:r>
      <w:r w:rsidR="007D4AAD" w:rsidRPr="00901B0C">
        <w:rPr>
          <w:rFonts w:ascii="Arial" w:hAnsi="Arial" w:cs="Arial"/>
          <w:sz w:val="24"/>
        </w:rPr>
        <w:t>intervention support to overcome</w:t>
      </w:r>
      <w:r w:rsidRPr="00901B0C">
        <w:rPr>
          <w:rFonts w:ascii="Arial" w:hAnsi="Arial" w:cs="Arial"/>
          <w:sz w:val="24"/>
        </w:rPr>
        <w:t xml:space="preserve"> entrenched disadvantage. Around four to six per cent of the community experiences chronic or persistent poverty or deprivation. Socio-economic disadvantage, family violence and mental illness are all key contributors that can cause young people to endure long-term disadvantage.</w:t>
      </w:r>
      <w:r w:rsidRPr="00901B0C">
        <w:rPr>
          <w:rStyle w:val="FootnoteReference"/>
          <w:rFonts w:ascii="Arial" w:hAnsi="Arial" w:cs="Arial"/>
          <w:sz w:val="24"/>
        </w:rPr>
        <w:footnoteReference w:id="41"/>
      </w:r>
      <w:r w:rsidRPr="00901B0C">
        <w:rPr>
          <w:rFonts w:ascii="Arial" w:hAnsi="Arial" w:cs="Arial"/>
          <w:sz w:val="24"/>
        </w:rPr>
        <w:t xml:space="preserve"> While young people aged 10–17 under youth justice supervision during 2014–15 were 15 times as likely as the general population to be involved with the child protection system in the same year.</w:t>
      </w:r>
      <w:r w:rsidRPr="00901B0C">
        <w:rPr>
          <w:rStyle w:val="FootnoteReference"/>
          <w:rFonts w:ascii="Arial" w:hAnsi="Arial" w:cs="Arial"/>
          <w:sz w:val="24"/>
        </w:rPr>
        <w:footnoteReference w:id="42"/>
      </w:r>
      <w:r w:rsidRPr="00901B0C">
        <w:rPr>
          <w:rFonts w:ascii="Arial" w:hAnsi="Arial" w:cs="Arial"/>
          <w:sz w:val="24"/>
        </w:rPr>
        <w:t xml:space="preserve"> </w:t>
      </w:r>
    </w:p>
    <w:p w14:paraId="322DBE3E" w14:textId="77777777" w:rsidR="00A5168E" w:rsidRPr="00901B0C" w:rsidRDefault="00A5168E" w:rsidP="00D44D97">
      <w:pPr>
        <w:jc w:val="both"/>
        <w:rPr>
          <w:rFonts w:ascii="Arial" w:hAnsi="Arial" w:cs="Arial"/>
          <w:sz w:val="24"/>
        </w:rPr>
      </w:pPr>
    </w:p>
    <w:p w14:paraId="1FE821AC" w14:textId="58BCEE0C" w:rsidR="00A5168E" w:rsidRPr="00901B0C" w:rsidRDefault="004C022F" w:rsidP="00D44D97">
      <w:pPr>
        <w:jc w:val="both"/>
        <w:rPr>
          <w:rFonts w:ascii="Arial" w:eastAsia="Times New Roman" w:hAnsi="Arial" w:cs="Arial"/>
          <w:sz w:val="24"/>
        </w:rPr>
      </w:pPr>
      <w:r w:rsidRPr="00945B20">
        <w:rPr>
          <w:rFonts w:ascii="Arial" w:hAnsi="Arial" w:cs="Arial"/>
          <w:b/>
          <w:sz w:val="28"/>
          <w:szCs w:val="28"/>
        </w:rPr>
        <w:t>Transitioning from school</w:t>
      </w:r>
      <w:r w:rsidRPr="00901B0C">
        <w:rPr>
          <w:rFonts w:ascii="Arial" w:hAnsi="Arial" w:cs="Arial"/>
          <w:sz w:val="24"/>
        </w:rPr>
        <w:t xml:space="preserve"> can be difficult. Both early-leavers and school graduates (around 85% of young people in the Macedon Ranges finish Year 12</w:t>
      </w:r>
      <w:r w:rsidR="00402050" w:rsidRPr="00901B0C">
        <w:rPr>
          <w:rFonts w:ascii="Arial" w:hAnsi="Arial" w:cs="Arial"/>
          <w:sz w:val="24"/>
        </w:rPr>
        <w:t xml:space="preserve"> according to the school resilience survey</w:t>
      </w:r>
      <w:r w:rsidRPr="00901B0C">
        <w:rPr>
          <w:rFonts w:ascii="Arial" w:hAnsi="Arial" w:cs="Arial"/>
          <w:sz w:val="24"/>
        </w:rPr>
        <w:t>) reported finding the post-school period to be more challenging than they expected. While 65% of current students in the Macedon Ranges reported feeling optimistic about the future, many school-leavers indicated they felt underprepared for post-school work or study</w:t>
      </w:r>
      <w:r w:rsidR="00217249">
        <w:rPr>
          <w:rFonts w:ascii="Arial" w:hAnsi="Arial" w:cs="Arial"/>
          <w:sz w:val="24"/>
        </w:rPr>
        <w:t>.</w:t>
      </w:r>
      <w:r w:rsidRPr="00901B0C">
        <w:rPr>
          <w:rStyle w:val="FootnoteReference"/>
          <w:rFonts w:ascii="Arial" w:hAnsi="Arial" w:cs="Arial"/>
          <w:sz w:val="24"/>
        </w:rPr>
        <w:footnoteReference w:id="43"/>
      </w:r>
      <w:r w:rsidRPr="00901B0C">
        <w:rPr>
          <w:rFonts w:ascii="Arial" w:hAnsi="Arial" w:cs="Arial"/>
          <w:sz w:val="24"/>
        </w:rPr>
        <w:t xml:space="preserve"> Many young people also leave the Macedon Ranges to pursue opportunities, meaning they are embarking on these new challenges often without the support of family and friends. During consultations, YACVic also identified a strong desire for life skills training in school, including</w:t>
      </w:r>
      <w:r w:rsidRPr="00901B0C">
        <w:rPr>
          <w:rFonts w:ascii="Arial" w:eastAsia="Times New Roman" w:hAnsi="Arial" w:cs="Arial"/>
          <w:sz w:val="24"/>
        </w:rPr>
        <w:t xml:space="preserve"> topics such as consent, </w:t>
      </w:r>
      <w:r w:rsidR="00217249" w:rsidRPr="00901B0C">
        <w:rPr>
          <w:rFonts w:ascii="Arial" w:eastAsia="Times New Roman" w:hAnsi="Arial" w:cs="Arial"/>
          <w:sz w:val="24"/>
        </w:rPr>
        <w:t xml:space="preserve">relationships, </w:t>
      </w:r>
      <w:r w:rsidR="00C079D4" w:rsidRPr="00901B0C">
        <w:rPr>
          <w:rFonts w:ascii="Arial" w:eastAsia="Times New Roman" w:hAnsi="Arial" w:cs="Arial"/>
          <w:sz w:val="24"/>
        </w:rPr>
        <w:t>self-defence</w:t>
      </w:r>
      <w:r w:rsidR="00217249">
        <w:rPr>
          <w:rFonts w:ascii="Arial" w:eastAsia="Times New Roman" w:hAnsi="Arial" w:cs="Arial"/>
          <w:sz w:val="24"/>
        </w:rPr>
        <w:t>,</w:t>
      </w:r>
      <w:r w:rsidR="00217249" w:rsidRPr="00901B0C">
        <w:rPr>
          <w:rFonts w:ascii="Arial" w:eastAsia="Times New Roman" w:hAnsi="Arial" w:cs="Arial"/>
          <w:sz w:val="24"/>
        </w:rPr>
        <w:t xml:space="preserve"> </w:t>
      </w:r>
      <w:r w:rsidRPr="00901B0C">
        <w:rPr>
          <w:rFonts w:ascii="Arial" w:eastAsia="Times New Roman" w:hAnsi="Arial" w:cs="Arial"/>
          <w:sz w:val="24"/>
        </w:rPr>
        <w:t xml:space="preserve">finances, tax, </w:t>
      </w:r>
      <w:r w:rsidR="00217249">
        <w:rPr>
          <w:rFonts w:ascii="Arial" w:eastAsia="Times New Roman" w:hAnsi="Arial" w:cs="Arial"/>
          <w:sz w:val="24"/>
        </w:rPr>
        <w:t xml:space="preserve">and </w:t>
      </w:r>
      <w:r w:rsidRPr="00901B0C">
        <w:rPr>
          <w:rFonts w:ascii="Arial" w:eastAsia="Times New Roman" w:hAnsi="Arial" w:cs="Arial"/>
          <w:sz w:val="24"/>
        </w:rPr>
        <w:t>voting.</w:t>
      </w:r>
    </w:p>
    <w:p w14:paraId="27609276" w14:textId="77777777" w:rsidR="00A5168E" w:rsidRDefault="00A5168E" w:rsidP="00D44D97">
      <w:pPr>
        <w:jc w:val="both"/>
        <w:rPr>
          <w:rFonts w:ascii="Arial" w:hAnsi="Arial" w:cs="Arial"/>
          <w:sz w:val="24"/>
        </w:rPr>
      </w:pPr>
    </w:p>
    <w:p w14:paraId="6FA9878F" w14:textId="77777777" w:rsidR="00C53A21" w:rsidRPr="00901B0C" w:rsidRDefault="00C53A21" w:rsidP="00D44D97">
      <w:pPr>
        <w:jc w:val="both"/>
        <w:rPr>
          <w:rFonts w:ascii="Arial" w:hAnsi="Arial" w:cs="Arial"/>
          <w:sz w:val="24"/>
        </w:rPr>
      </w:pPr>
    </w:p>
    <w:p w14:paraId="3EDF7D94" w14:textId="60734A72" w:rsidR="00A5168E" w:rsidRDefault="004C022F" w:rsidP="00A753C5">
      <w:pPr>
        <w:ind w:left="1134" w:right="1088" w:hanging="1134"/>
        <w:jc w:val="center"/>
        <w:rPr>
          <w:rFonts w:ascii="Arial" w:hAnsi="Arial" w:cs="Arial"/>
          <w:i/>
          <w:sz w:val="24"/>
        </w:rPr>
      </w:pPr>
      <w:r w:rsidRPr="00901B0C">
        <w:rPr>
          <w:rFonts w:ascii="Arial" w:hAnsi="Arial" w:cs="Arial"/>
          <w:i/>
          <w:sz w:val="24"/>
        </w:rPr>
        <w:t>“jumping from high school in the Ranges to uni and work in the city, it’s been quite a shock to the system….there’s a lot of pressure to succeed/get up to their ‘standard”</w:t>
      </w:r>
      <w:r w:rsidR="00B66FCA" w:rsidRPr="00383864">
        <w:rPr>
          <w:rStyle w:val="FootnoteReference"/>
          <w:rFonts w:ascii="Arial" w:hAnsi="Arial" w:cs="Arial"/>
          <w:i/>
          <w:sz w:val="24"/>
        </w:rPr>
        <w:footnoteReference w:id="44"/>
      </w:r>
    </w:p>
    <w:p w14:paraId="207C2A57" w14:textId="77777777" w:rsidR="005276E2" w:rsidRDefault="005276E2" w:rsidP="00A753C5">
      <w:pPr>
        <w:ind w:left="1134" w:right="1088" w:hanging="1134"/>
        <w:jc w:val="center"/>
        <w:rPr>
          <w:rFonts w:ascii="Arial" w:hAnsi="Arial" w:cs="Arial"/>
          <w:i/>
          <w:sz w:val="24"/>
        </w:rPr>
      </w:pPr>
    </w:p>
    <w:p w14:paraId="5674F8A2" w14:textId="77777777" w:rsidR="00B66FCA" w:rsidRPr="00901B0C" w:rsidRDefault="00B66FCA" w:rsidP="00A753C5">
      <w:pPr>
        <w:ind w:left="1134" w:right="1088" w:hanging="1134"/>
        <w:jc w:val="center"/>
        <w:rPr>
          <w:rFonts w:ascii="Arial" w:hAnsi="Arial" w:cs="Arial"/>
          <w:i/>
          <w:sz w:val="24"/>
        </w:rPr>
      </w:pPr>
    </w:p>
    <w:p w14:paraId="44D4A969" w14:textId="77777777" w:rsidR="00A5168E" w:rsidRPr="001D3073" w:rsidRDefault="004C022F" w:rsidP="00A5168E">
      <w:pPr>
        <w:rPr>
          <w:rFonts w:ascii="Arial" w:hAnsi="Arial" w:cs="Arial"/>
          <w:b/>
          <w:color w:val="00B0F0"/>
          <w:sz w:val="28"/>
          <w:szCs w:val="28"/>
        </w:rPr>
      </w:pPr>
      <w:r w:rsidRPr="001D3073">
        <w:rPr>
          <w:rFonts w:ascii="Arial" w:hAnsi="Arial" w:cs="Arial"/>
          <w:b/>
          <w:color w:val="00B0F0"/>
          <w:sz w:val="28"/>
          <w:szCs w:val="28"/>
        </w:rPr>
        <w:t>We found there needs to be more spaces and events to excite young people</w:t>
      </w:r>
    </w:p>
    <w:p w14:paraId="06D1E679" w14:textId="77777777" w:rsidR="009B7547" w:rsidRDefault="009B7547" w:rsidP="00A5168E">
      <w:pPr>
        <w:rPr>
          <w:rFonts w:ascii="Arial" w:hAnsi="Arial" w:cs="Arial"/>
          <w:b/>
          <w:sz w:val="24"/>
        </w:rPr>
      </w:pPr>
    </w:p>
    <w:p w14:paraId="5670FD5B" w14:textId="77777777" w:rsidR="005276E2" w:rsidRPr="00901B0C" w:rsidRDefault="005276E2" w:rsidP="00A5168E">
      <w:pPr>
        <w:rPr>
          <w:rFonts w:ascii="Arial" w:hAnsi="Arial" w:cs="Arial"/>
          <w:b/>
          <w:sz w:val="24"/>
        </w:rPr>
      </w:pPr>
    </w:p>
    <w:p w14:paraId="2D73FEF5" w14:textId="00A43E8D" w:rsidR="00A5168E" w:rsidRPr="00901B0C" w:rsidRDefault="004C022F" w:rsidP="00D44D97">
      <w:pPr>
        <w:jc w:val="both"/>
        <w:rPr>
          <w:rFonts w:ascii="Arial" w:hAnsi="Arial" w:cs="Arial"/>
          <w:sz w:val="24"/>
        </w:rPr>
      </w:pPr>
      <w:r w:rsidRPr="00901B0C">
        <w:rPr>
          <w:rFonts w:ascii="Arial" w:hAnsi="Arial" w:cs="Arial"/>
          <w:sz w:val="24"/>
        </w:rPr>
        <w:t xml:space="preserve">Young people need </w:t>
      </w:r>
      <w:r w:rsidRPr="00383864">
        <w:rPr>
          <w:rFonts w:ascii="Arial" w:hAnsi="Arial" w:cs="Arial"/>
          <w:b/>
          <w:sz w:val="28"/>
          <w:szCs w:val="28"/>
        </w:rPr>
        <w:t>inspiring spaces and opportunities</w:t>
      </w:r>
      <w:r w:rsidRPr="00901B0C">
        <w:rPr>
          <w:rFonts w:ascii="Arial" w:hAnsi="Arial" w:cs="Arial"/>
          <w:sz w:val="24"/>
        </w:rPr>
        <w:t xml:space="preserve"> in the Macedon Ranges to learn, play and connect. Youth spaces were the second most popular initiative young people wanted to see more of in surveys</w:t>
      </w:r>
      <w:r w:rsidR="00B66FCA">
        <w:rPr>
          <w:rFonts w:ascii="Arial" w:hAnsi="Arial" w:cs="Arial"/>
          <w:sz w:val="24"/>
        </w:rPr>
        <w:t>. It was also</w:t>
      </w:r>
      <w:r w:rsidRPr="00901B0C">
        <w:rPr>
          <w:rFonts w:ascii="Arial" w:hAnsi="Arial" w:cs="Arial"/>
          <w:sz w:val="24"/>
        </w:rPr>
        <w:t xml:space="preserve"> the most commonly raised idea during consultations. Current </w:t>
      </w:r>
      <w:r w:rsidR="00D31EEC">
        <w:rPr>
          <w:rFonts w:ascii="Arial" w:hAnsi="Arial" w:cs="Arial"/>
          <w:sz w:val="24"/>
        </w:rPr>
        <w:t>C</w:t>
      </w:r>
      <w:r w:rsidR="00F626C6">
        <w:rPr>
          <w:rFonts w:ascii="Arial" w:hAnsi="Arial" w:cs="Arial"/>
          <w:sz w:val="24"/>
        </w:rPr>
        <w:t>ouncil</w:t>
      </w:r>
      <w:r w:rsidR="00543865">
        <w:rPr>
          <w:rFonts w:ascii="Arial" w:hAnsi="Arial" w:cs="Arial"/>
          <w:sz w:val="24"/>
        </w:rPr>
        <w:t>-</w:t>
      </w:r>
      <w:r w:rsidRPr="00901B0C">
        <w:rPr>
          <w:rFonts w:ascii="Arial" w:hAnsi="Arial" w:cs="Arial"/>
          <w:sz w:val="24"/>
        </w:rPr>
        <w:t xml:space="preserve">led youth spaces in the Macedon Ranges are servicing a broad range of young people each week, but should continue to grow and evolve to meet the need identified by young people. Consistent with </w:t>
      </w:r>
      <w:hyperlink r:id="rId38" w:history="1">
        <w:r w:rsidRPr="00C1284E">
          <w:rPr>
            <w:rStyle w:val="Hyperlink"/>
            <w:rFonts w:ascii="Arial" w:hAnsi="Arial" w:cs="Arial"/>
            <w:color w:val="auto"/>
            <w:sz w:val="24"/>
            <w:u w:val="none"/>
          </w:rPr>
          <w:t>best-practice</w:t>
        </w:r>
      </w:hyperlink>
      <w:r w:rsidRPr="00901B0C">
        <w:rPr>
          <w:rFonts w:ascii="Arial" w:hAnsi="Arial" w:cs="Arial"/>
          <w:sz w:val="24"/>
        </w:rPr>
        <w:t>, such spaces should, where possible, be youth-run (with support from a youth</w:t>
      </w:r>
      <w:r w:rsidR="00543865">
        <w:rPr>
          <w:rFonts w:ascii="Arial" w:hAnsi="Arial" w:cs="Arial"/>
          <w:sz w:val="24"/>
        </w:rPr>
        <w:t xml:space="preserve"> </w:t>
      </w:r>
      <w:r w:rsidRPr="00901B0C">
        <w:rPr>
          <w:rFonts w:ascii="Arial" w:hAnsi="Arial" w:cs="Arial"/>
          <w:sz w:val="24"/>
        </w:rPr>
        <w:t xml:space="preserve">worker), be multipurpose, </w:t>
      </w:r>
      <w:r w:rsidR="00B66FCA">
        <w:rPr>
          <w:rFonts w:ascii="Arial" w:hAnsi="Arial" w:cs="Arial"/>
          <w:sz w:val="24"/>
        </w:rPr>
        <w:t xml:space="preserve">facilitate </w:t>
      </w:r>
      <w:r w:rsidRPr="00901B0C">
        <w:rPr>
          <w:rFonts w:ascii="Arial" w:hAnsi="Arial" w:cs="Arial"/>
          <w:sz w:val="24"/>
        </w:rPr>
        <w:t>skills</w:t>
      </w:r>
      <w:r w:rsidR="00B66FCA">
        <w:rPr>
          <w:rFonts w:ascii="Arial" w:hAnsi="Arial" w:cs="Arial"/>
          <w:sz w:val="24"/>
        </w:rPr>
        <w:t xml:space="preserve"> development, and </w:t>
      </w:r>
      <w:r w:rsidRPr="00901B0C">
        <w:rPr>
          <w:rFonts w:ascii="Arial" w:hAnsi="Arial" w:cs="Arial"/>
          <w:sz w:val="24"/>
        </w:rPr>
        <w:t>foster belonging in a safe environment.</w:t>
      </w:r>
      <w:r w:rsidRPr="00901B0C">
        <w:rPr>
          <w:rStyle w:val="FootnoteReference"/>
          <w:rFonts w:ascii="Arial" w:hAnsi="Arial" w:cs="Arial"/>
          <w:sz w:val="24"/>
        </w:rPr>
        <w:footnoteReference w:id="45"/>
      </w:r>
      <w:r w:rsidRPr="00901B0C">
        <w:rPr>
          <w:rFonts w:ascii="Arial" w:hAnsi="Arial" w:cs="Arial"/>
          <w:sz w:val="24"/>
        </w:rPr>
        <w:t xml:space="preserve"> </w:t>
      </w:r>
    </w:p>
    <w:p w14:paraId="5608CEC0" w14:textId="77777777" w:rsidR="00A5168E" w:rsidRPr="00901B0C" w:rsidRDefault="00A5168E" w:rsidP="00A5168E">
      <w:pPr>
        <w:rPr>
          <w:rFonts w:ascii="Arial" w:hAnsi="Arial" w:cs="Arial"/>
          <w:sz w:val="24"/>
        </w:rPr>
      </w:pPr>
    </w:p>
    <w:p w14:paraId="2AF07C1C" w14:textId="10155072" w:rsidR="00A5168E" w:rsidRPr="00901B0C" w:rsidRDefault="004C022F" w:rsidP="00D44D97">
      <w:pPr>
        <w:jc w:val="both"/>
        <w:rPr>
          <w:rFonts w:ascii="Arial" w:hAnsi="Arial" w:cs="Arial"/>
          <w:sz w:val="24"/>
        </w:rPr>
      </w:pPr>
      <w:r w:rsidRPr="00901B0C">
        <w:rPr>
          <w:rFonts w:ascii="Arial" w:hAnsi="Arial" w:cs="Arial"/>
          <w:sz w:val="24"/>
        </w:rPr>
        <w:t>Existing spaces that young people frequent, such as libraries, need to be more engaging and more inspiring. Young people surveyed visited libraries</w:t>
      </w:r>
      <w:r w:rsidR="00543865">
        <w:rPr>
          <w:rFonts w:ascii="Arial" w:hAnsi="Arial" w:cs="Arial"/>
          <w:sz w:val="24"/>
        </w:rPr>
        <w:t xml:space="preserve">, </w:t>
      </w:r>
      <w:r w:rsidR="004A6884" w:rsidRPr="00901B0C">
        <w:rPr>
          <w:rFonts w:ascii="Arial" w:hAnsi="Arial" w:cs="Arial"/>
          <w:sz w:val="24"/>
        </w:rPr>
        <w:t>on average</w:t>
      </w:r>
      <w:r w:rsidR="00543865">
        <w:rPr>
          <w:rFonts w:ascii="Arial" w:hAnsi="Arial" w:cs="Arial"/>
          <w:sz w:val="24"/>
        </w:rPr>
        <w:t>,</w:t>
      </w:r>
      <w:r w:rsidR="004A6884" w:rsidRPr="00901B0C">
        <w:rPr>
          <w:rFonts w:ascii="Arial" w:hAnsi="Arial" w:cs="Arial"/>
          <w:sz w:val="24"/>
        </w:rPr>
        <w:t xml:space="preserve"> </w:t>
      </w:r>
      <w:r w:rsidRPr="00901B0C">
        <w:rPr>
          <w:rFonts w:ascii="Arial" w:hAnsi="Arial" w:cs="Arial"/>
          <w:sz w:val="24"/>
        </w:rPr>
        <w:lastRenderedPageBreak/>
        <w:t>less than once a month.</w:t>
      </w:r>
      <w:r w:rsidRPr="00901B0C">
        <w:rPr>
          <w:rStyle w:val="FootnoteReference"/>
          <w:rFonts w:ascii="Arial" w:hAnsi="Arial" w:cs="Arial"/>
          <w:sz w:val="24"/>
        </w:rPr>
        <w:footnoteReference w:id="46"/>
      </w:r>
      <w:r w:rsidRPr="00901B0C">
        <w:rPr>
          <w:rFonts w:ascii="Arial" w:hAnsi="Arial" w:cs="Arial"/>
          <w:sz w:val="24"/>
        </w:rPr>
        <w:t xml:space="preserve"> Libraries were seen as catering to children and older people, with few programs, spaces or initiatives targeting young people. As a study space, </w:t>
      </w:r>
      <w:r w:rsidR="00446131">
        <w:rPr>
          <w:rFonts w:ascii="Arial" w:hAnsi="Arial" w:cs="Arial"/>
          <w:sz w:val="24"/>
        </w:rPr>
        <w:t>WIFI</w:t>
      </w:r>
      <w:r w:rsidRPr="00901B0C">
        <w:rPr>
          <w:rFonts w:ascii="Arial" w:hAnsi="Arial" w:cs="Arial"/>
          <w:sz w:val="24"/>
        </w:rPr>
        <w:t xml:space="preserve"> is an important drawcard, but few young people felt genuinely welcomed in libraries. Opening hours were viewed as a common hindrance to after</w:t>
      </w:r>
      <w:r w:rsidR="00543865">
        <w:rPr>
          <w:rFonts w:ascii="Arial" w:hAnsi="Arial" w:cs="Arial"/>
          <w:sz w:val="24"/>
        </w:rPr>
        <w:t xml:space="preserve"> </w:t>
      </w:r>
      <w:r w:rsidRPr="00901B0C">
        <w:rPr>
          <w:rFonts w:ascii="Arial" w:hAnsi="Arial" w:cs="Arial"/>
          <w:sz w:val="24"/>
        </w:rPr>
        <w:t xml:space="preserve">school or weekend study. Libraries can be youth hubs for young people.  Examples in Bendigo and Castlemaine provide space for groups or individuals to gather, study and socialise. Programs, such as coding training or band rehearsal space after hours, </w:t>
      </w:r>
      <w:r w:rsidR="00E7544E" w:rsidRPr="00901B0C">
        <w:rPr>
          <w:rFonts w:ascii="Arial" w:hAnsi="Arial" w:cs="Arial"/>
          <w:sz w:val="24"/>
        </w:rPr>
        <w:t>c</w:t>
      </w:r>
      <w:r w:rsidR="00E7544E">
        <w:rPr>
          <w:rFonts w:ascii="Arial" w:hAnsi="Arial" w:cs="Arial"/>
          <w:sz w:val="24"/>
        </w:rPr>
        <w:t xml:space="preserve">ould </w:t>
      </w:r>
      <w:r w:rsidR="00E7544E" w:rsidRPr="00901B0C">
        <w:rPr>
          <w:rFonts w:ascii="Arial" w:hAnsi="Arial" w:cs="Arial"/>
          <w:sz w:val="24"/>
        </w:rPr>
        <w:t>draw</w:t>
      </w:r>
      <w:r w:rsidRPr="00901B0C">
        <w:rPr>
          <w:rFonts w:ascii="Arial" w:hAnsi="Arial" w:cs="Arial"/>
          <w:sz w:val="24"/>
        </w:rPr>
        <w:t xml:space="preserve"> young people inside. And simple investments such as charging stations, basic tech labs, and hang-out spaces have been found to transform youth engagement</w:t>
      </w:r>
      <w:r w:rsidR="00B66FCA">
        <w:rPr>
          <w:rFonts w:ascii="Arial" w:hAnsi="Arial" w:cs="Arial"/>
          <w:sz w:val="24"/>
        </w:rPr>
        <w:t xml:space="preserve"> with </w:t>
      </w:r>
      <w:r w:rsidR="00383864">
        <w:rPr>
          <w:rFonts w:ascii="Arial" w:hAnsi="Arial" w:cs="Arial"/>
          <w:sz w:val="24"/>
        </w:rPr>
        <w:t>libraries</w:t>
      </w:r>
      <w:r w:rsidRPr="00901B0C">
        <w:rPr>
          <w:rFonts w:ascii="Arial" w:hAnsi="Arial" w:cs="Arial"/>
          <w:sz w:val="24"/>
        </w:rPr>
        <w:t>.</w:t>
      </w:r>
      <w:r w:rsidRPr="00901B0C">
        <w:rPr>
          <w:rStyle w:val="FootnoteReference"/>
          <w:rFonts w:ascii="Arial" w:hAnsi="Arial" w:cs="Arial"/>
          <w:sz w:val="24"/>
        </w:rPr>
        <w:footnoteReference w:id="47"/>
      </w:r>
    </w:p>
    <w:p w14:paraId="66D60846" w14:textId="77777777" w:rsidR="00A5168E" w:rsidRPr="00901B0C" w:rsidRDefault="00A5168E" w:rsidP="00D44D97">
      <w:pPr>
        <w:jc w:val="both"/>
        <w:rPr>
          <w:rFonts w:ascii="Arial" w:hAnsi="Arial" w:cs="Arial"/>
          <w:sz w:val="24"/>
        </w:rPr>
      </w:pPr>
    </w:p>
    <w:p w14:paraId="3C0857EC" w14:textId="1BB82F68" w:rsidR="00A5168E" w:rsidRPr="00901B0C" w:rsidRDefault="004C022F" w:rsidP="00D44D97">
      <w:pPr>
        <w:jc w:val="both"/>
        <w:rPr>
          <w:rFonts w:ascii="Arial" w:hAnsi="Arial" w:cs="Arial"/>
          <w:sz w:val="24"/>
        </w:rPr>
      </w:pPr>
      <w:r w:rsidRPr="00901B0C">
        <w:rPr>
          <w:rFonts w:ascii="Arial" w:hAnsi="Arial" w:cs="Arial"/>
          <w:sz w:val="24"/>
        </w:rPr>
        <w:t>Young people need creative outlets. According to</w:t>
      </w:r>
      <w:r w:rsidRPr="00A23FEC">
        <w:rPr>
          <w:rFonts w:ascii="Arial" w:hAnsi="Arial" w:cs="Arial"/>
          <w:sz w:val="24"/>
        </w:rPr>
        <w:t xml:space="preserve"> </w:t>
      </w:r>
      <w:hyperlink r:id="rId39" w:history="1">
        <w:r w:rsidRPr="00C1284E">
          <w:rPr>
            <w:rStyle w:val="Hyperlink"/>
            <w:rFonts w:ascii="Arial" w:hAnsi="Arial" w:cs="Arial"/>
            <w:color w:val="auto"/>
            <w:sz w:val="24"/>
            <w:u w:val="none"/>
          </w:rPr>
          <w:t>VicHealth</w:t>
        </w:r>
      </w:hyperlink>
      <w:r w:rsidRPr="00901B0C">
        <w:rPr>
          <w:rFonts w:ascii="Arial" w:hAnsi="Arial" w:cs="Arial"/>
          <w:sz w:val="24"/>
        </w:rPr>
        <w:t>, engaging with creative activities has been found to contribut</w:t>
      </w:r>
      <w:r w:rsidR="00B66FCA">
        <w:rPr>
          <w:rFonts w:ascii="Arial" w:hAnsi="Arial" w:cs="Arial"/>
          <w:sz w:val="24"/>
        </w:rPr>
        <w:t>e</w:t>
      </w:r>
      <w:r w:rsidRPr="00901B0C">
        <w:rPr>
          <w:rFonts w:ascii="Arial" w:hAnsi="Arial" w:cs="Arial"/>
          <w:sz w:val="24"/>
        </w:rPr>
        <w:t xml:space="preserve"> to better academic outcomes, improved levels of self-esteem and a reduction in drug and alcohol consumption for young people.</w:t>
      </w:r>
      <w:r w:rsidRPr="00901B0C">
        <w:rPr>
          <w:rStyle w:val="FootnoteReference"/>
          <w:rFonts w:ascii="Arial" w:hAnsi="Arial" w:cs="Arial"/>
          <w:sz w:val="24"/>
        </w:rPr>
        <w:footnoteReference w:id="48"/>
      </w:r>
      <w:r w:rsidRPr="00901B0C">
        <w:rPr>
          <w:rFonts w:ascii="Arial" w:hAnsi="Arial" w:cs="Arial"/>
          <w:sz w:val="24"/>
        </w:rPr>
        <w:t xml:space="preserve"> In the Macedon Ranges, around 45% of students are already involved creatively in art or music, though most do so within school structures. </w:t>
      </w:r>
    </w:p>
    <w:p w14:paraId="2721C131" w14:textId="77777777" w:rsidR="00A5168E" w:rsidRPr="00901B0C" w:rsidRDefault="00A5168E" w:rsidP="00D44D97">
      <w:pPr>
        <w:jc w:val="both"/>
        <w:rPr>
          <w:rFonts w:ascii="Arial" w:hAnsi="Arial" w:cs="Arial"/>
          <w:sz w:val="24"/>
        </w:rPr>
      </w:pPr>
    </w:p>
    <w:p w14:paraId="54FD4114" w14:textId="48A17499" w:rsidR="00A5168E" w:rsidRPr="00901B0C" w:rsidRDefault="004C022F" w:rsidP="00D44D97">
      <w:pPr>
        <w:jc w:val="both"/>
        <w:rPr>
          <w:rFonts w:ascii="Arial" w:hAnsi="Arial" w:cs="Arial"/>
          <w:sz w:val="24"/>
        </w:rPr>
      </w:pPr>
      <w:r w:rsidRPr="00901B0C">
        <w:rPr>
          <w:rFonts w:ascii="Arial" w:hAnsi="Arial" w:cs="Arial"/>
          <w:sz w:val="24"/>
        </w:rPr>
        <w:t>Young people surveyed overwhelming</w:t>
      </w:r>
      <w:r w:rsidR="00B66FCA">
        <w:rPr>
          <w:rFonts w:ascii="Arial" w:hAnsi="Arial" w:cs="Arial"/>
          <w:sz w:val="24"/>
        </w:rPr>
        <w:t>ly</w:t>
      </w:r>
      <w:r w:rsidRPr="00901B0C">
        <w:rPr>
          <w:rFonts w:ascii="Arial" w:hAnsi="Arial" w:cs="Arial"/>
          <w:sz w:val="24"/>
        </w:rPr>
        <w:t xml:space="preserve"> indicated their desire for more </w:t>
      </w:r>
      <w:r w:rsidRPr="00383864">
        <w:rPr>
          <w:rFonts w:ascii="Arial" w:hAnsi="Arial" w:cs="Arial"/>
          <w:b/>
          <w:sz w:val="28"/>
          <w:szCs w:val="28"/>
        </w:rPr>
        <w:t>youth-friendly events</w:t>
      </w:r>
      <w:r w:rsidRPr="00901B0C">
        <w:rPr>
          <w:rFonts w:ascii="Arial" w:hAnsi="Arial" w:cs="Arial"/>
          <w:sz w:val="24"/>
        </w:rPr>
        <w:t>, such as live music, outdoor cinemas and art exhibitions. Boredom was one of the most common issues raised during consultations</w:t>
      </w:r>
      <w:r w:rsidR="00B66FCA">
        <w:rPr>
          <w:rFonts w:ascii="Arial" w:hAnsi="Arial" w:cs="Arial"/>
          <w:sz w:val="24"/>
        </w:rPr>
        <w:t>. S</w:t>
      </w:r>
      <w:r w:rsidRPr="00901B0C">
        <w:rPr>
          <w:rFonts w:ascii="Arial" w:hAnsi="Arial" w:cs="Arial"/>
          <w:sz w:val="24"/>
        </w:rPr>
        <w:t xml:space="preserve">ocial events can </w:t>
      </w:r>
      <w:r w:rsidR="00B66FCA">
        <w:rPr>
          <w:rFonts w:ascii="Arial" w:hAnsi="Arial" w:cs="Arial"/>
          <w:sz w:val="24"/>
        </w:rPr>
        <w:t xml:space="preserve">stimulate and </w:t>
      </w:r>
      <w:r w:rsidRPr="00901B0C">
        <w:rPr>
          <w:rFonts w:ascii="Arial" w:hAnsi="Arial" w:cs="Arial"/>
          <w:sz w:val="24"/>
        </w:rPr>
        <w:t>inspire young people</w:t>
      </w:r>
      <w:r w:rsidR="00B66FCA">
        <w:rPr>
          <w:rFonts w:ascii="Arial" w:hAnsi="Arial" w:cs="Arial"/>
          <w:sz w:val="24"/>
        </w:rPr>
        <w:t xml:space="preserve"> and </w:t>
      </w:r>
      <w:r w:rsidRPr="00901B0C">
        <w:rPr>
          <w:rFonts w:ascii="Arial" w:hAnsi="Arial" w:cs="Arial"/>
          <w:sz w:val="24"/>
        </w:rPr>
        <w:t>foster peer-to-peer connection.</w:t>
      </w:r>
    </w:p>
    <w:p w14:paraId="12B672A9" w14:textId="77777777" w:rsidR="00A5168E" w:rsidRPr="00901B0C" w:rsidRDefault="00A5168E" w:rsidP="00D44D97">
      <w:pPr>
        <w:jc w:val="both"/>
        <w:rPr>
          <w:rFonts w:ascii="Arial" w:hAnsi="Arial" w:cs="Arial"/>
          <w:sz w:val="24"/>
        </w:rPr>
      </w:pPr>
    </w:p>
    <w:p w14:paraId="7C59816D" w14:textId="77777777" w:rsidR="00A5168E" w:rsidRDefault="004C022F" w:rsidP="00D44D97">
      <w:pPr>
        <w:jc w:val="both"/>
        <w:rPr>
          <w:rFonts w:ascii="Arial" w:hAnsi="Arial" w:cs="Arial"/>
          <w:sz w:val="24"/>
        </w:rPr>
      </w:pPr>
      <w:r w:rsidRPr="00901B0C">
        <w:rPr>
          <w:rFonts w:ascii="Arial" w:hAnsi="Arial" w:cs="Arial"/>
          <w:sz w:val="24"/>
        </w:rPr>
        <w:t xml:space="preserve">Parks, gardens and the </w:t>
      </w:r>
      <w:r w:rsidRPr="009C0F80">
        <w:rPr>
          <w:rFonts w:ascii="Arial" w:hAnsi="Arial" w:cs="Arial"/>
          <w:b/>
          <w:sz w:val="28"/>
          <w:szCs w:val="28"/>
        </w:rPr>
        <w:t>natural environment</w:t>
      </w:r>
      <w:r w:rsidRPr="00901B0C">
        <w:rPr>
          <w:rFonts w:ascii="Arial" w:hAnsi="Arial" w:cs="Arial"/>
          <w:sz w:val="24"/>
        </w:rPr>
        <w:t xml:space="preserve"> were the second most frequented spaces (outside of homes and schools) listed by young people surveyed.</w:t>
      </w:r>
      <w:r w:rsidRPr="00901B0C">
        <w:rPr>
          <w:rStyle w:val="FootnoteReference"/>
          <w:rFonts w:ascii="Arial" w:hAnsi="Arial" w:cs="Arial"/>
          <w:sz w:val="24"/>
        </w:rPr>
        <w:footnoteReference w:id="49"/>
      </w:r>
      <w:r w:rsidRPr="00901B0C">
        <w:rPr>
          <w:rFonts w:ascii="Arial" w:hAnsi="Arial" w:cs="Arial"/>
          <w:sz w:val="24"/>
        </w:rPr>
        <w:t xml:space="preserve"> Young people in the Macedon Ranges are using our natural environment, and many wanted to do more to help protect and promote these spaces for their peers, and for future generations to enjoy.</w:t>
      </w:r>
    </w:p>
    <w:p w14:paraId="47B47D46" w14:textId="77777777" w:rsidR="005276E2" w:rsidRPr="00901B0C" w:rsidRDefault="005276E2" w:rsidP="00D44D97">
      <w:pPr>
        <w:jc w:val="both"/>
        <w:rPr>
          <w:rFonts w:ascii="Arial" w:hAnsi="Arial" w:cs="Arial"/>
          <w:sz w:val="24"/>
        </w:rPr>
      </w:pPr>
    </w:p>
    <w:p w14:paraId="10C7301B" w14:textId="77777777" w:rsidR="00A5168E" w:rsidRPr="00901B0C" w:rsidRDefault="00A5168E" w:rsidP="00A5168E">
      <w:pPr>
        <w:rPr>
          <w:rFonts w:ascii="Arial" w:hAnsi="Arial" w:cs="Arial"/>
          <w:b/>
          <w:sz w:val="24"/>
        </w:rPr>
      </w:pPr>
    </w:p>
    <w:p w14:paraId="448D38E0" w14:textId="7A974179" w:rsidR="00A5168E" w:rsidRPr="001D3073" w:rsidRDefault="00B73B8B" w:rsidP="00A5168E">
      <w:pPr>
        <w:rPr>
          <w:rFonts w:ascii="Arial" w:hAnsi="Arial" w:cs="Arial"/>
          <w:b/>
          <w:color w:val="00B0F0"/>
          <w:sz w:val="28"/>
          <w:szCs w:val="28"/>
        </w:rPr>
      </w:pPr>
      <w:r w:rsidRPr="001D3073">
        <w:rPr>
          <w:rFonts w:ascii="Arial" w:hAnsi="Arial" w:cs="Arial"/>
          <w:b/>
          <w:color w:val="00B0F0"/>
          <w:sz w:val="28"/>
          <w:szCs w:val="28"/>
        </w:rPr>
        <w:t xml:space="preserve">Service providers need to </w:t>
      </w:r>
      <w:r w:rsidR="008160F0" w:rsidRPr="001D3073">
        <w:rPr>
          <w:rFonts w:ascii="Arial" w:hAnsi="Arial" w:cs="Arial"/>
          <w:b/>
          <w:color w:val="00B0F0"/>
          <w:sz w:val="28"/>
          <w:szCs w:val="28"/>
        </w:rPr>
        <w:t xml:space="preserve">find ways </w:t>
      </w:r>
      <w:r w:rsidRPr="001D3073">
        <w:rPr>
          <w:rFonts w:ascii="Arial" w:hAnsi="Arial" w:cs="Arial"/>
          <w:b/>
          <w:color w:val="00B0F0"/>
          <w:sz w:val="28"/>
          <w:szCs w:val="28"/>
        </w:rPr>
        <w:t>to better promote</w:t>
      </w:r>
      <w:r w:rsidR="004C022F" w:rsidRPr="001D3073">
        <w:rPr>
          <w:rFonts w:ascii="Arial" w:hAnsi="Arial" w:cs="Arial"/>
          <w:b/>
          <w:color w:val="00B0F0"/>
          <w:sz w:val="28"/>
          <w:szCs w:val="28"/>
        </w:rPr>
        <w:t xml:space="preserve"> their work</w:t>
      </w:r>
    </w:p>
    <w:p w14:paraId="3D835499" w14:textId="77777777" w:rsidR="009B7547" w:rsidRDefault="009B7547" w:rsidP="00A5168E">
      <w:pPr>
        <w:rPr>
          <w:rFonts w:ascii="Arial" w:hAnsi="Arial" w:cs="Arial"/>
          <w:b/>
          <w:sz w:val="24"/>
        </w:rPr>
      </w:pPr>
    </w:p>
    <w:p w14:paraId="7236D1E0" w14:textId="77777777" w:rsidR="005276E2" w:rsidRPr="00901B0C" w:rsidRDefault="005276E2" w:rsidP="00A5168E">
      <w:pPr>
        <w:rPr>
          <w:rFonts w:ascii="Arial" w:hAnsi="Arial" w:cs="Arial"/>
          <w:b/>
          <w:sz w:val="24"/>
        </w:rPr>
      </w:pPr>
    </w:p>
    <w:p w14:paraId="78CBC4A2" w14:textId="7502E25A" w:rsidR="00A5168E" w:rsidRPr="00901B0C" w:rsidRDefault="004C022F" w:rsidP="00D44D97">
      <w:pPr>
        <w:jc w:val="both"/>
        <w:rPr>
          <w:rFonts w:ascii="Arial" w:hAnsi="Arial" w:cs="Arial"/>
          <w:sz w:val="24"/>
        </w:rPr>
      </w:pPr>
      <w:r w:rsidRPr="00901B0C">
        <w:rPr>
          <w:rFonts w:ascii="Arial" w:hAnsi="Arial" w:cs="Arial"/>
          <w:sz w:val="24"/>
        </w:rPr>
        <w:t xml:space="preserve">Many young people are not aware of the programs, events and opportunities available to them. That service providers need to promote more effectively the </w:t>
      </w:r>
      <w:r w:rsidRPr="00A23FEC">
        <w:rPr>
          <w:rFonts w:ascii="Arial" w:hAnsi="Arial" w:cs="Arial"/>
          <w:sz w:val="24"/>
        </w:rPr>
        <w:t>opportunities available to young people</w:t>
      </w:r>
      <w:r w:rsidRPr="00901B0C">
        <w:rPr>
          <w:rFonts w:ascii="Arial" w:hAnsi="Arial" w:cs="Arial"/>
          <w:sz w:val="24"/>
        </w:rPr>
        <w:t xml:space="preserve"> was the third most discussed need in consultations. Young people commonly called for programs and activities that are already available in the Macedon Ranges, such as youth spaces, stand-up performances, live music and services such as free medical consultations, </w:t>
      </w:r>
      <w:r w:rsidR="00BE2227">
        <w:rPr>
          <w:rFonts w:ascii="Arial" w:hAnsi="Arial" w:cs="Arial"/>
          <w:sz w:val="24"/>
        </w:rPr>
        <w:t>LGBTIQ+</w:t>
      </w:r>
      <w:r w:rsidRPr="00901B0C">
        <w:rPr>
          <w:rFonts w:ascii="Arial" w:hAnsi="Arial" w:cs="Arial"/>
          <w:sz w:val="24"/>
        </w:rPr>
        <w:t xml:space="preserve"> spaces, transitional housing support and counselling. Many young people are simply not aware of the opportunities they may desire or need. While more work needs to be done to make services and activities more accessible and appealing (as discussed above), service providers must also focus on more effectively promoting their work to foster greater engagement with young people. During consultation, service providers themselves acknowledged they must do more to promote their programs.</w:t>
      </w:r>
    </w:p>
    <w:p w14:paraId="3C438432" w14:textId="77777777" w:rsidR="00A5168E" w:rsidRPr="00901B0C" w:rsidRDefault="00A5168E" w:rsidP="00A5168E">
      <w:pPr>
        <w:rPr>
          <w:rFonts w:ascii="Arial" w:hAnsi="Arial" w:cs="Arial"/>
          <w:sz w:val="24"/>
        </w:rPr>
      </w:pPr>
    </w:p>
    <w:p w14:paraId="6682D983" w14:textId="7F3A13F9" w:rsidR="00B66FCA" w:rsidRDefault="004C022F" w:rsidP="00D44D97">
      <w:pPr>
        <w:jc w:val="both"/>
        <w:rPr>
          <w:rFonts w:ascii="Arial" w:hAnsi="Arial" w:cs="Arial"/>
          <w:sz w:val="24"/>
        </w:rPr>
      </w:pPr>
      <w:r w:rsidRPr="00901B0C">
        <w:rPr>
          <w:rFonts w:ascii="Arial" w:hAnsi="Arial" w:cs="Arial"/>
          <w:sz w:val="24"/>
        </w:rPr>
        <w:lastRenderedPageBreak/>
        <w:t xml:space="preserve">There needs to be more </w:t>
      </w:r>
      <w:r w:rsidRPr="009C0F80">
        <w:rPr>
          <w:rFonts w:ascii="Arial" w:hAnsi="Arial" w:cs="Arial"/>
          <w:b/>
          <w:sz w:val="28"/>
          <w:szCs w:val="28"/>
        </w:rPr>
        <w:t>collaboration and cross-promotion</w:t>
      </w:r>
      <w:r w:rsidRPr="00901B0C">
        <w:rPr>
          <w:rFonts w:ascii="Arial" w:hAnsi="Arial" w:cs="Arial"/>
          <w:sz w:val="24"/>
        </w:rPr>
        <w:t xml:space="preserve"> between service providers. Young people consistently reported they felt confused about what service providers do, and where they should go if they need support. </w:t>
      </w:r>
      <w:r w:rsidR="00B205C6" w:rsidRPr="00901B0C">
        <w:rPr>
          <w:rFonts w:ascii="Arial" w:hAnsi="Arial" w:cs="Arial"/>
          <w:sz w:val="24"/>
        </w:rPr>
        <w:t>Some service providers reported vulnerable young people can ‘give up’ if they face barriers in getting the help they need.</w:t>
      </w:r>
      <w:r w:rsidR="00B205C6">
        <w:rPr>
          <w:rFonts w:ascii="Arial" w:hAnsi="Arial" w:cs="Arial"/>
          <w:sz w:val="24"/>
        </w:rPr>
        <w:t xml:space="preserve"> </w:t>
      </w:r>
      <w:r w:rsidRPr="00901B0C">
        <w:rPr>
          <w:rFonts w:ascii="Arial" w:hAnsi="Arial" w:cs="Arial"/>
          <w:sz w:val="24"/>
        </w:rPr>
        <w:t xml:space="preserve">Many young people suggested that service providers </w:t>
      </w:r>
      <w:r w:rsidR="00B205C6">
        <w:rPr>
          <w:rFonts w:ascii="Arial" w:hAnsi="Arial" w:cs="Arial"/>
          <w:sz w:val="24"/>
        </w:rPr>
        <w:t xml:space="preserve">need </w:t>
      </w:r>
      <w:r w:rsidRPr="00901B0C">
        <w:rPr>
          <w:rFonts w:ascii="Arial" w:hAnsi="Arial" w:cs="Arial"/>
          <w:sz w:val="24"/>
        </w:rPr>
        <w:t xml:space="preserve">to </w:t>
      </w:r>
      <w:r w:rsidR="00B66FCA">
        <w:rPr>
          <w:rFonts w:ascii="Arial" w:hAnsi="Arial" w:cs="Arial"/>
          <w:sz w:val="24"/>
        </w:rPr>
        <w:t>be more interconnected to hel</w:t>
      </w:r>
      <w:r w:rsidR="00B205C6">
        <w:rPr>
          <w:rFonts w:ascii="Arial" w:hAnsi="Arial" w:cs="Arial"/>
          <w:sz w:val="24"/>
        </w:rPr>
        <w:t>p young people find the right support.</w:t>
      </w:r>
    </w:p>
    <w:p w14:paraId="1BACD766" w14:textId="19EDDE82" w:rsidR="00A5168E" w:rsidRDefault="00A5168E" w:rsidP="00D44D97">
      <w:pPr>
        <w:jc w:val="both"/>
        <w:rPr>
          <w:rFonts w:ascii="Arial" w:hAnsi="Arial" w:cs="Arial"/>
          <w:sz w:val="24"/>
        </w:rPr>
      </w:pPr>
    </w:p>
    <w:p w14:paraId="55C266CB" w14:textId="77777777" w:rsidR="00C53A21" w:rsidRPr="00901B0C" w:rsidRDefault="00C53A21" w:rsidP="00D44D97">
      <w:pPr>
        <w:jc w:val="both"/>
        <w:rPr>
          <w:rFonts w:ascii="Arial" w:hAnsi="Arial" w:cs="Arial"/>
          <w:sz w:val="24"/>
        </w:rPr>
      </w:pPr>
    </w:p>
    <w:p w14:paraId="50D03580" w14:textId="703F94AF" w:rsidR="00A5168E" w:rsidRDefault="004C022F" w:rsidP="00A753C5">
      <w:pPr>
        <w:ind w:left="1134" w:right="1088"/>
        <w:jc w:val="center"/>
        <w:rPr>
          <w:rFonts w:ascii="Arial" w:hAnsi="Arial" w:cs="Arial"/>
          <w:i/>
          <w:sz w:val="24"/>
        </w:rPr>
      </w:pPr>
      <w:r w:rsidRPr="002600CF">
        <w:rPr>
          <w:rFonts w:ascii="Arial" w:hAnsi="Arial" w:cs="Arial"/>
          <w:i/>
          <w:sz w:val="24"/>
        </w:rPr>
        <w:t>“</w:t>
      </w:r>
      <w:r w:rsidR="00E7544E" w:rsidRPr="002600CF">
        <w:rPr>
          <w:rFonts w:ascii="Arial" w:hAnsi="Arial" w:cs="Arial"/>
          <w:i/>
          <w:sz w:val="24"/>
        </w:rPr>
        <w:t>There</w:t>
      </w:r>
      <w:r w:rsidRPr="002600CF">
        <w:rPr>
          <w:rFonts w:ascii="Arial" w:hAnsi="Arial" w:cs="Arial"/>
          <w:i/>
          <w:sz w:val="24"/>
        </w:rPr>
        <w:t xml:space="preserve"> needs to be a stronger connection between those who can help and those who need help”</w:t>
      </w:r>
      <w:r w:rsidR="00B66FCA" w:rsidRPr="009C0F80">
        <w:rPr>
          <w:rStyle w:val="FootnoteReference"/>
          <w:rFonts w:ascii="Arial" w:hAnsi="Arial" w:cs="Arial"/>
          <w:i/>
          <w:sz w:val="24"/>
        </w:rPr>
        <w:footnoteReference w:id="50"/>
      </w:r>
    </w:p>
    <w:p w14:paraId="1DEE5EAD" w14:textId="77777777" w:rsidR="00C53A21" w:rsidRDefault="00C53A21" w:rsidP="00A753C5">
      <w:pPr>
        <w:ind w:left="1134" w:right="1088"/>
        <w:jc w:val="center"/>
        <w:rPr>
          <w:rFonts w:ascii="Arial" w:hAnsi="Arial" w:cs="Arial"/>
          <w:i/>
          <w:sz w:val="24"/>
        </w:rPr>
      </w:pPr>
    </w:p>
    <w:p w14:paraId="5EA15A59" w14:textId="77777777" w:rsidR="00A5168E" w:rsidRPr="00901B0C" w:rsidRDefault="00A5168E" w:rsidP="00D44D97">
      <w:pPr>
        <w:jc w:val="both"/>
        <w:rPr>
          <w:rFonts w:ascii="Arial" w:hAnsi="Arial" w:cs="Arial"/>
          <w:sz w:val="24"/>
        </w:rPr>
      </w:pPr>
    </w:p>
    <w:p w14:paraId="6F13E2EB" w14:textId="7542AEFB" w:rsidR="00A5168E" w:rsidRPr="00901B0C" w:rsidRDefault="004C022F" w:rsidP="00D44D97">
      <w:pPr>
        <w:jc w:val="both"/>
        <w:rPr>
          <w:rFonts w:ascii="Arial" w:hAnsi="Arial" w:cs="Arial"/>
          <w:sz w:val="24"/>
        </w:rPr>
      </w:pPr>
      <w:r w:rsidRPr="00901B0C">
        <w:rPr>
          <w:rFonts w:ascii="Arial" w:hAnsi="Arial" w:cs="Arial"/>
          <w:sz w:val="24"/>
        </w:rPr>
        <w:t xml:space="preserve">Service providers must constantly refresh their engagement approach, to ensure they are reaching young people. How young people access information continues to rapidly evolve. Over the past 12 months for example, Facebook usage in Australia has </w:t>
      </w:r>
      <w:r w:rsidR="00B205C6">
        <w:rPr>
          <w:rFonts w:ascii="Arial" w:hAnsi="Arial" w:cs="Arial"/>
          <w:sz w:val="24"/>
        </w:rPr>
        <w:t xml:space="preserve">slightly </w:t>
      </w:r>
      <w:r w:rsidRPr="00901B0C">
        <w:rPr>
          <w:rFonts w:ascii="Arial" w:hAnsi="Arial" w:cs="Arial"/>
          <w:sz w:val="24"/>
        </w:rPr>
        <w:t>declined, while Instagram rose from 31% to 46%, Twitter from 19% to 32%, and Snapchat has risen from 22% to 40%.</w:t>
      </w:r>
      <w:r w:rsidRPr="00901B0C">
        <w:rPr>
          <w:rStyle w:val="FootnoteReference"/>
          <w:rFonts w:ascii="Arial" w:hAnsi="Arial" w:cs="Arial"/>
          <w:sz w:val="24"/>
        </w:rPr>
        <w:footnoteReference w:id="51"/>
      </w:r>
      <w:r w:rsidRPr="00901B0C">
        <w:rPr>
          <w:rFonts w:ascii="Arial" w:hAnsi="Arial" w:cs="Arial"/>
          <w:sz w:val="24"/>
        </w:rPr>
        <w:t xml:space="preserve"> In the US, Snapchat has already outpaced Facebook as the platform of choice for young people.</w:t>
      </w:r>
      <w:r w:rsidRPr="00901B0C">
        <w:rPr>
          <w:rStyle w:val="FootnoteReference"/>
          <w:rFonts w:ascii="Arial" w:hAnsi="Arial" w:cs="Arial"/>
          <w:sz w:val="24"/>
        </w:rPr>
        <w:footnoteReference w:id="52"/>
      </w:r>
      <w:r w:rsidRPr="00901B0C">
        <w:rPr>
          <w:rFonts w:ascii="Arial" w:hAnsi="Arial" w:cs="Arial"/>
          <w:sz w:val="24"/>
        </w:rPr>
        <w:t xml:space="preserve"> Over the next 10 years, new platforms will inevitably emerge. Given the pace of change, </w:t>
      </w:r>
      <w:r w:rsidR="00F626C6">
        <w:rPr>
          <w:rFonts w:ascii="Arial" w:hAnsi="Arial" w:cs="Arial"/>
          <w:sz w:val="24"/>
        </w:rPr>
        <w:t>Council</w:t>
      </w:r>
      <w:r w:rsidRPr="00901B0C">
        <w:rPr>
          <w:rFonts w:ascii="Arial" w:hAnsi="Arial" w:cs="Arial"/>
          <w:sz w:val="24"/>
        </w:rPr>
        <w:t xml:space="preserve"> and service providers must work quickly and flexibly to ensure they are</w:t>
      </w:r>
      <w:r w:rsidR="00B205C6">
        <w:rPr>
          <w:rFonts w:ascii="Arial" w:hAnsi="Arial" w:cs="Arial"/>
          <w:sz w:val="24"/>
        </w:rPr>
        <w:t xml:space="preserve"> effectively</w:t>
      </w:r>
      <w:r w:rsidRPr="00901B0C">
        <w:rPr>
          <w:rFonts w:ascii="Arial" w:hAnsi="Arial" w:cs="Arial"/>
          <w:sz w:val="24"/>
        </w:rPr>
        <w:t xml:space="preserve"> reaching young</w:t>
      </w:r>
      <w:r w:rsidR="002D7D2A">
        <w:rPr>
          <w:rFonts w:ascii="Arial" w:hAnsi="Arial" w:cs="Arial"/>
          <w:sz w:val="24"/>
        </w:rPr>
        <w:t xml:space="preserve"> people</w:t>
      </w:r>
      <w:r w:rsidRPr="00901B0C">
        <w:rPr>
          <w:rFonts w:ascii="Arial" w:hAnsi="Arial" w:cs="Arial"/>
          <w:sz w:val="24"/>
        </w:rPr>
        <w:t xml:space="preserve"> </w:t>
      </w:r>
      <w:r w:rsidR="00B205C6">
        <w:rPr>
          <w:rFonts w:ascii="Arial" w:hAnsi="Arial" w:cs="Arial"/>
          <w:sz w:val="24"/>
        </w:rPr>
        <w:t>through relevant social media</w:t>
      </w:r>
      <w:r w:rsidRPr="00901B0C">
        <w:rPr>
          <w:rFonts w:ascii="Arial" w:hAnsi="Arial" w:cs="Arial"/>
          <w:sz w:val="24"/>
        </w:rPr>
        <w:t>.</w:t>
      </w:r>
    </w:p>
    <w:p w14:paraId="68F5425C" w14:textId="77777777" w:rsidR="00A5168E" w:rsidRPr="00901B0C" w:rsidRDefault="00A5168E" w:rsidP="00D44D97">
      <w:pPr>
        <w:jc w:val="both"/>
        <w:rPr>
          <w:rFonts w:ascii="Arial" w:hAnsi="Arial" w:cs="Arial"/>
          <w:sz w:val="24"/>
        </w:rPr>
      </w:pPr>
    </w:p>
    <w:p w14:paraId="6495C811" w14:textId="02DE0B13" w:rsidR="000A0980" w:rsidRDefault="004C022F" w:rsidP="00D44D97">
      <w:pPr>
        <w:jc w:val="both"/>
        <w:rPr>
          <w:rFonts w:ascii="Arial" w:hAnsi="Arial" w:cs="Arial"/>
          <w:sz w:val="24"/>
        </w:rPr>
      </w:pPr>
      <w:r w:rsidRPr="00901B0C">
        <w:rPr>
          <w:rFonts w:ascii="Arial" w:hAnsi="Arial" w:cs="Arial"/>
          <w:sz w:val="24"/>
        </w:rPr>
        <w:t>Schools are an essential channel of information</w:t>
      </w:r>
      <w:r w:rsidR="00B205C6">
        <w:rPr>
          <w:rFonts w:ascii="Arial" w:hAnsi="Arial" w:cs="Arial"/>
          <w:sz w:val="24"/>
        </w:rPr>
        <w:t xml:space="preserve"> for students and parents</w:t>
      </w:r>
      <w:r w:rsidRPr="00901B0C">
        <w:rPr>
          <w:rFonts w:ascii="Arial" w:hAnsi="Arial" w:cs="Arial"/>
          <w:sz w:val="24"/>
        </w:rPr>
        <w:t>. They are critical gatekeepers ensur</w:t>
      </w:r>
      <w:r w:rsidR="00B205C6">
        <w:rPr>
          <w:rFonts w:ascii="Arial" w:hAnsi="Arial" w:cs="Arial"/>
          <w:sz w:val="24"/>
        </w:rPr>
        <w:t>ing</w:t>
      </w:r>
      <w:r w:rsidRPr="00901B0C">
        <w:rPr>
          <w:rFonts w:ascii="Arial" w:hAnsi="Arial" w:cs="Arial"/>
          <w:sz w:val="24"/>
        </w:rPr>
        <w:t xml:space="preserve"> students are not inundated with information ‘noise’, but also must work collaboratively with service providers to ensure the right information is reaching those that need it most.</w:t>
      </w:r>
    </w:p>
    <w:p w14:paraId="3C1E6A59" w14:textId="77777777" w:rsidR="005276E2" w:rsidRDefault="005276E2">
      <w:pPr>
        <w:jc w:val="both"/>
        <w:rPr>
          <w:rFonts w:ascii="Arial" w:hAnsi="Arial" w:cs="Arial"/>
          <w:sz w:val="24"/>
        </w:rPr>
      </w:pPr>
    </w:p>
    <w:p w14:paraId="3286444B" w14:textId="77777777" w:rsidR="00CE5988" w:rsidRDefault="00CE5988" w:rsidP="005C0F1D">
      <w:pPr>
        <w:pStyle w:val="Heading1"/>
        <w:rPr>
          <w:rFonts w:ascii="Arial" w:hAnsi="Arial" w:cs="Arial"/>
          <w:i/>
          <w:color w:val="00B0F0"/>
          <w:sz w:val="28"/>
          <w:szCs w:val="28"/>
        </w:rPr>
      </w:pPr>
    </w:p>
    <w:p w14:paraId="63F6C70A" w14:textId="77777777" w:rsidR="00CE5988" w:rsidRDefault="00CE5988" w:rsidP="005C0F1D">
      <w:pPr>
        <w:pStyle w:val="Heading1"/>
        <w:rPr>
          <w:rFonts w:ascii="Arial" w:hAnsi="Arial" w:cs="Arial"/>
          <w:i/>
          <w:color w:val="00B0F0"/>
          <w:sz w:val="28"/>
          <w:szCs w:val="28"/>
        </w:rPr>
      </w:pPr>
    </w:p>
    <w:p w14:paraId="0D3EBAA7" w14:textId="77777777" w:rsidR="00CE5988" w:rsidRDefault="00CE5988" w:rsidP="005C0F1D">
      <w:pPr>
        <w:pStyle w:val="Heading1"/>
        <w:rPr>
          <w:rFonts w:ascii="Arial" w:hAnsi="Arial" w:cs="Arial"/>
          <w:i/>
          <w:color w:val="00B0F0"/>
          <w:sz w:val="28"/>
          <w:szCs w:val="28"/>
        </w:rPr>
      </w:pPr>
    </w:p>
    <w:p w14:paraId="3A8B6159" w14:textId="77777777" w:rsidR="00CE5988" w:rsidRDefault="00CE5988" w:rsidP="005C0F1D">
      <w:pPr>
        <w:pStyle w:val="Heading1"/>
        <w:rPr>
          <w:rFonts w:ascii="Arial" w:hAnsi="Arial" w:cs="Arial"/>
          <w:i/>
          <w:color w:val="00B0F0"/>
          <w:sz w:val="28"/>
          <w:szCs w:val="28"/>
        </w:rPr>
      </w:pPr>
    </w:p>
    <w:p w14:paraId="10227484" w14:textId="77777777" w:rsidR="00CE5988" w:rsidRDefault="00CE5988" w:rsidP="005C0F1D">
      <w:pPr>
        <w:pStyle w:val="Heading1"/>
        <w:rPr>
          <w:rFonts w:ascii="Arial" w:hAnsi="Arial" w:cs="Arial"/>
          <w:i/>
          <w:color w:val="00B0F0"/>
          <w:sz w:val="28"/>
          <w:szCs w:val="28"/>
        </w:rPr>
      </w:pPr>
    </w:p>
    <w:p w14:paraId="14DCB5FC" w14:textId="77777777" w:rsidR="00CE5988" w:rsidRDefault="00CE5988" w:rsidP="005C0F1D">
      <w:pPr>
        <w:pStyle w:val="Heading1"/>
        <w:rPr>
          <w:rFonts w:ascii="Arial" w:hAnsi="Arial" w:cs="Arial"/>
          <w:i/>
          <w:color w:val="00B0F0"/>
          <w:sz w:val="28"/>
          <w:szCs w:val="28"/>
        </w:rPr>
      </w:pPr>
    </w:p>
    <w:p w14:paraId="723E49B4" w14:textId="77777777" w:rsidR="00CE5988" w:rsidRDefault="00CE5988" w:rsidP="005C0F1D">
      <w:pPr>
        <w:pStyle w:val="Heading1"/>
        <w:rPr>
          <w:rFonts w:ascii="Arial" w:hAnsi="Arial" w:cs="Arial"/>
          <w:i/>
          <w:color w:val="00B0F0"/>
          <w:sz w:val="28"/>
          <w:szCs w:val="28"/>
        </w:rPr>
      </w:pPr>
    </w:p>
    <w:p w14:paraId="58077D64" w14:textId="77777777" w:rsidR="00507BB7" w:rsidRDefault="00507BB7" w:rsidP="00E7544E">
      <w:pPr>
        <w:pStyle w:val="Heading1"/>
        <w:rPr>
          <w:rFonts w:ascii="Arial" w:hAnsi="Arial" w:cs="Arial"/>
          <w:i/>
          <w:color w:val="00B0F0"/>
          <w:sz w:val="28"/>
          <w:szCs w:val="28"/>
        </w:rPr>
        <w:sectPr w:rsidR="00507BB7" w:rsidSect="00E7544E">
          <w:pgSz w:w="11906" w:h="16838"/>
          <w:pgMar w:top="993" w:right="1440" w:bottom="1440" w:left="1440" w:header="709" w:footer="709" w:gutter="0"/>
          <w:cols w:space="708"/>
          <w:docGrid w:linePitch="360"/>
        </w:sectPr>
      </w:pPr>
    </w:p>
    <w:p w14:paraId="77A7952C" w14:textId="36BF9F0C" w:rsidR="00E7544E" w:rsidRPr="00A56340" w:rsidRDefault="00507BB7" w:rsidP="00507BB7">
      <w:pPr>
        <w:pStyle w:val="Heading1"/>
        <w:tabs>
          <w:tab w:val="left" w:pos="6632"/>
        </w:tabs>
        <w:rPr>
          <w:rFonts w:ascii="Arial" w:hAnsi="Arial" w:cs="Arial"/>
          <w:color w:val="00B0F0"/>
          <w:sz w:val="28"/>
          <w:szCs w:val="28"/>
        </w:rPr>
      </w:pPr>
      <w:bookmarkStart w:id="15" w:name="_Toc526848031"/>
      <w:r>
        <w:rPr>
          <w:noProof/>
        </w:rPr>
        <w:lastRenderedPageBreak/>
        <w:drawing>
          <wp:anchor distT="0" distB="0" distL="114300" distR="114300" simplePos="0" relativeHeight="252093440" behindDoc="0" locked="0" layoutInCell="1" allowOverlap="1" wp14:anchorId="77DDDF93" wp14:editId="5FC15045">
            <wp:simplePos x="0" y="0"/>
            <wp:positionH relativeFrom="column">
              <wp:posOffset>-914400</wp:posOffset>
            </wp:positionH>
            <wp:positionV relativeFrom="paragraph">
              <wp:posOffset>-888642</wp:posOffset>
            </wp:positionV>
            <wp:extent cx="10676586" cy="7555223"/>
            <wp:effectExtent l="0" t="0" r="0" b="8255"/>
            <wp:wrapNone/>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Captaqeture.JPG"/>
                    <pic:cNvPicPr/>
                  </pic:nvPicPr>
                  <pic:blipFill>
                    <a:blip r:embed="rId40">
                      <a:extLst>
                        <a:ext uri="{28A0092B-C50C-407E-A947-70E740481C1C}">
                          <a14:useLocalDpi xmlns:a14="http://schemas.microsoft.com/office/drawing/2010/main" val="0"/>
                        </a:ext>
                      </a:extLst>
                    </a:blip>
                    <a:stretch>
                      <a:fillRect/>
                    </a:stretch>
                  </pic:blipFill>
                  <pic:spPr>
                    <a:xfrm>
                      <a:off x="0" y="0"/>
                      <a:ext cx="10676586" cy="7555223"/>
                    </a:xfrm>
                    <a:prstGeom prst="rect">
                      <a:avLst/>
                    </a:prstGeom>
                  </pic:spPr>
                </pic:pic>
              </a:graphicData>
            </a:graphic>
            <wp14:sizeRelH relativeFrom="page">
              <wp14:pctWidth>0</wp14:pctWidth>
            </wp14:sizeRelH>
            <wp14:sizeRelV relativeFrom="page">
              <wp14:pctHeight>0</wp14:pctHeight>
            </wp14:sizeRelV>
          </wp:anchor>
        </w:drawing>
      </w:r>
      <w:r w:rsidR="00E7544E" w:rsidRPr="00A56340">
        <w:rPr>
          <w:rFonts w:ascii="Arial" w:hAnsi="Arial" w:cs="Arial"/>
          <w:i/>
          <w:color w:val="00B0F0"/>
          <w:sz w:val="28"/>
          <w:szCs w:val="28"/>
        </w:rPr>
        <w:t>Elevate</w:t>
      </w:r>
      <w:r>
        <w:rPr>
          <w:rFonts w:ascii="Arial" w:hAnsi="Arial" w:cs="Arial"/>
          <w:color w:val="00B0F0"/>
          <w:sz w:val="28"/>
          <w:szCs w:val="28"/>
        </w:rPr>
        <w:t>, action</w:t>
      </w:r>
      <w:bookmarkEnd w:id="15"/>
      <w:r>
        <w:rPr>
          <w:rFonts w:ascii="Arial" w:hAnsi="Arial" w:cs="Arial"/>
          <w:color w:val="00B0F0"/>
          <w:sz w:val="28"/>
          <w:szCs w:val="28"/>
        </w:rPr>
        <w:tab/>
      </w:r>
    </w:p>
    <w:p w14:paraId="0E8047FD" w14:textId="77777777" w:rsidR="00E7544E" w:rsidRDefault="00E7544E" w:rsidP="00D44D97">
      <w:pPr>
        <w:jc w:val="both"/>
        <w:rPr>
          <w:rFonts w:ascii="Arial" w:hAnsi="Arial" w:cs="Arial"/>
          <w:sz w:val="24"/>
        </w:rPr>
      </w:pPr>
    </w:p>
    <w:p w14:paraId="511BF0EE" w14:textId="77777777" w:rsidR="0041769B" w:rsidRDefault="0041769B" w:rsidP="0041769B">
      <w:pPr>
        <w:rPr>
          <w:lang w:eastAsia="en-US"/>
        </w:rPr>
      </w:pPr>
    </w:p>
    <w:p w14:paraId="37F6B773" w14:textId="59095EC9" w:rsidR="0041769B" w:rsidRDefault="0041769B" w:rsidP="0041769B">
      <w:pPr>
        <w:rPr>
          <w:lang w:eastAsia="en-US"/>
        </w:rPr>
      </w:pPr>
    </w:p>
    <w:p w14:paraId="0EE87A37" w14:textId="77777777" w:rsidR="0041769B" w:rsidRDefault="0041769B" w:rsidP="0041769B">
      <w:pPr>
        <w:rPr>
          <w:lang w:eastAsia="en-US"/>
        </w:rPr>
      </w:pPr>
    </w:p>
    <w:p w14:paraId="07A555BE" w14:textId="74FFCABF" w:rsidR="0041769B" w:rsidRDefault="0041769B" w:rsidP="0041769B">
      <w:pPr>
        <w:rPr>
          <w:lang w:eastAsia="en-US"/>
        </w:rPr>
      </w:pPr>
    </w:p>
    <w:p w14:paraId="6CD7119E" w14:textId="0295BD28" w:rsidR="0041769B" w:rsidRDefault="0041769B" w:rsidP="0041769B">
      <w:pPr>
        <w:rPr>
          <w:lang w:eastAsia="en-US"/>
        </w:rPr>
      </w:pPr>
    </w:p>
    <w:p w14:paraId="11CBD210" w14:textId="254685EC" w:rsidR="0041769B" w:rsidRDefault="0041769B" w:rsidP="0041769B">
      <w:pPr>
        <w:rPr>
          <w:lang w:eastAsia="en-US"/>
        </w:rPr>
      </w:pPr>
    </w:p>
    <w:p w14:paraId="5346666F" w14:textId="2D78E7A6" w:rsidR="0041769B" w:rsidRDefault="0041769B" w:rsidP="0041769B">
      <w:pPr>
        <w:rPr>
          <w:lang w:eastAsia="en-US"/>
        </w:rPr>
      </w:pPr>
    </w:p>
    <w:p w14:paraId="4ED49A1F" w14:textId="3B81C279" w:rsidR="0041769B" w:rsidRDefault="0041769B" w:rsidP="0041769B">
      <w:pPr>
        <w:rPr>
          <w:lang w:eastAsia="en-US"/>
        </w:rPr>
      </w:pPr>
    </w:p>
    <w:p w14:paraId="4D298362" w14:textId="1AFE1994" w:rsidR="0041769B" w:rsidRDefault="0041769B" w:rsidP="0041769B">
      <w:pPr>
        <w:rPr>
          <w:lang w:eastAsia="en-US"/>
        </w:rPr>
      </w:pPr>
    </w:p>
    <w:p w14:paraId="4CA22490" w14:textId="592FB8A1" w:rsidR="0041769B" w:rsidRDefault="0041769B" w:rsidP="0041769B">
      <w:pPr>
        <w:rPr>
          <w:lang w:eastAsia="en-US"/>
        </w:rPr>
      </w:pPr>
    </w:p>
    <w:p w14:paraId="0361799D" w14:textId="4B934E1B" w:rsidR="0041769B" w:rsidRDefault="0041769B" w:rsidP="0041769B">
      <w:pPr>
        <w:rPr>
          <w:lang w:eastAsia="en-US"/>
        </w:rPr>
      </w:pPr>
    </w:p>
    <w:p w14:paraId="4D833295" w14:textId="6B7FCD09" w:rsidR="0041769B" w:rsidRDefault="0041769B" w:rsidP="0041769B">
      <w:pPr>
        <w:rPr>
          <w:lang w:eastAsia="en-US"/>
        </w:rPr>
      </w:pPr>
    </w:p>
    <w:p w14:paraId="3D3860F6" w14:textId="77777777" w:rsidR="0041769B" w:rsidRDefault="0041769B" w:rsidP="0041769B">
      <w:pPr>
        <w:rPr>
          <w:lang w:eastAsia="en-US"/>
        </w:rPr>
      </w:pPr>
    </w:p>
    <w:p w14:paraId="36EC873F" w14:textId="63357910" w:rsidR="0041769B" w:rsidRDefault="0041769B" w:rsidP="0041769B">
      <w:pPr>
        <w:rPr>
          <w:lang w:eastAsia="en-US"/>
        </w:rPr>
      </w:pPr>
    </w:p>
    <w:p w14:paraId="2B0D5979" w14:textId="17A4FE14" w:rsidR="0041769B" w:rsidRDefault="0041769B" w:rsidP="0041769B">
      <w:pPr>
        <w:rPr>
          <w:lang w:eastAsia="en-US"/>
        </w:rPr>
      </w:pPr>
    </w:p>
    <w:p w14:paraId="3A2E4BC7" w14:textId="77777777" w:rsidR="0041769B" w:rsidRDefault="0041769B" w:rsidP="0041769B">
      <w:pPr>
        <w:rPr>
          <w:lang w:eastAsia="en-US"/>
        </w:rPr>
      </w:pPr>
    </w:p>
    <w:p w14:paraId="1D1DDC73" w14:textId="77777777" w:rsidR="0041769B" w:rsidRDefault="0041769B" w:rsidP="0041769B">
      <w:pPr>
        <w:rPr>
          <w:lang w:eastAsia="en-US"/>
        </w:rPr>
      </w:pPr>
    </w:p>
    <w:p w14:paraId="1D9EE260" w14:textId="77777777" w:rsidR="0041769B" w:rsidRDefault="0041769B" w:rsidP="0041769B">
      <w:pPr>
        <w:rPr>
          <w:lang w:eastAsia="en-US"/>
        </w:rPr>
      </w:pPr>
    </w:p>
    <w:p w14:paraId="735F31FF" w14:textId="07558BFC" w:rsidR="0041769B" w:rsidRDefault="0041769B" w:rsidP="0041769B">
      <w:pPr>
        <w:rPr>
          <w:lang w:eastAsia="en-US"/>
        </w:rPr>
      </w:pPr>
    </w:p>
    <w:p w14:paraId="260DFB86" w14:textId="77777777" w:rsidR="0041769B" w:rsidRDefault="0041769B" w:rsidP="0041769B">
      <w:pPr>
        <w:rPr>
          <w:lang w:eastAsia="en-US"/>
        </w:rPr>
      </w:pPr>
    </w:p>
    <w:p w14:paraId="01770F23" w14:textId="77777777" w:rsidR="0041769B" w:rsidRDefault="0041769B" w:rsidP="0041769B">
      <w:pPr>
        <w:rPr>
          <w:lang w:eastAsia="en-US"/>
        </w:rPr>
      </w:pPr>
    </w:p>
    <w:p w14:paraId="4F8C61D1" w14:textId="77777777" w:rsidR="0041769B" w:rsidRDefault="0041769B" w:rsidP="0041769B">
      <w:pPr>
        <w:rPr>
          <w:lang w:eastAsia="en-US"/>
        </w:rPr>
      </w:pPr>
    </w:p>
    <w:p w14:paraId="5791804B" w14:textId="77777777" w:rsidR="0041769B" w:rsidRDefault="0041769B" w:rsidP="0041769B">
      <w:pPr>
        <w:rPr>
          <w:lang w:eastAsia="en-US"/>
        </w:rPr>
      </w:pPr>
    </w:p>
    <w:p w14:paraId="03F39BBC" w14:textId="2371A961" w:rsidR="0041769B" w:rsidRDefault="0041769B" w:rsidP="0041769B">
      <w:pPr>
        <w:rPr>
          <w:lang w:eastAsia="en-US"/>
        </w:rPr>
      </w:pPr>
    </w:p>
    <w:p w14:paraId="33AA30A6" w14:textId="45B55092" w:rsidR="0041769B" w:rsidRDefault="0041769B" w:rsidP="0041769B">
      <w:pPr>
        <w:rPr>
          <w:lang w:eastAsia="en-US"/>
        </w:rPr>
      </w:pPr>
    </w:p>
    <w:p w14:paraId="2319105F" w14:textId="17E5E0BC" w:rsidR="0041769B" w:rsidRDefault="0041769B" w:rsidP="0041769B">
      <w:pPr>
        <w:rPr>
          <w:lang w:eastAsia="en-US"/>
        </w:rPr>
      </w:pPr>
    </w:p>
    <w:p w14:paraId="1395CB9B" w14:textId="52539DA4" w:rsidR="0041769B" w:rsidRDefault="0041769B" w:rsidP="0041769B">
      <w:pPr>
        <w:rPr>
          <w:lang w:eastAsia="en-US"/>
        </w:rPr>
      </w:pPr>
    </w:p>
    <w:p w14:paraId="74B0AA89" w14:textId="77777777" w:rsidR="0041769B" w:rsidRDefault="0041769B" w:rsidP="0041769B">
      <w:pPr>
        <w:rPr>
          <w:lang w:eastAsia="en-US"/>
        </w:rPr>
      </w:pPr>
    </w:p>
    <w:p w14:paraId="388B3092" w14:textId="77777777" w:rsidR="0041769B" w:rsidRDefault="0041769B" w:rsidP="0041769B">
      <w:pPr>
        <w:rPr>
          <w:lang w:eastAsia="en-US"/>
        </w:rPr>
      </w:pPr>
    </w:p>
    <w:p w14:paraId="4ED332F8" w14:textId="77777777" w:rsidR="0041769B" w:rsidRDefault="0041769B" w:rsidP="0041769B">
      <w:pPr>
        <w:rPr>
          <w:lang w:eastAsia="en-US"/>
        </w:rPr>
      </w:pPr>
    </w:p>
    <w:p w14:paraId="5815A1FA" w14:textId="2EDC21AD" w:rsidR="004B67E0" w:rsidRDefault="004B67E0" w:rsidP="0041769B">
      <w:pPr>
        <w:rPr>
          <w:noProof/>
        </w:rPr>
      </w:pPr>
      <w:r>
        <w:rPr>
          <w:noProof/>
        </w:rPr>
        <w:lastRenderedPageBreak/>
        <w:drawing>
          <wp:anchor distT="0" distB="0" distL="114300" distR="114300" simplePos="0" relativeHeight="252094464" behindDoc="0" locked="0" layoutInCell="1" allowOverlap="1" wp14:anchorId="0E8AE8DB" wp14:editId="3830EF4A">
            <wp:simplePos x="0" y="0"/>
            <wp:positionH relativeFrom="column">
              <wp:posOffset>-925129</wp:posOffset>
            </wp:positionH>
            <wp:positionV relativeFrom="paragraph">
              <wp:posOffset>-899628</wp:posOffset>
            </wp:positionV>
            <wp:extent cx="10664994" cy="7547020"/>
            <wp:effectExtent l="0" t="0" r="3175" b="0"/>
            <wp:wrapNone/>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Captwrerrure.JPG"/>
                    <pic:cNvPicPr/>
                  </pic:nvPicPr>
                  <pic:blipFill>
                    <a:blip r:embed="rId41">
                      <a:extLst>
                        <a:ext uri="{28A0092B-C50C-407E-A947-70E740481C1C}">
                          <a14:useLocalDpi xmlns:a14="http://schemas.microsoft.com/office/drawing/2010/main" val="0"/>
                        </a:ext>
                      </a:extLst>
                    </a:blip>
                    <a:stretch>
                      <a:fillRect/>
                    </a:stretch>
                  </pic:blipFill>
                  <pic:spPr>
                    <a:xfrm>
                      <a:off x="0" y="0"/>
                      <a:ext cx="10664994" cy="7547020"/>
                    </a:xfrm>
                    <a:prstGeom prst="rect">
                      <a:avLst/>
                    </a:prstGeom>
                  </pic:spPr>
                </pic:pic>
              </a:graphicData>
            </a:graphic>
            <wp14:sizeRelH relativeFrom="page">
              <wp14:pctWidth>0</wp14:pctWidth>
            </wp14:sizeRelH>
            <wp14:sizeRelV relativeFrom="page">
              <wp14:pctHeight>0</wp14:pctHeight>
            </wp14:sizeRelV>
          </wp:anchor>
        </w:drawing>
      </w:r>
    </w:p>
    <w:p w14:paraId="50F3D8AC" w14:textId="77777777" w:rsidR="004B67E0" w:rsidRDefault="004B67E0" w:rsidP="0041769B">
      <w:pPr>
        <w:rPr>
          <w:noProof/>
        </w:rPr>
      </w:pPr>
    </w:p>
    <w:p w14:paraId="35CC2B0E" w14:textId="77777777" w:rsidR="004B67E0" w:rsidRDefault="004B67E0" w:rsidP="0041769B">
      <w:pPr>
        <w:rPr>
          <w:noProof/>
        </w:rPr>
      </w:pPr>
    </w:p>
    <w:p w14:paraId="749C997D" w14:textId="563AF52A" w:rsidR="004B67E0" w:rsidRDefault="004B67E0" w:rsidP="0041769B">
      <w:pPr>
        <w:rPr>
          <w:noProof/>
        </w:rPr>
      </w:pPr>
    </w:p>
    <w:p w14:paraId="36B955B5" w14:textId="77777777" w:rsidR="004B67E0" w:rsidRDefault="004B67E0" w:rsidP="0041769B">
      <w:pPr>
        <w:rPr>
          <w:noProof/>
        </w:rPr>
      </w:pPr>
    </w:p>
    <w:p w14:paraId="7F19DFFC" w14:textId="77777777" w:rsidR="004B67E0" w:rsidRDefault="004B67E0" w:rsidP="0041769B">
      <w:pPr>
        <w:rPr>
          <w:noProof/>
        </w:rPr>
      </w:pPr>
    </w:p>
    <w:p w14:paraId="1EB2C195" w14:textId="77777777" w:rsidR="004B67E0" w:rsidRDefault="004B67E0" w:rsidP="0041769B">
      <w:pPr>
        <w:rPr>
          <w:noProof/>
        </w:rPr>
      </w:pPr>
    </w:p>
    <w:p w14:paraId="4AB92E7F" w14:textId="77777777" w:rsidR="004B67E0" w:rsidRDefault="004B67E0" w:rsidP="0041769B">
      <w:pPr>
        <w:rPr>
          <w:noProof/>
        </w:rPr>
      </w:pPr>
    </w:p>
    <w:p w14:paraId="3D398EE9" w14:textId="2CA9D4C0" w:rsidR="004B67E0" w:rsidRDefault="004B67E0" w:rsidP="0041769B">
      <w:pPr>
        <w:rPr>
          <w:noProof/>
        </w:rPr>
      </w:pPr>
    </w:p>
    <w:p w14:paraId="642C5324" w14:textId="77777777" w:rsidR="004B67E0" w:rsidRDefault="004B67E0" w:rsidP="0041769B">
      <w:pPr>
        <w:rPr>
          <w:noProof/>
        </w:rPr>
      </w:pPr>
    </w:p>
    <w:p w14:paraId="137E6565" w14:textId="77777777" w:rsidR="004B67E0" w:rsidRDefault="004B67E0" w:rsidP="0041769B">
      <w:pPr>
        <w:rPr>
          <w:noProof/>
        </w:rPr>
      </w:pPr>
    </w:p>
    <w:p w14:paraId="73049AF2" w14:textId="77777777" w:rsidR="004B67E0" w:rsidRDefault="004B67E0" w:rsidP="0041769B">
      <w:pPr>
        <w:rPr>
          <w:noProof/>
        </w:rPr>
      </w:pPr>
    </w:p>
    <w:p w14:paraId="12B92C27" w14:textId="77777777" w:rsidR="004B67E0" w:rsidRDefault="004B67E0" w:rsidP="0041769B">
      <w:pPr>
        <w:rPr>
          <w:noProof/>
        </w:rPr>
      </w:pPr>
    </w:p>
    <w:p w14:paraId="64DF9FEB" w14:textId="77777777" w:rsidR="004B67E0" w:rsidRDefault="004B67E0" w:rsidP="0041769B">
      <w:pPr>
        <w:rPr>
          <w:noProof/>
        </w:rPr>
      </w:pPr>
    </w:p>
    <w:p w14:paraId="7206ECB5" w14:textId="77777777" w:rsidR="004B67E0" w:rsidRDefault="004B67E0" w:rsidP="0041769B">
      <w:pPr>
        <w:rPr>
          <w:noProof/>
        </w:rPr>
      </w:pPr>
    </w:p>
    <w:p w14:paraId="0EB3E301" w14:textId="77777777" w:rsidR="004B67E0" w:rsidRDefault="004B67E0" w:rsidP="0041769B">
      <w:pPr>
        <w:rPr>
          <w:noProof/>
        </w:rPr>
      </w:pPr>
    </w:p>
    <w:p w14:paraId="26184B99" w14:textId="09160A52" w:rsidR="004B67E0" w:rsidRDefault="004B67E0" w:rsidP="0041769B">
      <w:pPr>
        <w:rPr>
          <w:noProof/>
        </w:rPr>
      </w:pPr>
    </w:p>
    <w:p w14:paraId="0D18E2D5" w14:textId="77777777" w:rsidR="004B67E0" w:rsidRDefault="004B67E0" w:rsidP="0041769B">
      <w:pPr>
        <w:rPr>
          <w:noProof/>
        </w:rPr>
      </w:pPr>
    </w:p>
    <w:p w14:paraId="0EC2CC57" w14:textId="77777777" w:rsidR="004B67E0" w:rsidRDefault="004B67E0" w:rsidP="0041769B">
      <w:pPr>
        <w:rPr>
          <w:noProof/>
        </w:rPr>
      </w:pPr>
    </w:p>
    <w:p w14:paraId="6225D99B" w14:textId="77777777" w:rsidR="004B67E0" w:rsidRDefault="004B67E0" w:rsidP="0041769B">
      <w:pPr>
        <w:rPr>
          <w:noProof/>
        </w:rPr>
      </w:pPr>
    </w:p>
    <w:p w14:paraId="6119EB65" w14:textId="77777777" w:rsidR="004B67E0" w:rsidRDefault="004B67E0" w:rsidP="0041769B">
      <w:pPr>
        <w:rPr>
          <w:noProof/>
        </w:rPr>
      </w:pPr>
    </w:p>
    <w:p w14:paraId="3A686499" w14:textId="77777777" w:rsidR="004B67E0" w:rsidRDefault="004B67E0" w:rsidP="0041769B">
      <w:pPr>
        <w:rPr>
          <w:noProof/>
        </w:rPr>
      </w:pPr>
    </w:p>
    <w:p w14:paraId="51E8126E" w14:textId="77777777" w:rsidR="004B67E0" w:rsidRDefault="004B67E0" w:rsidP="0041769B">
      <w:pPr>
        <w:rPr>
          <w:noProof/>
        </w:rPr>
      </w:pPr>
    </w:p>
    <w:p w14:paraId="4F17DF6D" w14:textId="77777777" w:rsidR="004B67E0" w:rsidRDefault="004B67E0" w:rsidP="0041769B">
      <w:pPr>
        <w:rPr>
          <w:noProof/>
        </w:rPr>
      </w:pPr>
    </w:p>
    <w:p w14:paraId="17573D72" w14:textId="0517B27F" w:rsidR="0041769B" w:rsidRDefault="0041769B" w:rsidP="0041769B">
      <w:pPr>
        <w:rPr>
          <w:lang w:eastAsia="en-US"/>
        </w:rPr>
      </w:pPr>
    </w:p>
    <w:p w14:paraId="08DD00BB" w14:textId="4687CF66" w:rsidR="0041769B" w:rsidRDefault="0041769B" w:rsidP="0041769B">
      <w:pPr>
        <w:rPr>
          <w:lang w:eastAsia="en-US"/>
        </w:rPr>
      </w:pPr>
    </w:p>
    <w:p w14:paraId="2171AFE5" w14:textId="72F272CB" w:rsidR="0041769B" w:rsidRDefault="0041769B" w:rsidP="0041769B">
      <w:pPr>
        <w:rPr>
          <w:lang w:eastAsia="en-US"/>
        </w:rPr>
      </w:pPr>
    </w:p>
    <w:p w14:paraId="2175B33E" w14:textId="77777777" w:rsidR="0041769B" w:rsidRDefault="0041769B" w:rsidP="0041769B">
      <w:pPr>
        <w:rPr>
          <w:lang w:eastAsia="en-US"/>
        </w:rPr>
      </w:pPr>
    </w:p>
    <w:p w14:paraId="3B6A1D34" w14:textId="77777777" w:rsidR="0041769B" w:rsidRDefault="0041769B" w:rsidP="0041769B">
      <w:pPr>
        <w:rPr>
          <w:lang w:eastAsia="en-US"/>
        </w:rPr>
      </w:pPr>
    </w:p>
    <w:p w14:paraId="70EF18E6" w14:textId="77777777" w:rsidR="0041769B" w:rsidRDefault="0041769B" w:rsidP="0041769B">
      <w:pPr>
        <w:rPr>
          <w:lang w:eastAsia="en-US"/>
        </w:rPr>
      </w:pPr>
    </w:p>
    <w:p w14:paraId="1F9B148F" w14:textId="77777777" w:rsidR="0041769B" w:rsidRDefault="0041769B" w:rsidP="0041769B">
      <w:pPr>
        <w:rPr>
          <w:lang w:eastAsia="en-US"/>
        </w:rPr>
      </w:pPr>
    </w:p>
    <w:p w14:paraId="1B708619" w14:textId="77777777" w:rsidR="0041769B" w:rsidRDefault="0041769B" w:rsidP="0041769B">
      <w:pPr>
        <w:rPr>
          <w:lang w:eastAsia="en-US"/>
        </w:rPr>
      </w:pPr>
    </w:p>
    <w:p w14:paraId="46D51FE2" w14:textId="77777777" w:rsidR="0041769B" w:rsidRDefault="0041769B" w:rsidP="0041769B">
      <w:pPr>
        <w:rPr>
          <w:lang w:eastAsia="en-US"/>
        </w:rPr>
      </w:pPr>
    </w:p>
    <w:p w14:paraId="793500C8" w14:textId="0E5F78A5" w:rsidR="0041769B" w:rsidRDefault="004B67E0" w:rsidP="0041769B">
      <w:pPr>
        <w:rPr>
          <w:lang w:eastAsia="en-US"/>
        </w:rPr>
      </w:pPr>
      <w:r>
        <w:rPr>
          <w:noProof/>
        </w:rPr>
        <w:lastRenderedPageBreak/>
        <w:drawing>
          <wp:anchor distT="0" distB="0" distL="114300" distR="114300" simplePos="0" relativeHeight="252095488" behindDoc="0" locked="0" layoutInCell="1" allowOverlap="1" wp14:anchorId="797A81DB" wp14:editId="762E3534">
            <wp:simplePos x="0" y="0"/>
            <wp:positionH relativeFrom="column">
              <wp:posOffset>-890337</wp:posOffset>
            </wp:positionH>
            <wp:positionV relativeFrom="paragraph">
              <wp:posOffset>-938464</wp:posOffset>
            </wp:positionV>
            <wp:extent cx="10756232" cy="7697277"/>
            <wp:effectExtent l="0" t="0" r="7620" b="0"/>
            <wp:wrapNone/>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Captdgrtrure.JPG"/>
                    <pic:cNvPicPr/>
                  </pic:nvPicPr>
                  <pic:blipFill>
                    <a:blip r:embed="rId42">
                      <a:extLst>
                        <a:ext uri="{28A0092B-C50C-407E-A947-70E740481C1C}">
                          <a14:useLocalDpi xmlns:a14="http://schemas.microsoft.com/office/drawing/2010/main" val="0"/>
                        </a:ext>
                      </a:extLst>
                    </a:blip>
                    <a:stretch>
                      <a:fillRect/>
                    </a:stretch>
                  </pic:blipFill>
                  <pic:spPr>
                    <a:xfrm>
                      <a:off x="0" y="0"/>
                      <a:ext cx="10767060" cy="7705025"/>
                    </a:xfrm>
                    <a:prstGeom prst="rect">
                      <a:avLst/>
                    </a:prstGeom>
                  </pic:spPr>
                </pic:pic>
              </a:graphicData>
            </a:graphic>
            <wp14:sizeRelH relativeFrom="page">
              <wp14:pctWidth>0</wp14:pctWidth>
            </wp14:sizeRelH>
            <wp14:sizeRelV relativeFrom="page">
              <wp14:pctHeight>0</wp14:pctHeight>
            </wp14:sizeRelV>
          </wp:anchor>
        </w:drawing>
      </w:r>
    </w:p>
    <w:p w14:paraId="016BF724" w14:textId="77777777" w:rsidR="0041769B" w:rsidRDefault="0041769B" w:rsidP="0041769B">
      <w:pPr>
        <w:rPr>
          <w:lang w:eastAsia="en-US"/>
        </w:rPr>
      </w:pPr>
    </w:p>
    <w:p w14:paraId="25F4C492" w14:textId="77777777" w:rsidR="0041769B" w:rsidRDefault="0041769B" w:rsidP="0041769B">
      <w:pPr>
        <w:rPr>
          <w:lang w:eastAsia="en-US"/>
        </w:rPr>
      </w:pPr>
    </w:p>
    <w:p w14:paraId="3A25DA20" w14:textId="77777777" w:rsidR="0041769B" w:rsidRDefault="0041769B" w:rsidP="0041769B">
      <w:pPr>
        <w:rPr>
          <w:lang w:eastAsia="en-US"/>
        </w:rPr>
      </w:pPr>
    </w:p>
    <w:p w14:paraId="592DCEBC" w14:textId="77777777" w:rsidR="0041769B" w:rsidRDefault="0041769B" w:rsidP="0041769B">
      <w:pPr>
        <w:rPr>
          <w:lang w:eastAsia="en-US"/>
        </w:rPr>
      </w:pPr>
    </w:p>
    <w:p w14:paraId="4D60E101" w14:textId="77777777" w:rsidR="0041769B" w:rsidRDefault="0041769B" w:rsidP="0041769B">
      <w:pPr>
        <w:rPr>
          <w:lang w:eastAsia="en-US"/>
        </w:rPr>
      </w:pPr>
    </w:p>
    <w:p w14:paraId="18A4D3FC" w14:textId="6DEE4FD6" w:rsidR="0041769B" w:rsidRDefault="0041769B" w:rsidP="0041769B">
      <w:pPr>
        <w:rPr>
          <w:lang w:eastAsia="en-US"/>
        </w:rPr>
      </w:pPr>
    </w:p>
    <w:p w14:paraId="6F171EBC" w14:textId="65030E9A" w:rsidR="0041769B" w:rsidRDefault="0041769B" w:rsidP="0041769B">
      <w:pPr>
        <w:rPr>
          <w:lang w:eastAsia="en-US"/>
        </w:rPr>
      </w:pPr>
    </w:p>
    <w:p w14:paraId="415410F9" w14:textId="77777777" w:rsidR="00C079D4" w:rsidRDefault="00C079D4" w:rsidP="00F207F8">
      <w:pPr>
        <w:rPr>
          <w:lang w:eastAsia="en-US"/>
        </w:rPr>
        <w:sectPr w:rsidR="00C079D4" w:rsidSect="00507BB7">
          <w:pgSz w:w="16838" w:h="11906" w:orient="landscape"/>
          <w:pgMar w:top="1440" w:right="993" w:bottom="1440" w:left="1440" w:header="709" w:footer="709" w:gutter="0"/>
          <w:cols w:space="708"/>
          <w:docGrid w:linePitch="360"/>
        </w:sectPr>
      </w:pPr>
    </w:p>
    <w:p w14:paraId="65B65EC6" w14:textId="77777777" w:rsidR="00AC26BB" w:rsidRPr="00042347" w:rsidRDefault="00461C16" w:rsidP="007C76EE">
      <w:pPr>
        <w:rPr>
          <w:rFonts w:ascii="Arial" w:hAnsi="Arial" w:cs="Arial"/>
          <w:b/>
          <w:color w:val="00B0F0"/>
          <w:sz w:val="28"/>
          <w:szCs w:val="28"/>
        </w:rPr>
      </w:pPr>
      <w:r w:rsidRPr="00042347">
        <w:rPr>
          <w:rFonts w:ascii="Arial" w:hAnsi="Arial" w:cs="Arial"/>
          <w:b/>
          <w:color w:val="00B0F0"/>
          <w:sz w:val="28"/>
          <w:szCs w:val="28"/>
        </w:rPr>
        <w:lastRenderedPageBreak/>
        <w:t xml:space="preserve">Action Table Legend: </w:t>
      </w:r>
    </w:p>
    <w:p w14:paraId="057AF437" w14:textId="77777777" w:rsidR="00226584" w:rsidRDefault="00226584" w:rsidP="007C76EE">
      <w:pPr>
        <w:rPr>
          <w:b/>
        </w:rPr>
      </w:pPr>
    </w:p>
    <w:p w14:paraId="3AE2F7DB" w14:textId="475772A4" w:rsidR="00AC26BB" w:rsidRDefault="00AC26BB" w:rsidP="007C76EE">
      <w:pPr>
        <w:rPr>
          <w:b/>
        </w:rPr>
      </w:pPr>
      <w:r w:rsidRPr="00226584">
        <w:rPr>
          <w:b/>
        </w:rPr>
        <w:t>Timeframe</w:t>
      </w:r>
    </w:p>
    <w:p w14:paraId="4A0932FE" w14:textId="04579601" w:rsidR="00042347" w:rsidRPr="00226584" w:rsidRDefault="00042347" w:rsidP="007C76EE">
      <w:pPr>
        <w:rPr>
          <w:b/>
        </w:rPr>
      </w:pPr>
      <w:r>
        <w:rPr>
          <w:rFonts w:asciiTheme="majorHAnsi" w:hAnsiTheme="majorHAnsi"/>
          <w:noProof/>
          <w:sz w:val="20"/>
          <w:szCs w:val="20"/>
        </w:rPr>
        <mc:AlternateContent>
          <mc:Choice Requires="wpg">
            <w:drawing>
              <wp:anchor distT="0" distB="0" distL="114300" distR="114300" simplePos="0" relativeHeight="252050432" behindDoc="0" locked="0" layoutInCell="1" allowOverlap="1" wp14:anchorId="7736E935" wp14:editId="0FA69F39">
                <wp:simplePos x="0" y="0"/>
                <wp:positionH relativeFrom="column">
                  <wp:posOffset>516255</wp:posOffset>
                </wp:positionH>
                <wp:positionV relativeFrom="paragraph">
                  <wp:posOffset>494665</wp:posOffset>
                </wp:positionV>
                <wp:extent cx="2049145" cy="747151"/>
                <wp:effectExtent l="0" t="76200" r="0" b="0"/>
                <wp:wrapNone/>
                <wp:docPr id="3" name="Group 3"/>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4" name="Rectangle 4"/>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TextBox 6"/>
                        <wps:cNvSpPr txBox="1"/>
                        <wps:spPr>
                          <a:xfrm>
                            <a:off x="0" y="500932"/>
                            <a:ext cx="2049145" cy="246219"/>
                          </a:xfrm>
                          <a:prstGeom prst="rect">
                            <a:avLst/>
                          </a:prstGeom>
                          <a:noFill/>
                        </wps:spPr>
                        <wps:txbx>
                          <w:txbxContent>
                            <w:p w14:paraId="27892601" w14:textId="77777777" w:rsidR="000550D6" w:rsidRDefault="000550D6" w:rsidP="00AC26BB">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8" name="Straight Arrow Connector 8"/>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736E935" id="Group 3" o:spid="_x0000_s1026" style="position:absolute;margin-left:40.65pt;margin-top:38.95pt;width:161.35pt;height:58.85pt;z-index:252050432"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">
                <v:rect id="Rectangle 4" o:spid="_x0000_s1027"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988MA&#10;AADaAAAADwAAAGRycy9kb3ducmV2LnhtbESPT2sCMRTE70K/Q3gFb5ptESlbo4hLofjnUPXQ42Pz&#10;3F1NXpYk6uqnN4WCx2FmfsNMZp014kI+NI4VvA0zEMSl0w1XCva7r8EHiBCRNRrHpOBGAWbTl94E&#10;c+2u/EOXbaxEgnDIUUEdY5tLGcqaLIaha4mTd3DeYkzSV1J7vCa4NfI9y8bSYsNpocaWFjWVp+3Z&#10;KiiWxtzjb+HtLis2q5ZWi/XRK9V/7eafICJ18Rn+b39rBSP4u5Ju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988MAAADaAAAADwAAAAAAAAAAAAAAAACYAgAAZHJzL2Rv&#10;d25yZXYueG1sUEsFBgAAAAAEAAQA9QAAAIgDAAAAAA==&#10;" fillcolor="#00b0f0" stroked="f" strokeweight="1pt"/>
                <v:rect id="Rectangle 5" o:spid="_x0000_s1028"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YaMMA&#10;AADaAAAADwAAAGRycy9kb3ducmV2LnhtbESPT2sCMRTE70K/Q3gFb5ptQSlbo4hLofjnUPXQ42Pz&#10;3F1NXpYk6uqnN4WCx2FmfsNMZp014kI+NI4VvA0zEMSl0w1XCva7r8EHiBCRNRrHpOBGAWbTl94E&#10;c+2u/EOXbaxEgnDIUUEdY5tLGcqaLIaha4mTd3DeYkzSV1J7vCa4NfI9y8bSYsNpocaWFjWVp+3Z&#10;KiiWxtzjb+HtLis2q5ZWi/XRK9V/7eafICJ18Rn+b39rBSP4u5Ju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NYaMMAAADaAAAADwAAAAAAAAAAAAAAAACYAgAAZHJzL2Rv&#10;d25yZXYueG1sUEsFBgAAAAAEAAQA9QAAAIgDAAAAAA==&#10;" fillcolor="#00b0f0" stroked="f" strokeweight="1pt"/>
                <v:rect id="Rectangle 6" o:spid="_x0000_s1029"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GH8IA&#10;AADaAAAADwAAAGRycy9kb3ducmV2LnhtbESPQWsCMRSE7wX/Q3iCt5rVg5StUcRFEG0Pag8eH5vn&#10;7mrysiRRt/31jSB4HGbmG2Y676wRN/KhcaxgNMxAEJdON1wp+Dms3j9AhIis0TgmBb8UYD7rvU0x&#10;1+7OO7rtYyUShEOOCuoY21zKUNZkMQxdS5y8k/MWY5K+ktrjPcGtkeMsm0iLDaeFGlta1lRe9ler&#10;oNgY8xePhbeHrPjetrRdfp29UoN+t/gEEamLr/CzvdYKJvC4km6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cYfwgAAANoAAAAPAAAAAAAAAAAAAAAAAJgCAABkcnMvZG93&#10;bnJldi54bWxQSwUGAAAAAAQABAD1AAAAhwMAAAAA&#10;" fillcolor="#00b0f0" stroked="f" strokeweight="1pt"/>
                <v:shapetype id="_x0000_t202" coordsize="21600,21600" o:spt="202" path="m,l,21600r21600,l21600,xe">
                  <v:stroke joinstyle="miter"/>
                  <v:path gradientshapeok="t" o:connecttype="rect"/>
                </v:shapetype>
                <v:shape id="_x0000_s1030"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14:paraId="27892601" w14:textId="77777777" w:rsidR="000550D6" w:rsidRDefault="000550D6" w:rsidP="00AC26BB">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type id="_x0000_t32" coordsize="21600,21600" o:spt="32" o:oned="t" path="m,l21600,21600e" filled="f">
                  <v:path arrowok="t" fillok="f" o:connecttype="none"/>
                  <o:lock v:ext="edit" shapetype="t"/>
                </v:shapetype>
                <v:shape id="Straight Arrow Connector 8" o:spid="_x0000_s1031"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6gxr8AAADaAAAADwAAAGRycy9kb3ducmV2LnhtbERPTUvDQBC9C/0Pywheit20VNHYbSmC&#10;6LVpFY9DdsyGZmdDdmzTf+8chB4f73u1GWNnTjTkNrGD+awAQ1wn33Lj4LB/u38CkwXZY5eYHFwo&#10;w2Y9uVlh6dOZd3SqpDEawrlEB0GkL63NdaCIeZZ6YuV+0hBRFA6N9QOeNTx2dlEUjzZiy9oQsKfX&#10;QPWx+o3aS4fFtHqYPi+P7/j5/RXkspyLc3e34/YFjNAoV/G/+8M70K16RW+AXf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d6gxr8AAADaAAAADwAAAAAAAAAAAAAAAACh&#10;AgAAZHJzL2Rvd25yZXYueG1sUEsFBgAAAAAEAAQA+QAAAI0DAAAAAA==&#10;" strokecolor="#5b9bd5 [3204]" strokeweight=".5pt">
                  <v:stroke endarrow="block" joinstyle="miter"/>
                </v:shape>
              </v:group>
            </w:pict>
          </mc:Fallback>
        </mc:AlternateContent>
      </w:r>
    </w:p>
    <w:tbl>
      <w:tblPr>
        <w:tblStyle w:val="TableGrid"/>
        <w:tblW w:w="0" w:type="auto"/>
        <w:tblLayout w:type="fixed"/>
        <w:tblLook w:val="04A0" w:firstRow="1" w:lastRow="0" w:firstColumn="1" w:lastColumn="0" w:noHBand="0" w:noVBand="1"/>
      </w:tblPr>
      <w:tblGrid>
        <w:gridCol w:w="4815"/>
        <w:gridCol w:w="4678"/>
        <w:gridCol w:w="4455"/>
      </w:tblGrid>
      <w:tr w:rsidR="00AC26BB" w:rsidRPr="00BC66E9" w14:paraId="76CF3893" w14:textId="77777777" w:rsidTr="00042347">
        <w:tc>
          <w:tcPr>
            <w:tcW w:w="4815" w:type="dxa"/>
            <w:shd w:val="clear" w:color="auto" w:fill="auto"/>
          </w:tcPr>
          <w:p w14:paraId="188BA4E3" w14:textId="427457C2" w:rsidR="00AC26BB" w:rsidRDefault="00AC26BB" w:rsidP="00AC26BB">
            <w:pPr>
              <w:rPr>
                <w:sz w:val="20"/>
                <w:szCs w:val="20"/>
              </w:rPr>
            </w:pPr>
          </w:p>
          <w:p w14:paraId="4041633E" w14:textId="272F4A8B" w:rsidR="00AC26BB" w:rsidRDefault="00AC26BB" w:rsidP="00AC26BB">
            <w:pPr>
              <w:rPr>
                <w:sz w:val="20"/>
                <w:szCs w:val="20"/>
              </w:rPr>
            </w:pPr>
          </w:p>
          <w:p w14:paraId="46878008" w14:textId="5E8A96F8" w:rsidR="00AC26BB" w:rsidRDefault="00AC26BB" w:rsidP="00AC26BB">
            <w:pPr>
              <w:rPr>
                <w:sz w:val="20"/>
                <w:szCs w:val="20"/>
              </w:rPr>
            </w:pPr>
          </w:p>
          <w:p w14:paraId="5DC1F934" w14:textId="536499E8" w:rsidR="00AC26BB" w:rsidRDefault="00AC26BB" w:rsidP="00AC26BB">
            <w:pPr>
              <w:rPr>
                <w:sz w:val="20"/>
                <w:szCs w:val="20"/>
              </w:rPr>
            </w:pPr>
          </w:p>
          <w:p w14:paraId="758221D2" w14:textId="2A35AF78" w:rsidR="00AC26BB" w:rsidRDefault="00AC26BB" w:rsidP="00AC26BB">
            <w:pPr>
              <w:rPr>
                <w:sz w:val="20"/>
                <w:szCs w:val="20"/>
              </w:rPr>
            </w:pPr>
          </w:p>
          <w:p w14:paraId="7062A080" w14:textId="29C500A2" w:rsidR="00AC26BB" w:rsidRDefault="00AC26BB" w:rsidP="00AC26BB">
            <w:pPr>
              <w:rPr>
                <w:sz w:val="20"/>
                <w:szCs w:val="20"/>
              </w:rPr>
            </w:pPr>
          </w:p>
          <w:p w14:paraId="12B44125" w14:textId="15F9004C" w:rsidR="00280D36" w:rsidRDefault="00280D36" w:rsidP="00AC26BB">
            <w:pPr>
              <w:rPr>
                <w:sz w:val="20"/>
                <w:szCs w:val="20"/>
              </w:rPr>
            </w:pPr>
          </w:p>
          <w:p w14:paraId="2833D89F" w14:textId="0C8D2A7F" w:rsidR="00280D36" w:rsidRDefault="00042347" w:rsidP="00AC26BB">
            <w:pPr>
              <w:rPr>
                <w:sz w:val="20"/>
                <w:szCs w:val="20"/>
              </w:rPr>
            </w:pPr>
            <w:r w:rsidRPr="00AC26BB">
              <w:rPr>
                <w:noProof/>
                <w:sz w:val="20"/>
                <w:szCs w:val="20"/>
              </w:rPr>
              <mc:AlternateContent>
                <mc:Choice Requires="wps">
                  <w:drawing>
                    <wp:anchor distT="45720" distB="45720" distL="114300" distR="114300" simplePos="0" relativeHeight="252070912" behindDoc="0" locked="0" layoutInCell="1" allowOverlap="1" wp14:anchorId="25138B71" wp14:editId="0FEB61D9">
                      <wp:simplePos x="0" y="0"/>
                      <wp:positionH relativeFrom="column">
                        <wp:posOffset>495935</wp:posOffset>
                      </wp:positionH>
                      <wp:positionV relativeFrom="paragraph">
                        <wp:posOffset>143510</wp:posOffset>
                      </wp:positionV>
                      <wp:extent cx="1914525" cy="58102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81025"/>
                              </a:xfrm>
                              <a:prstGeom prst="rect">
                                <a:avLst/>
                              </a:prstGeom>
                              <a:solidFill>
                                <a:srgbClr val="FFFFFF"/>
                              </a:solidFill>
                              <a:ln w="9525">
                                <a:noFill/>
                                <a:miter lim="800000"/>
                                <a:headEnd/>
                                <a:tailEnd/>
                              </a:ln>
                            </wps:spPr>
                            <wps:txbx>
                              <w:txbxContent>
                                <w:p w14:paraId="1C3DE344" w14:textId="196B190F" w:rsidR="000550D6" w:rsidRDefault="000550D6" w:rsidP="00042347">
                                  <w:pPr>
                                    <w:jc w:val="center"/>
                                  </w:pPr>
                                  <w:r>
                                    <w:t>Indicates action will occur over all three time periods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38B71" id="Text Box 2" o:spid="_x0000_s1032" type="#_x0000_t202" style="position:absolute;margin-left:39.05pt;margin-top:11.3pt;width:150.75pt;height:45.75pt;z-index:25207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" stroked="f">
                      <v:textbox>
                        <w:txbxContent>
                          <w:p w14:paraId="1C3DE344" w14:textId="196B190F" w:rsidR="000550D6" w:rsidRDefault="000550D6" w:rsidP="00042347">
                            <w:pPr>
                              <w:jc w:val="center"/>
                            </w:pPr>
                            <w:r>
                              <w:t>Indicates action will occur over all three time periods</w:t>
                            </w:r>
                          </w:p>
                        </w:txbxContent>
                      </v:textbox>
                      <w10:wrap type="square"/>
                    </v:shape>
                  </w:pict>
                </mc:Fallback>
              </mc:AlternateContent>
            </w:r>
          </w:p>
          <w:p w14:paraId="680A1DBB" w14:textId="77777777" w:rsidR="00280D36" w:rsidRDefault="00280D36" w:rsidP="00AC26BB">
            <w:pPr>
              <w:rPr>
                <w:sz w:val="20"/>
                <w:szCs w:val="20"/>
              </w:rPr>
            </w:pPr>
          </w:p>
          <w:p w14:paraId="67238432" w14:textId="77777777" w:rsidR="00280D36" w:rsidRDefault="00280D36" w:rsidP="00AC26BB">
            <w:pPr>
              <w:rPr>
                <w:sz w:val="20"/>
                <w:szCs w:val="20"/>
              </w:rPr>
            </w:pPr>
          </w:p>
          <w:p w14:paraId="58935644" w14:textId="77777777" w:rsidR="00280D36" w:rsidRDefault="00280D36" w:rsidP="00AC26BB">
            <w:pPr>
              <w:rPr>
                <w:sz w:val="20"/>
                <w:szCs w:val="20"/>
              </w:rPr>
            </w:pPr>
          </w:p>
          <w:p w14:paraId="27616252" w14:textId="77777777" w:rsidR="00280D36" w:rsidRDefault="00280D36" w:rsidP="00AC26BB">
            <w:pPr>
              <w:rPr>
                <w:sz w:val="20"/>
                <w:szCs w:val="20"/>
              </w:rPr>
            </w:pPr>
          </w:p>
          <w:p w14:paraId="37B95978" w14:textId="724995C4" w:rsidR="00280D36" w:rsidRPr="00BC66E9" w:rsidRDefault="00280D36" w:rsidP="00AC26BB">
            <w:pPr>
              <w:rPr>
                <w:sz w:val="20"/>
                <w:szCs w:val="20"/>
              </w:rPr>
            </w:pPr>
          </w:p>
        </w:tc>
        <w:tc>
          <w:tcPr>
            <w:tcW w:w="4678" w:type="dxa"/>
            <w:shd w:val="clear" w:color="auto" w:fill="auto"/>
          </w:tcPr>
          <w:p w14:paraId="5A5E7D97" w14:textId="7AC7FDD8" w:rsidR="00AC26BB" w:rsidRDefault="00AC26BB" w:rsidP="00AC26BB">
            <w:pPr>
              <w:rPr>
                <w:sz w:val="20"/>
                <w:szCs w:val="20"/>
              </w:rPr>
            </w:pPr>
            <w:r>
              <w:rPr>
                <w:sz w:val="20"/>
                <w:szCs w:val="20"/>
              </w:rPr>
              <w:t xml:space="preserve">                                              </w:t>
            </w:r>
          </w:p>
          <w:p w14:paraId="7604F0F4" w14:textId="65623251" w:rsidR="00AC26BB" w:rsidRDefault="00042347" w:rsidP="00AC26BB">
            <w:pPr>
              <w:rPr>
                <w:sz w:val="20"/>
                <w:szCs w:val="20"/>
              </w:rPr>
            </w:pPr>
            <w:r>
              <w:rPr>
                <w:noProof/>
              </w:rPr>
              <mc:AlternateContent>
                <mc:Choice Requires="wps">
                  <w:drawing>
                    <wp:anchor distT="0" distB="0" distL="114300" distR="114300" simplePos="0" relativeHeight="252064768" behindDoc="0" locked="0" layoutInCell="1" allowOverlap="1" wp14:anchorId="1A546A31" wp14:editId="0FDEABD4">
                      <wp:simplePos x="0" y="0"/>
                      <wp:positionH relativeFrom="column">
                        <wp:posOffset>1320165</wp:posOffset>
                      </wp:positionH>
                      <wp:positionV relativeFrom="paragraph">
                        <wp:posOffset>25400</wp:posOffset>
                      </wp:positionV>
                      <wp:extent cx="0" cy="176530"/>
                      <wp:effectExtent l="76200" t="0" r="57150" b="52070"/>
                      <wp:wrapNone/>
                      <wp:docPr id="16" name="Straight Arrow Connector 16"/>
                      <wp:cNvGraphicFramePr/>
                      <a:graphic xmlns:a="http://schemas.openxmlformats.org/drawingml/2006/main">
                        <a:graphicData uri="http://schemas.microsoft.com/office/word/2010/wordprocessingShape">
                          <wps:wsp>
                            <wps:cNvCnPr/>
                            <wps:spPr>
                              <a:xfrm>
                                <a:off x="0" y="0"/>
                                <a:ext cx="0" cy="17653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268E8C2" id="Straight Arrow Connector 16" o:spid="_x0000_s1026" type="#_x0000_t32" style="position:absolute;margin-left:103.95pt;margin-top:2pt;width:0;height:13.9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" strokecolor="#5b9bd5" strokeweight=".5pt">
                      <v:stroke endarrow="block" joinstyle="miter"/>
                    </v:shape>
                  </w:pict>
                </mc:Fallback>
              </mc:AlternateContent>
            </w:r>
          </w:p>
          <w:p w14:paraId="27E9433F" w14:textId="4A4CF13D" w:rsidR="00AC26BB" w:rsidRDefault="00042347" w:rsidP="00AC26BB">
            <w:pPr>
              <w:tabs>
                <w:tab w:val="left" w:pos="2715"/>
              </w:tabs>
              <w:rPr>
                <w:sz w:val="20"/>
                <w:szCs w:val="20"/>
              </w:rPr>
            </w:pPr>
            <w:r>
              <w:rPr>
                <w:rFonts w:asciiTheme="majorHAnsi" w:hAnsiTheme="majorHAnsi"/>
                <w:noProof/>
                <w:sz w:val="20"/>
                <w:szCs w:val="20"/>
              </w:rPr>
              <mc:AlternateContent>
                <mc:Choice Requires="wps">
                  <w:drawing>
                    <wp:anchor distT="0" distB="0" distL="114300" distR="114300" simplePos="0" relativeHeight="252066816" behindDoc="0" locked="0" layoutInCell="1" allowOverlap="1" wp14:anchorId="068CAD41" wp14:editId="69386C96">
                      <wp:simplePos x="0" y="0"/>
                      <wp:positionH relativeFrom="column">
                        <wp:posOffset>951865</wp:posOffset>
                      </wp:positionH>
                      <wp:positionV relativeFrom="paragraph">
                        <wp:posOffset>516890</wp:posOffset>
                      </wp:positionV>
                      <wp:extent cx="752475" cy="245745"/>
                      <wp:effectExtent l="0" t="0" r="0" b="0"/>
                      <wp:wrapNone/>
                      <wp:docPr id="21" name="TextBox 6"/>
                      <wp:cNvGraphicFramePr/>
                      <a:graphic xmlns:a="http://schemas.openxmlformats.org/drawingml/2006/main">
                        <a:graphicData uri="http://schemas.microsoft.com/office/word/2010/wordprocessingShape">
                          <wps:wsp>
                            <wps:cNvSpPr txBox="1"/>
                            <wps:spPr>
                              <a:xfrm>
                                <a:off x="0" y="0"/>
                                <a:ext cx="752475" cy="245745"/>
                              </a:xfrm>
                              <a:prstGeom prst="rect">
                                <a:avLst/>
                              </a:prstGeom>
                              <a:noFill/>
                            </wps:spPr>
                            <wps:txbx>
                              <w:txbxContent>
                                <w:p w14:paraId="1F5E4C0F" w14:textId="59E24942" w:rsidR="000550D6" w:rsidRDefault="000550D6" w:rsidP="00AC26BB">
                                  <w:pPr>
                                    <w:pStyle w:val="NormalWeb"/>
                                    <w:spacing w:before="0" w:beforeAutospacing="0" w:after="0" w:afterAutospacing="0"/>
                                  </w:pPr>
                                  <w:r>
                                    <w:rPr>
                                      <w:rFonts w:asciiTheme="minorHAnsi" w:hAnsi="Calibri" w:cstheme="minorBidi"/>
                                      <w:color w:val="000000" w:themeColor="text1"/>
                                      <w:kern w:val="24"/>
                                      <w:sz w:val="20"/>
                                      <w:szCs w:val="20"/>
                                    </w:rPr>
                                    <w:t xml:space="preserve">2018-2020    </w:t>
                                  </w:r>
                                </w:p>
                              </w:txbxContent>
                            </wps:txbx>
                            <wps:bodyPr wrap="square" rtlCol="0">
                              <a:spAutoFit/>
                            </wps:bodyPr>
                          </wps:wsp>
                        </a:graphicData>
                      </a:graphic>
                      <wp14:sizeRelH relativeFrom="margin">
                        <wp14:pctWidth>0</wp14:pctWidth>
                      </wp14:sizeRelH>
                    </wp:anchor>
                  </w:drawing>
                </mc:Choice>
                <mc:Fallback>
                  <w:pict>
                    <v:shape w14:anchorId="068CAD41" id="TextBox 6" o:spid="_x0000_s1033" type="#_x0000_t202" style="position:absolute;margin-left:74.95pt;margin-top:40.7pt;width:59.25pt;height:19.35pt;z-index:25206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" filled="f" stroked="f">
                      <v:textbox style="mso-fit-shape-to-text:t">
                        <w:txbxContent>
                          <w:p w14:paraId="1F5E4C0F" w14:textId="59E24942" w:rsidR="000550D6" w:rsidRDefault="000550D6" w:rsidP="00AC26BB">
                            <w:pPr>
                              <w:pStyle w:val="NormalWeb"/>
                              <w:spacing w:before="0" w:beforeAutospacing="0" w:after="0" w:afterAutospacing="0"/>
                            </w:pPr>
                            <w:r>
                              <w:rPr>
                                <w:rFonts w:asciiTheme="minorHAnsi" w:hAnsi="Calibri" w:cstheme="minorBidi"/>
                                <w:color w:val="000000" w:themeColor="text1"/>
                                <w:kern w:val="24"/>
                                <w:sz w:val="20"/>
                                <w:szCs w:val="20"/>
                              </w:rPr>
                              <w:t xml:space="preserve">2018-2020    </w:t>
                            </w:r>
                          </w:p>
                        </w:txbxContent>
                      </v:textbox>
                    </v:shape>
                  </w:pict>
                </mc:Fallback>
              </mc:AlternateContent>
            </w:r>
            <w:r>
              <w:rPr>
                <w:rFonts w:asciiTheme="majorHAnsi" w:hAnsiTheme="majorHAnsi"/>
                <w:noProof/>
                <w:sz w:val="20"/>
                <w:szCs w:val="20"/>
              </w:rPr>
              <mc:AlternateContent>
                <mc:Choice Requires="wps">
                  <w:drawing>
                    <wp:anchor distT="0" distB="0" distL="114300" distR="114300" simplePos="0" relativeHeight="252065792" behindDoc="0" locked="0" layoutInCell="1" allowOverlap="1" wp14:anchorId="14B37DCB" wp14:editId="04CF87C8">
                      <wp:simplePos x="0" y="0"/>
                      <wp:positionH relativeFrom="column">
                        <wp:posOffset>1243965</wp:posOffset>
                      </wp:positionH>
                      <wp:positionV relativeFrom="paragraph">
                        <wp:posOffset>137450</wp:posOffset>
                      </wp:positionV>
                      <wp:extent cx="198785" cy="367744"/>
                      <wp:effectExtent l="0" t="0" r="0" b="0"/>
                      <wp:wrapNone/>
                      <wp:docPr id="18" name="Rectangle 18"/>
                      <wp:cNvGraphicFramePr/>
                      <a:graphic xmlns:a="http://schemas.openxmlformats.org/drawingml/2006/main">
                        <a:graphicData uri="http://schemas.microsoft.com/office/word/2010/wordprocessingShape">
                          <wps:wsp>
                            <wps:cNvSpPr/>
                            <wps:spPr>
                              <a:xfrm>
                                <a:off x="0" y="0"/>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99F64C" id="Rectangle 18" o:spid="_x0000_s1026" style="position:absolute;margin-left:97.95pt;margin-top:10.8pt;width:15.65pt;height:28.95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" fillcolor="#00b0f0" stroked="f" strokeweight="1pt"/>
                  </w:pict>
                </mc:Fallback>
              </mc:AlternateContent>
            </w:r>
            <w:r w:rsidRPr="00AC26BB">
              <w:rPr>
                <w:noProof/>
                <w:sz w:val="20"/>
                <w:szCs w:val="20"/>
              </w:rPr>
              <mc:AlternateContent>
                <mc:Choice Requires="wps">
                  <w:drawing>
                    <wp:anchor distT="45720" distB="45720" distL="114300" distR="114300" simplePos="0" relativeHeight="252072960" behindDoc="0" locked="0" layoutInCell="1" allowOverlap="1" wp14:anchorId="691B49A1" wp14:editId="5194F64C">
                      <wp:simplePos x="0" y="0"/>
                      <wp:positionH relativeFrom="column">
                        <wp:posOffset>426085</wp:posOffset>
                      </wp:positionH>
                      <wp:positionV relativeFrom="paragraph">
                        <wp:posOffset>920115</wp:posOffset>
                      </wp:positionV>
                      <wp:extent cx="1914525" cy="581025"/>
                      <wp:effectExtent l="0" t="0" r="9525" b="952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81025"/>
                              </a:xfrm>
                              <a:prstGeom prst="rect">
                                <a:avLst/>
                              </a:prstGeom>
                              <a:solidFill>
                                <a:srgbClr val="FFFFFF"/>
                              </a:solidFill>
                              <a:ln w="9525">
                                <a:noFill/>
                                <a:miter lim="800000"/>
                                <a:headEnd/>
                                <a:tailEnd/>
                              </a:ln>
                            </wps:spPr>
                            <wps:txbx>
                              <w:txbxContent>
                                <w:p w14:paraId="06DEA9D6" w14:textId="2F4D40D2" w:rsidR="000550D6" w:rsidRDefault="000550D6" w:rsidP="00042347">
                                  <w:pPr>
                                    <w:jc w:val="center"/>
                                  </w:pPr>
                                  <w:r>
                                    <w:t>Indicates action will occur only in this specific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B49A1" id="_x0000_s1034" type="#_x0000_t202" style="position:absolute;margin-left:33.55pt;margin-top:72.45pt;width:150.75pt;height:45.75pt;z-index:25207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" stroked="f">
                      <v:textbox>
                        <w:txbxContent>
                          <w:p w14:paraId="06DEA9D6" w14:textId="2F4D40D2" w:rsidR="000550D6" w:rsidRDefault="000550D6" w:rsidP="00042347">
                            <w:pPr>
                              <w:jc w:val="center"/>
                            </w:pPr>
                            <w:r>
                              <w:t>Indicates action will occur only in this specific period</w:t>
                            </w:r>
                          </w:p>
                        </w:txbxContent>
                      </v:textbox>
                      <w10:wrap type="square"/>
                    </v:shape>
                  </w:pict>
                </mc:Fallback>
              </mc:AlternateContent>
            </w:r>
            <w:r w:rsidR="00AC26BB">
              <w:rPr>
                <w:sz w:val="20"/>
                <w:szCs w:val="20"/>
              </w:rPr>
              <w:tab/>
            </w:r>
          </w:p>
        </w:tc>
        <w:tc>
          <w:tcPr>
            <w:tcW w:w="4455" w:type="dxa"/>
            <w:shd w:val="clear" w:color="auto" w:fill="auto"/>
          </w:tcPr>
          <w:p w14:paraId="3642F45B" w14:textId="39A9F7EC" w:rsidR="00AC26BB" w:rsidRDefault="00AC26BB" w:rsidP="00AC26BB">
            <w:pPr>
              <w:rPr>
                <w:sz w:val="20"/>
                <w:szCs w:val="20"/>
              </w:rPr>
            </w:pPr>
          </w:p>
          <w:p w14:paraId="07D44E5F" w14:textId="7B3003D8" w:rsidR="00AC26BB" w:rsidRPr="00BC66E9" w:rsidRDefault="00042347" w:rsidP="00AC26BB">
            <w:pPr>
              <w:tabs>
                <w:tab w:val="left" w:pos="3300"/>
              </w:tabs>
              <w:rPr>
                <w:sz w:val="20"/>
                <w:szCs w:val="20"/>
              </w:rPr>
            </w:pPr>
            <w:r>
              <w:rPr>
                <w:noProof/>
              </w:rPr>
              <mc:AlternateContent>
                <mc:Choice Requires="wps">
                  <w:drawing>
                    <wp:anchor distT="0" distB="0" distL="114300" distR="114300" simplePos="0" relativeHeight="252067840" behindDoc="0" locked="0" layoutInCell="1" allowOverlap="1" wp14:anchorId="03BB98D6" wp14:editId="096F5A06">
                      <wp:simplePos x="0" y="0"/>
                      <wp:positionH relativeFrom="column">
                        <wp:posOffset>1141730</wp:posOffset>
                      </wp:positionH>
                      <wp:positionV relativeFrom="paragraph">
                        <wp:posOffset>305435</wp:posOffset>
                      </wp:positionV>
                      <wp:extent cx="198755" cy="367030"/>
                      <wp:effectExtent l="0" t="0" r="10795" b="13970"/>
                      <wp:wrapNone/>
                      <wp:docPr id="27" name="Rectangle 27"/>
                      <wp:cNvGraphicFramePr/>
                      <a:graphic xmlns:a="http://schemas.openxmlformats.org/drawingml/2006/main">
                        <a:graphicData uri="http://schemas.microsoft.com/office/word/2010/wordprocessingShape">
                          <wps:wsp>
                            <wps:cNvSpPr/>
                            <wps:spPr>
                              <a:xfrm>
                                <a:off x="0" y="0"/>
                                <a:ext cx="198755" cy="367030"/>
                              </a:xfrm>
                              <a:prstGeom prst="rect">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77FDD" id="Rectangle 27" o:spid="_x0000_s1026" style="position:absolute;margin-left:89.9pt;margin-top:24.05pt;width:15.65pt;height:28.9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" filled="f" strokecolor="#deeaf6 [660]" strokeweight="1pt"/>
                  </w:pict>
                </mc:Fallback>
              </mc:AlternateContent>
            </w:r>
            <w:r>
              <w:rPr>
                <w:rFonts w:asciiTheme="majorHAnsi" w:hAnsiTheme="majorHAnsi"/>
                <w:noProof/>
                <w:sz w:val="20"/>
                <w:szCs w:val="20"/>
              </w:rPr>
              <mc:AlternateContent>
                <mc:Choice Requires="wps">
                  <w:drawing>
                    <wp:anchor distT="0" distB="0" distL="114300" distR="114300" simplePos="0" relativeHeight="252068864" behindDoc="0" locked="0" layoutInCell="1" allowOverlap="1" wp14:anchorId="30626A2A" wp14:editId="003A1E37">
                      <wp:simplePos x="0" y="0"/>
                      <wp:positionH relativeFrom="column">
                        <wp:posOffset>910590</wp:posOffset>
                      </wp:positionH>
                      <wp:positionV relativeFrom="paragraph">
                        <wp:posOffset>701675</wp:posOffset>
                      </wp:positionV>
                      <wp:extent cx="2049145" cy="245745"/>
                      <wp:effectExtent l="0" t="0" r="0" b="0"/>
                      <wp:wrapNone/>
                      <wp:docPr id="28" name="TextBox 6"/>
                      <wp:cNvGraphicFramePr/>
                      <a:graphic xmlns:a="http://schemas.openxmlformats.org/drawingml/2006/main">
                        <a:graphicData uri="http://schemas.microsoft.com/office/word/2010/wordprocessingShape">
                          <wps:wsp>
                            <wps:cNvSpPr txBox="1"/>
                            <wps:spPr>
                              <a:xfrm>
                                <a:off x="0" y="0"/>
                                <a:ext cx="2049145" cy="245745"/>
                              </a:xfrm>
                              <a:prstGeom prst="rect">
                                <a:avLst/>
                              </a:prstGeom>
                              <a:noFill/>
                            </wps:spPr>
                            <wps:txbx>
                              <w:txbxContent>
                                <w:p w14:paraId="70B5E568" w14:textId="5FC82D91" w:rsidR="000550D6" w:rsidRDefault="000550D6" w:rsidP="00AC26BB">
                                  <w:pPr>
                                    <w:pStyle w:val="NormalWeb"/>
                                    <w:spacing w:before="0" w:beforeAutospacing="0" w:after="0" w:afterAutospacing="0"/>
                                  </w:pPr>
                                  <w:r>
                                    <w:rPr>
                                      <w:rFonts w:asciiTheme="minorHAnsi" w:hAnsi="Calibri" w:cstheme="minorBidi"/>
                                      <w:color w:val="000000" w:themeColor="text1"/>
                                      <w:kern w:val="24"/>
                                      <w:sz w:val="20"/>
                                      <w:szCs w:val="20"/>
                                    </w:rPr>
                                    <w:t xml:space="preserve">2021-2024    </w:t>
                                  </w:r>
                                </w:p>
                              </w:txbxContent>
                            </wps:txbx>
                            <wps:bodyPr wrap="square" rtlCol="0">
                              <a:spAutoFit/>
                            </wps:bodyPr>
                          </wps:wsp>
                        </a:graphicData>
                      </a:graphic>
                    </wp:anchor>
                  </w:drawing>
                </mc:Choice>
                <mc:Fallback>
                  <w:pict>
                    <v:shape w14:anchorId="30626A2A" id="_x0000_s1035" type="#_x0000_t202" style="position:absolute;margin-left:71.7pt;margin-top:55.25pt;width:161.35pt;height:19.35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" filled="f" stroked="f">
                      <v:textbox style="mso-fit-shape-to-text:t">
                        <w:txbxContent>
                          <w:p w14:paraId="70B5E568" w14:textId="5FC82D91" w:rsidR="000550D6" w:rsidRDefault="000550D6" w:rsidP="00AC26BB">
                            <w:pPr>
                              <w:pStyle w:val="NormalWeb"/>
                              <w:spacing w:before="0" w:beforeAutospacing="0" w:after="0" w:afterAutospacing="0"/>
                            </w:pPr>
                            <w:r>
                              <w:rPr>
                                <w:rFonts w:asciiTheme="minorHAnsi" w:hAnsi="Calibri" w:cstheme="minorBidi"/>
                                <w:color w:val="000000" w:themeColor="text1"/>
                                <w:kern w:val="24"/>
                                <w:sz w:val="20"/>
                                <w:szCs w:val="20"/>
                              </w:rPr>
                              <w:t xml:space="preserve">2021-2024    </w:t>
                            </w:r>
                          </w:p>
                        </w:txbxContent>
                      </v:textbox>
                    </v:shape>
                  </w:pict>
                </mc:Fallback>
              </mc:AlternateContent>
            </w:r>
            <w:r w:rsidRPr="00AC26BB">
              <w:rPr>
                <w:noProof/>
                <w:sz w:val="20"/>
                <w:szCs w:val="20"/>
              </w:rPr>
              <mc:AlternateContent>
                <mc:Choice Requires="wps">
                  <w:drawing>
                    <wp:anchor distT="45720" distB="45720" distL="114300" distR="114300" simplePos="0" relativeHeight="252075008" behindDoc="0" locked="0" layoutInCell="1" allowOverlap="1" wp14:anchorId="1064F210" wp14:editId="7C107179">
                      <wp:simplePos x="0" y="0"/>
                      <wp:positionH relativeFrom="column">
                        <wp:posOffset>262255</wp:posOffset>
                      </wp:positionH>
                      <wp:positionV relativeFrom="paragraph">
                        <wp:posOffset>1078865</wp:posOffset>
                      </wp:positionV>
                      <wp:extent cx="1952625" cy="581025"/>
                      <wp:effectExtent l="0" t="0" r="9525" b="95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581025"/>
                              </a:xfrm>
                              <a:prstGeom prst="rect">
                                <a:avLst/>
                              </a:prstGeom>
                              <a:solidFill>
                                <a:srgbClr val="FFFFFF"/>
                              </a:solidFill>
                              <a:ln w="9525">
                                <a:noFill/>
                                <a:miter lim="800000"/>
                                <a:headEnd/>
                                <a:tailEnd/>
                              </a:ln>
                            </wps:spPr>
                            <wps:txbx>
                              <w:txbxContent>
                                <w:p w14:paraId="4129C1B5" w14:textId="3B052AAB" w:rsidR="000550D6" w:rsidRDefault="000550D6" w:rsidP="00042347">
                                  <w:pPr>
                                    <w:jc w:val="center"/>
                                  </w:pPr>
                                  <w:r>
                                    <w:t>Indicates action will not occur during this time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4F210" id="_x0000_s1036" type="#_x0000_t202" style="position:absolute;margin-left:20.65pt;margin-top:84.95pt;width:153.75pt;height:45.75pt;z-index:25207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" stroked="f">
                      <v:textbox>
                        <w:txbxContent>
                          <w:p w14:paraId="4129C1B5" w14:textId="3B052AAB" w:rsidR="000550D6" w:rsidRDefault="000550D6" w:rsidP="00042347">
                            <w:pPr>
                              <w:jc w:val="center"/>
                            </w:pPr>
                            <w:r>
                              <w:t>Indicates action will not occur during this time period</w:t>
                            </w:r>
                          </w:p>
                        </w:txbxContent>
                      </v:textbox>
                      <w10:wrap type="square"/>
                    </v:shape>
                  </w:pict>
                </mc:Fallback>
              </mc:AlternateContent>
            </w:r>
            <w:r w:rsidR="00AC26BB">
              <w:rPr>
                <w:sz w:val="20"/>
                <w:szCs w:val="20"/>
              </w:rPr>
              <w:tab/>
            </w:r>
          </w:p>
        </w:tc>
      </w:tr>
    </w:tbl>
    <w:p w14:paraId="304B716A" w14:textId="77777777" w:rsidR="00AC26BB" w:rsidRDefault="00AC26BB" w:rsidP="007C76EE">
      <w:pPr>
        <w:rPr>
          <w:b/>
          <w:color w:val="00B0F0"/>
        </w:rPr>
      </w:pPr>
    </w:p>
    <w:p w14:paraId="128163BF" w14:textId="205ECC24" w:rsidR="00461C16" w:rsidRDefault="00461C16" w:rsidP="007C76EE">
      <w:pPr>
        <w:rPr>
          <w:b/>
        </w:rPr>
      </w:pPr>
      <w:r w:rsidRPr="00226584">
        <w:rPr>
          <w:b/>
        </w:rPr>
        <w:t>Resources</w:t>
      </w:r>
    </w:p>
    <w:p w14:paraId="5DF61DC7" w14:textId="77777777" w:rsidR="00042347" w:rsidRPr="00226584" w:rsidRDefault="00042347" w:rsidP="007C76EE">
      <w:pPr>
        <w:rPr>
          <w:b/>
        </w:rPr>
      </w:pPr>
    </w:p>
    <w:tbl>
      <w:tblPr>
        <w:tblStyle w:val="TableGrid"/>
        <w:tblW w:w="5000" w:type="pct"/>
        <w:tblLook w:val="04A0" w:firstRow="1" w:lastRow="0" w:firstColumn="1" w:lastColumn="0" w:noHBand="0" w:noVBand="1"/>
      </w:tblPr>
      <w:tblGrid>
        <w:gridCol w:w="4815"/>
        <w:gridCol w:w="4678"/>
        <w:gridCol w:w="4455"/>
      </w:tblGrid>
      <w:tr w:rsidR="00461C16" w:rsidRPr="00BC66E9" w14:paraId="4990F883" w14:textId="77777777" w:rsidTr="00042347">
        <w:tc>
          <w:tcPr>
            <w:tcW w:w="1726" w:type="pct"/>
            <w:shd w:val="clear" w:color="auto" w:fill="C5E0B3" w:themeFill="accent6" w:themeFillTint="66"/>
          </w:tcPr>
          <w:p w14:paraId="24415C1B" w14:textId="77777777" w:rsidR="00042347" w:rsidRDefault="00042347" w:rsidP="00461C16">
            <w:pPr>
              <w:rPr>
                <w:sz w:val="20"/>
                <w:szCs w:val="20"/>
              </w:rPr>
            </w:pPr>
          </w:p>
          <w:p w14:paraId="7A772FDA" w14:textId="77777777" w:rsidR="00042347" w:rsidRDefault="00042347" w:rsidP="00461C16">
            <w:pPr>
              <w:rPr>
                <w:sz w:val="20"/>
                <w:szCs w:val="20"/>
              </w:rPr>
            </w:pPr>
          </w:p>
          <w:p w14:paraId="34AA9C05" w14:textId="77777777" w:rsidR="00461C16" w:rsidRDefault="00BC66E9" w:rsidP="00042347">
            <w:pPr>
              <w:jc w:val="center"/>
              <w:rPr>
                <w:sz w:val="20"/>
                <w:szCs w:val="20"/>
              </w:rPr>
            </w:pPr>
            <w:r>
              <w:rPr>
                <w:sz w:val="20"/>
                <w:szCs w:val="20"/>
              </w:rPr>
              <w:t xml:space="preserve">Action is funded </w:t>
            </w:r>
            <w:r w:rsidR="00461C16" w:rsidRPr="00BC66E9">
              <w:rPr>
                <w:sz w:val="20"/>
                <w:szCs w:val="20"/>
              </w:rPr>
              <w:t>or currently sits within budget</w:t>
            </w:r>
          </w:p>
          <w:p w14:paraId="76C994A7" w14:textId="77777777" w:rsidR="00042347" w:rsidRDefault="00042347" w:rsidP="00461C16">
            <w:pPr>
              <w:rPr>
                <w:sz w:val="20"/>
                <w:szCs w:val="20"/>
              </w:rPr>
            </w:pPr>
          </w:p>
          <w:p w14:paraId="2E58C51A" w14:textId="77777777" w:rsidR="00042347" w:rsidRDefault="00042347" w:rsidP="00461C16">
            <w:pPr>
              <w:rPr>
                <w:sz w:val="20"/>
                <w:szCs w:val="20"/>
              </w:rPr>
            </w:pPr>
          </w:p>
          <w:p w14:paraId="40C9FF5A" w14:textId="5ADB48DE" w:rsidR="00042347" w:rsidRPr="00BC66E9" w:rsidRDefault="00042347" w:rsidP="00461C16">
            <w:pPr>
              <w:rPr>
                <w:sz w:val="20"/>
                <w:szCs w:val="20"/>
              </w:rPr>
            </w:pPr>
          </w:p>
        </w:tc>
        <w:tc>
          <w:tcPr>
            <w:tcW w:w="1677" w:type="pct"/>
            <w:shd w:val="clear" w:color="auto" w:fill="FBE4D5" w:themeFill="accent2" w:themeFillTint="33"/>
          </w:tcPr>
          <w:p w14:paraId="4973B94D" w14:textId="77777777" w:rsidR="00042347" w:rsidRDefault="00042347" w:rsidP="00461C16">
            <w:pPr>
              <w:rPr>
                <w:sz w:val="20"/>
                <w:szCs w:val="20"/>
              </w:rPr>
            </w:pPr>
          </w:p>
          <w:p w14:paraId="7798A998" w14:textId="77777777" w:rsidR="00042347" w:rsidRDefault="00042347" w:rsidP="00461C16">
            <w:pPr>
              <w:rPr>
                <w:sz w:val="20"/>
                <w:szCs w:val="20"/>
              </w:rPr>
            </w:pPr>
          </w:p>
          <w:p w14:paraId="2055F019" w14:textId="2F6EE746" w:rsidR="00461C16" w:rsidRPr="00BC66E9" w:rsidRDefault="00461C16" w:rsidP="00042347">
            <w:pPr>
              <w:jc w:val="center"/>
              <w:rPr>
                <w:sz w:val="20"/>
                <w:szCs w:val="20"/>
              </w:rPr>
            </w:pPr>
            <w:r w:rsidRPr="00BC66E9">
              <w:rPr>
                <w:sz w:val="20"/>
                <w:szCs w:val="20"/>
              </w:rPr>
              <w:t>Funding source identified but yet to be secured/locked down</w:t>
            </w:r>
          </w:p>
        </w:tc>
        <w:tc>
          <w:tcPr>
            <w:tcW w:w="1597" w:type="pct"/>
            <w:shd w:val="clear" w:color="auto" w:fill="F2CBC4"/>
          </w:tcPr>
          <w:p w14:paraId="36AF1844" w14:textId="77777777" w:rsidR="00042347" w:rsidRDefault="00042347" w:rsidP="00461C16">
            <w:pPr>
              <w:rPr>
                <w:sz w:val="20"/>
                <w:szCs w:val="20"/>
              </w:rPr>
            </w:pPr>
          </w:p>
          <w:p w14:paraId="7642BFD7" w14:textId="77777777" w:rsidR="00042347" w:rsidRDefault="00042347" w:rsidP="00461C16">
            <w:pPr>
              <w:rPr>
                <w:sz w:val="20"/>
                <w:szCs w:val="20"/>
              </w:rPr>
            </w:pPr>
          </w:p>
          <w:p w14:paraId="1BE8B5BE" w14:textId="4CAB3D8C" w:rsidR="00461C16" w:rsidRPr="00BC66E9" w:rsidRDefault="00461C16" w:rsidP="00042347">
            <w:pPr>
              <w:jc w:val="center"/>
              <w:rPr>
                <w:sz w:val="20"/>
                <w:szCs w:val="20"/>
              </w:rPr>
            </w:pPr>
            <w:r w:rsidRPr="00BC66E9">
              <w:rPr>
                <w:sz w:val="20"/>
                <w:szCs w:val="20"/>
              </w:rPr>
              <w:t>Currently unfunded/funding sources not yet identified</w:t>
            </w:r>
          </w:p>
        </w:tc>
      </w:tr>
    </w:tbl>
    <w:p w14:paraId="6FCA3E5E" w14:textId="77777777" w:rsidR="00AC26BB" w:rsidRDefault="00AC26BB" w:rsidP="007C76EE"/>
    <w:p w14:paraId="2B4C0740" w14:textId="030C693F" w:rsidR="00130AAE" w:rsidRDefault="000220DB" w:rsidP="007C76EE">
      <w:r>
        <w:t>Where there is no allocated resources for the actions belo</w:t>
      </w:r>
      <w:r w:rsidR="00F015A2">
        <w:t>w, t</w:t>
      </w:r>
      <w:r>
        <w:t xml:space="preserve">he Youth Development Unit will </w:t>
      </w:r>
      <w:r w:rsidR="00F015A2">
        <w:t>submit business</w:t>
      </w:r>
      <w:r>
        <w:t xml:space="preserve"> cases for </w:t>
      </w:r>
      <w:r w:rsidR="00F626C6">
        <w:t>Council</w:t>
      </w:r>
      <w:r>
        <w:t xml:space="preserve"> consideration through the annual budget process</w:t>
      </w:r>
      <w:r w:rsidR="00F015A2">
        <w:t xml:space="preserve">. </w:t>
      </w:r>
      <w:r>
        <w:t xml:space="preserve">The Youth Development Unit will also </w:t>
      </w:r>
      <w:r w:rsidR="00F015A2">
        <w:t xml:space="preserve">seek </w:t>
      </w:r>
      <w:r>
        <w:t xml:space="preserve">State and Federal funding </w:t>
      </w:r>
      <w:r w:rsidR="00F015A2">
        <w:t>and collaborative partnership</w:t>
      </w:r>
      <w:r w:rsidR="00F015A2" w:rsidRPr="00F015A2">
        <w:t xml:space="preserve"> </w:t>
      </w:r>
      <w:r w:rsidR="00F015A2">
        <w:t>opportunities to assist in realising this strategy.</w:t>
      </w:r>
    </w:p>
    <w:p w14:paraId="05D56AC2" w14:textId="77777777" w:rsidR="00BA6BE9" w:rsidRDefault="00BA6BE9" w:rsidP="00A5168E">
      <w:pPr>
        <w:pStyle w:val="Heading1"/>
        <w:rPr>
          <w:rFonts w:ascii="Arial" w:hAnsi="Arial" w:cs="Arial"/>
        </w:rPr>
      </w:pPr>
    </w:p>
    <w:p w14:paraId="645A653C" w14:textId="77777777" w:rsidR="00BA6BE9" w:rsidRDefault="00BA6BE9">
      <w:pPr>
        <w:spacing w:after="160" w:line="259" w:lineRule="auto"/>
        <w:rPr>
          <w:rFonts w:ascii="Arial" w:eastAsiaTheme="majorEastAsia" w:hAnsi="Arial" w:cs="Arial"/>
          <w:b/>
          <w:color w:val="000000" w:themeColor="text1"/>
          <w:szCs w:val="32"/>
        </w:rPr>
      </w:pPr>
      <w:r>
        <w:rPr>
          <w:rFonts w:ascii="Arial" w:hAnsi="Arial" w:cs="Arial"/>
        </w:rPr>
        <w:br w:type="page"/>
      </w:r>
    </w:p>
    <w:p w14:paraId="78B7ADAF" w14:textId="326BF357" w:rsidR="00A5168E" w:rsidRPr="00AF71FF" w:rsidRDefault="00DC7198" w:rsidP="00A5168E">
      <w:pPr>
        <w:pStyle w:val="Heading1"/>
        <w:rPr>
          <w:rFonts w:ascii="Arial" w:hAnsi="Arial" w:cs="Arial"/>
        </w:rPr>
      </w:pPr>
      <w:bookmarkStart w:id="16" w:name="_Toc526848032"/>
      <w:r>
        <w:rPr>
          <w:rFonts w:ascii="Arial" w:hAnsi="Arial" w:cs="Arial"/>
        </w:rPr>
        <w:lastRenderedPageBreak/>
        <w:t>Priority</w:t>
      </w:r>
      <w:r w:rsidR="004C022F" w:rsidRPr="00AF71FF">
        <w:rPr>
          <w:rFonts w:ascii="Arial" w:hAnsi="Arial" w:cs="Arial"/>
        </w:rPr>
        <w:t xml:space="preserve"> Area 1: Young people feel healthy and well</w:t>
      </w:r>
      <w:bookmarkEnd w:id="16"/>
    </w:p>
    <w:p w14:paraId="7FAA43B8" w14:textId="77777777" w:rsidR="000A0C47" w:rsidRPr="000A0C47" w:rsidRDefault="000A0C47" w:rsidP="000A0C47"/>
    <w:tbl>
      <w:tblPr>
        <w:tblStyle w:val="TableGrid"/>
        <w:tblW w:w="5000" w:type="pct"/>
        <w:tblLook w:val="04A0" w:firstRow="1" w:lastRow="0" w:firstColumn="1" w:lastColumn="0" w:noHBand="0" w:noVBand="1"/>
      </w:tblPr>
      <w:tblGrid>
        <w:gridCol w:w="2370"/>
        <w:gridCol w:w="2692"/>
        <w:gridCol w:w="2497"/>
        <w:gridCol w:w="1624"/>
        <w:gridCol w:w="3175"/>
        <w:gridCol w:w="1590"/>
      </w:tblGrid>
      <w:tr w:rsidR="00A5168E" w:rsidRPr="00E3371E" w14:paraId="3644675C" w14:textId="77777777" w:rsidTr="00F93FEF">
        <w:trPr>
          <w:trHeight w:val="236"/>
          <w:tblHeader/>
        </w:trPr>
        <w:tc>
          <w:tcPr>
            <w:tcW w:w="850" w:type="pct"/>
            <w:shd w:val="clear" w:color="auto" w:fill="00B0F0"/>
          </w:tcPr>
          <w:p w14:paraId="398EFF7C" w14:textId="023C7380" w:rsidR="00A5168E" w:rsidRPr="00E3371E" w:rsidRDefault="00085CD4" w:rsidP="00A5168E">
            <w:pPr>
              <w:rPr>
                <w:rFonts w:asciiTheme="majorHAnsi" w:hAnsiTheme="majorHAnsi"/>
                <w:b/>
                <w:color w:val="FFFFFF" w:themeColor="background1"/>
                <w:sz w:val="20"/>
                <w:szCs w:val="20"/>
              </w:rPr>
            </w:pPr>
            <w:r>
              <w:rPr>
                <w:rFonts w:asciiTheme="majorHAnsi" w:hAnsiTheme="majorHAnsi"/>
                <w:noProof/>
                <w:sz w:val="20"/>
                <w:szCs w:val="20"/>
              </w:rPr>
              <mc:AlternateContent>
                <mc:Choice Requires="wpg">
                  <w:drawing>
                    <wp:anchor distT="0" distB="0" distL="114300" distR="114300" simplePos="0" relativeHeight="251926528" behindDoc="0" locked="0" layoutInCell="1" allowOverlap="1" wp14:anchorId="14BD9D0F" wp14:editId="4B5AF8FD">
                      <wp:simplePos x="0" y="0"/>
                      <wp:positionH relativeFrom="column">
                        <wp:posOffset>-33655</wp:posOffset>
                      </wp:positionH>
                      <wp:positionV relativeFrom="paragraph">
                        <wp:posOffset>7649210</wp:posOffset>
                      </wp:positionV>
                      <wp:extent cx="2049145" cy="850265"/>
                      <wp:effectExtent l="0" t="0" r="0" b="0"/>
                      <wp:wrapNone/>
                      <wp:docPr id="134" name="Group 134"/>
                      <wp:cNvGraphicFramePr/>
                      <a:graphic xmlns:a="http://schemas.openxmlformats.org/drawingml/2006/main">
                        <a:graphicData uri="http://schemas.microsoft.com/office/word/2010/wordprocessingGroup">
                          <wpg:wgp>
                            <wpg:cNvGrpSpPr/>
                            <wpg:grpSpPr>
                              <a:xfrm>
                                <a:off x="0" y="0"/>
                                <a:ext cx="2049145" cy="850265"/>
                                <a:chOff x="0" y="0"/>
                                <a:chExt cx="2049145" cy="850594"/>
                              </a:xfrm>
                            </wpg:grpSpPr>
                            <wps:wsp>
                              <wps:cNvPr id="135" name="Rectangle 135"/>
                              <wps:cNvSpPr/>
                              <wps:spPr>
                                <a:xfrm>
                                  <a:off x="389614" y="238539"/>
                                  <a:ext cx="198785" cy="367858"/>
                                </a:xfrm>
                                <a:prstGeom prst="rect">
                                  <a:avLst/>
                                </a:prstGeom>
                                <a:solidFill>
                                  <a:srgbClr val="00B0F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922351" y="238539"/>
                                  <a:ext cx="198785" cy="367858"/>
                                </a:xfrm>
                                <a:prstGeom prst="rect">
                                  <a:avLst/>
                                </a:prstGeom>
                                <a:solidFill>
                                  <a:sysClr val="window" lastClr="FFFFFF"/>
                                </a:solidFill>
                                <a:ln w="12700" cap="flat" cmpd="sng" algn="ctr">
                                  <a:solidFill>
                                    <a:srgbClr val="5B9BD5">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1463040" y="238539"/>
                                  <a:ext cx="198785" cy="367858"/>
                                </a:xfrm>
                                <a:prstGeom prst="rect">
                                  <a:avLst/>
                                </a:prstGeom>
                                <a:solidFill>
                                  <a:sysClr val="window" lastClr="FFFFFF"/>
                                </a:solidFill>
                                <a:ln w="12700" cap="flat" cmpd="sng" algn="ctr">
                                  <a:solidFill>
                                    <a:srgbClr val="5B9BD5">
                                      <a:lumMod val="60000"/>
                                      <a:lumOff val="4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TextBox 39"/>
                              <wps:cNvSpPr txBox="1"/>
                              <wps:spPr>
                                <a:xfrm>
                                  <a:off x="0" y="604299"/>
                                  <a:ext cx="2049145" cy="246295"/>
                                </a:xfrm>
                                <a:prstGeom prst="rect">
                                  <a:avLst/>
                                </a:prstGeom>
                                <a:noFill/>
                              </wps:spPr>
                              <wps:txbx>
                                <w:txbxContent>
                                  <w:p w14:paraId="40F9C0E0" w14:textId="77777777" w:rsidR="000550D6" w:rsidRDefault="000550D6" w:rsidP="00085CD4">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39" name="Straight Arrow Connector 139"/>
                              <wps:cNvCnPr/>
                              <wps:spPr>
                                <a:xfrm>
                                  <a:off x="492981" y="0"/>
                                  <a:ext cx="0" cy="176736"/>
                                </a:xfrm>
                                <a:prstGeom prst="straightConnector1">
                                  <a:avLst/>
                                </a:prstGeom>
                                <a:noFill/>
                                <a:ln w="6350" cap="flat" cmpd="sng" algn="ctr">
                                  <a:solidFill>
                                    <a:srgbClr val="5B9BD5"/>
                                  </a:solidFill>
                                  <a:prstDash val="solid"/>
                                  <a:miter lim="800000"/>
                                  <a:tailEnd type="triangle"/>
                                </a:ln>
                                <a:effectLst/>
                              </wps:spPr>
                              <wps:bodyPr/>
                            </wps:wsp>
                          </wpg:wgp>
                        </a:graphicData>
                      </a:graphic>
                    </wp:anchor>
                  </w:drawing>
                </mc:Choice>
                <mc:Fallback>
                  <w:pict>
                    <v:group w14:anchorId="14BD9D0F" id="Group 134" o:spid="_x0000_s1037" style="position:absolute;margin-left:-2.65pt;margin-top:602.3pt;width:161.35pt;height:66.95pt;z-index:251926528" coordsize="20491,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">
                      <v:rect id="Rectangle 135" o:spid="_x0000_s1038" style="position:absolute;left:3896;top:2385;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RusMA&#10;AADcAAAADwAAAGRycy9kb3ducmV2LnhtbERPS2sCMRC+F/ofwgjeNGtFka1RiktBtB58HHocNtPd&#10;bZPJkqS6+utNQehtPr7nzJedNeJMPjSOFYyGGQji0umGKwWn4/tgBiJEZI3GMSm4UoDl4vlpjrl2&#10;F97T+RArkUI45KigjrHNpQxlTRbD0LXEifty3mJM0FdSe7ykcGvkS5ZNpcWGU0ONLa1qKn8Ov1ZB&#10;sTHmFj8Lb49Zsdu2tF19fHul+r3u7RVEpC7+ix/utU7zxxP4eyZd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qRusMAAADcAAAADwAAAAAAAAAAAAAAAACYAgAAZHJzL2Rv&#10;d25yZXYueG1sUEsFBgAAAAAEAAQA9QAAAIgDAAAAAA==&#10;" fillcolor="#00b0f0" stroked="f" strokeweight="1pt"/>
                      <v:rect id="Rectangle 136" o:spid="_x0000_s1039" style="position:absolute;left:9223;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fcsIA&#10;AADcAAAADwAAAGRycy9kb3ducmV2LnhtbERPTWsCMRC9F/ofwhS8FM22ipTVKCIIxZPVXvY2bsbN&#10;tpvJkkx1+++bQqG3ebzPWa4H36krxdQGNvA0KUAR18G23Bh4P+3GL6CSIFvsApOBb0qwXt3fLbG0&#10;4cZvdD1Ko3IIpxINOJG+1DrVjjymSeiJM3cJ0aNkGBttI95yuO/0c1HMtceWc4PDnraO6s/jlzfw&#10;Ec+P2yrW1aYZOtlLNTu43cyY0cOwWYASGuRf/Od+tXn+dA6/z+QL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l19ywgAAANwAAAAPAAAAAAAAAAAAAAAAAJgCAABkcnMvZG93&#10;bnJldi54bWxQSwUGAAAAAAQABAD1AAAAhwMAAAAA&#10;" fillcolor="window" strokecolor="#bdd7ee" strokeweight="1pt"/>
                      <v:rect id="Rectangle 137" o:spid="_x0000_s1040" style="position:absolute;left:14630;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uAsMA&#10;AADcAAAADwAAAGRycy9kb3ducmV2LnhtbERPTWvCQBC9C/6HZQQvohsVWkndSBuoCD0U09LzNDvJ&#10;hmZnQ3Zr4r/vCkJv83ifsz+MthUX6n3jWMF6lYAgLp1uuFbw+fG63IHwAVlj65gUXMnDIZtO9phq&#10;N/CZLkWoRQxhn6ICE0KXSulLQxb9ynXEkatcbzFE2NdS9zjEcNvKTZI8SIsNxwaDHeWGyp/i1yo4&#10;Dm+645cvc+Z1/n3K381iU41KzWfj8xOIQGP4F9/dJx3nbx/h9k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CuAsMAAADcAAAADwAAAAAAAAAAAAAAAACYAgAAZHJzL2Rv&#10;d25yZXYueG1sUEsFBgAAAAAEAAQA9QAAAIgDAAAAAA==&#10;" fillcolor="window" strokecolor="#9dc3e6" strokeweight="1pt"/>
                      <v:shape id="TextBox 39" o:spid="_x0000_s1041" type="#_x0000_t202" style="position:absolute;top:6042;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50QsMA&#10;AADcAAAADwAAAGRycy9kb3ducmV2LnhtbESPQU/DMAyF70j7D5EncWPpQKCpLJumAdIOXNi6u9WY&#10;plrjVI1Zu3+PD0jcbL3n9z6vt1PszJWG3CZ2sFwUYIjr5FtuHFSnj4cVmCzIHrvE5OBGGbab2d0a&#10;S59G/qLrURqjIZxLdBBE+tLaXAeKmBepJ1btOw0RRdehsX7AUcNjZx+L4sVGbFkbAva0D1Rfjj/R&#10;gYjfLW/Ve8yH8/T5NoaifsbKufv5tHsFIzTJv/nv+uAV/0l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50QsMAAADcAAAADwAAAAAAAAAAAAAAAACYAgAAZHJzL2Rv&#10;d25yZXYueG1sUEsFBgAAAAAEAAQA9QAAAIgDAAAAAA==&#10;" filled="f" stroked="f">
                        <v:textbox style="mso-fit-shape-to-text:t">
                          <w:txbxContent>
                            <w:p w14:paraId="40F9C0E0" w14:textId="77777777" w:rsidR="000550D6" w:rsidRDefault="000550D6" w:rsidP="00085CD4">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39" o:spid="_x0000_s1042" type="#_x0000_t32" style="position:absolute;left:4929;width:0;height:1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faGcMAAADcAAAADwAAAGRycy9kb3ducmV2LnhtbERPS2sCMRC+C/0PYQrearYtFF2NIqUF&#10;e7D4QjyOybi7uJksSVzXf28KBW/z8T1nMutsLVryoXKs4HWQgSDWzlRcKNhtv1+GIEJENlg7JgU3&#10;CjCbPvUmmBt35TW1m1iIFMIhRwVljE0uZdAlWQwD1xAn7uS8xZigL6TxeE3htpZvWfYhLVacGkps&#10;6LMkfd5crILlr16thu150f1kS70/7Lw7fnml+s/dfAwiUhcf4n/3wqT57yP4eyZ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H2hnDAAAA3AAAAA8AAAAAAAAAAAAA&#10;AAAAoQIAAGRycy9kb3ducmV2LnhtbFBLBQYAAAAABAAEAPkAAACRAwAAAAA=&#10;" strokecolor="#5b9bd5" strokeweight=".5pt">
                        <v:stroke endarrow="block" joinstyle="miter"/>
                      </v:shape>
                    </v:group>
                  </w:pict>
                </mc:Fallback>
              </mc:AlternateContent>
            </w:r>
            <w:r w:rsidR="00F626C6">
              <w:rPr>
                <w:rFonts w:asciiTheme="majorHAnsi" w:hAnsiTheme="majorHAnsi"/>
                <w:b/>
                <w:color w:val="FFFFFF" w:themeColor="background1"/>
                <w:sz w:val="20"/>
                <w:szCs w:val="20"/>
              </w:rPr>
              <w:t>Council</w:t>
            </w:r>
            <w:r w:rsidR="004C022F" w:rsidRPr="00E3371E">
              <w:rPr>
                <w:rFonts w:asciiTheme="majorHAnsi" w:hAnsiTheme="majorHAnsi"/>
                <w:b/>
                <w:color w:val="FFFFFF" w:themeColor="background1"/>
                <w:sz w:val="20"/>
                <w:szCs w:val="20"/>
              </w:rPr>
              <w:t xml:space="preserve"> Action </w:t>
            </w:r>
          </w:p>
        </w:tc>
        <w:tc>
          <w:tcPr>
            <w:tcW w:w="965" w:type="pct"/>
            <w:shd w:val="clear" w:color="auto" w:fill="00B0F0"/>
          </w:tcPr>
          <w:p w14:paraId="3DEBFF4E"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Target</w:t>
            </w:r>
          </w:p>
        </w:tc>
        <w:tc>
          <w:tcPr>
            <w:tcW w:w="895" w:type="pct"/>
            <w:shd w:val="clear" w:color="auto" w:fill="00B0F0"/>
          </w:tcPr>
          <w:p w14:paraId="21AE2336"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Outcomes</w:t>
            </w:r>
          </w:p>
        </w:tc>
        <w:tc>
          <w:tcPr>
            <w:tcW w:w="582" w:type="pct"/>
            <w:shd w:val="clear" w:color="auto" w:fill="00B0F0"/>
          </w:tcPr>
          <w:p w14:paraId="30899A39"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Lead / partners</w:t>
            </w:r>
          </w:p>
        </w:tc>
        <w:tc>
          <w:tcPr>
            <w:tcW w:w="1138" w:type="pct"/>
            <w:shd w:val="clear" w:color="auto" w:fill="00B0F0"/>
          </w:tcPr>
          <w:p w14:paraId="29EE3AC0"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Timeframe</w:t>
            </w:r>
          </w:p>
        </w:tc>
        <w:tc>
          <w:tcPr>
            <w:tcW w:w="570" w:type="pct"/>
            <w:shd w:val="clear" w:color="auto" w:fill="00B0F0"/>
          </w:tcPr>
          <w:p w14:paraId="33509A83"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Resources</w:t>
            </w:r>
          </w:p>
        </w:tc>
      </w:tr>
      <w:tr w:rsidR="00A5168E" w:rsidRPr="00E3371E" w14:paraId="2985EE54" w14:textId="77777777" w:rsidTr="00F93FEF">
        <w:trPr>
          <w:trHeight w:val="461"/>
        </w:trPr>
        <w:tc>
          <w:tcPr>
            <w:tcW w:w="5000" w:type="pct"/>
            <w:gridSpan w:val="6"/>
            <w:shd w:val="clear" w:color="auto" w:fill="F2F2F2" w:themeFill="background1" w:themeFillShade="F2"/>
          </w:tcPr>
          <w:p w14:paraId="5D232D19" w14:textId="002137C4" w:rsidR="00A5168E" w:rsidRPr="00A753C5" w:rsidRDefault="00AF71FF" w:rsidP="000A0C47">
            <w:pPr>
              <w:rPr>
                <w:rFonts w:asciiTheme="majorHAnsi" w:hAnsiTheme="majorHAnsi"/>
                <w:sz w:val="24"/>
                <w:szCs w:val="20"/>
              </w:rPr>
            </w:pPr>
            <w:r w:rsidRPr="00A753C5">
              <w:rPr>
                <w:rFonts w:asciiTheme="majorHAnsi" w:hAnsiTheme="majorHAnsi"/>
                <w:sz w:val="24"/>
                <w:szCs w:val="20"/>
              </w:rPr>
              <w:t>Continue to prioritise and promote meaningful programs that support youth  Mental Health</w:t>
            </w:r>
          </w:p>
        </w:tc>
      </w:tr>
      <w:tr w:rsidR="00A5168E" w:rsidRPr="00E3371E" w14:paraId="0CD056D0" w14:textId="77777777" w:rsidTr="00F93FEF">
        <w:trPr>
          <w:trHeight w:val="712"/>
        </w:trPr>
        <w:tc>
          <w:tcPr>
            <w:tcW w:w="850" w:type="pct"/>
          </w:tcPr>
          <w:p w14:paraId="1214C29E" w14:textId="5E9AE778" w:rsidR="00A5168E" w:rsidRPr="00E3371E" w:rsidRDefault="004C022F" w:rsidP="00A5168E">
            <w:pPr>
              <w:rPr>
                <w:rFonts w:asciiTheme="majorHAnsi" w:hAnsiTheme="majorHAnsi"/>
                <w:sz w:val="20"/>
                <w:szCs w:val="20"/>
              </w:rPr>
            </w:pPr>
            <w:r w:rsidRPr="00E3371E">
              <w:rPr>
                <w:rFonts w:asciiTheme="majorHAnsi" w:hAnsiTheme="majorHAnsi"/>
                <w:sz w:val="20"/>
                <w:szCs w:val="20"/>
              </w:rPr>
              <w:t>Maintain an evidence based Live4Life program</w:t>
            </w:r>
          </w:p>
          <w:p w14:paraId="417AE06B" w14:textId="77777777" w:rsidR="00A5168E" w:rsidRPr="00E3371E" w:rsidRDefault="00A5168E" w:rsidP="00A5168E">
            <w:pPr>
              <w:rPr>
                <w:rFonts w:asciiTheme="majorHAnsi" w:hAnsiTheme="majorHAnsi"/>
                <w:sz w:val="20"/>
                <w:szCs w:val="20"/>
              </w:rPr>
            </w:pPr>
          </w:p>
        </w:tc>
        <w:tc>
          <w:tcPr>
            <w:tcW w:w="965" w:type="pct"/>
          </w:tcPr>
          <w:p w14:paraId="22004B7B" w14:textId="5A9797DB"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Live4Life program delivered to all Year 8 students each year with the support of the L</w:t>
            </w:r>
            <w:r w:rsidR="000E5E77">
              <w:rPr>
                <w:rFonts w:asciiTheme="majorHAnsi" w:hAnsiTheme="majorHAnsi"/>
                <w:sz w:val="20"/>
                <w:szCs w:val="20"/>
              </w:rPr>
              <w:t>ive</w:t>
            </w:r>
            <w:r w:rsidRPr="00E3371E">
              <w:rPr>
                <w:rFonts w:asciiTheme="majorHAnsi" w:hAnsiTheme="majorHAnsi"/>
                <w:sz w:val="20"/>
                <w:szCs w:val="20"/>
              </w:rPr>
              <w:t>4L</w:t>
            </w:r>
            <w:r w:rsidR="000E5E77">
              <w:rPr>
                <w:rFonts w:asciiTheme="majorHAnsi" w:hAnsiTheme="majorHAnsi"/>
                <w:sz w:val="20"/>
                <w:szCs w:val="20"/>
              </w:rPr>
              <w:t>ife</w:t>
            </w:r>
            <w:r w:rsidRPr="00E3371E">
              <w:rPr>
                <w:rFonts w:asciiTheme="majorHAnsi" w:hAnsiTheme="majorHAnsi"/>
                <w:sz w:val="20"/>
                <w:szCs w:val="20"/>
              </w:rPr>
              <w:t xml:space="preserve"> Crew </w:t>
            </w:r>
          </w:p>
          <w:p w14:paraId="005C62AA"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All Year 11 students complete Teen Mental Health training</w:t>
            </w:r>
          </w:p>
          <w:p w14:paraId="7341B0FA"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At least five Youth Mental First Aid courses delivered each year</w:t>
            </w:r>
          </w:p>
          <w:p w14:paraId="3A2F60E1" w14:textId="77AEBEA2"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Conduct an evaluation of Live4Life with support from Youth Live4Life </w:t>
            </w:r>
            <w:r w:rsidR="00D721E1" w:rsidRPr="00E3371E">
              <w:rPr>
                <w:rFonts w:asciiTheme="majorHAnsi" w:hAnsiTheme="majorHAnsi"/>
                <w:sz w:val="20"/>
                <w:szCs w:val="20"/>
              </w:rPr>
              <w:t>Inc.</w:t>
            </w:r>
          </w:p>
          <w:p w14:paraId="46A47BEB"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Participate with Youth Live4Life at least twice a year and other partner communities to share learnings</w:t>
            </w:r>
          </w:p>
          <w:p w14:paraId="2F32BA98" w14:textId="7A951AAF"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At least two young people engaged and trained to assist in the delivery of L</w:t>
            </w:r>
            <w:r w:rsidR="000E5E77">
              <w:rPr>
                <w:rFonts w:asciiTheme="majorHAnsi" w:hAnsiTheme="majorHAnsi"/>
                <w:sz w:val="20"/>
                <w:szCs w:val="20"/>
              </w:rPr>
              <w:t>ive</w:t>
            </w:r>
            <w:r w:rsidRPr="00E3371E">
              <w:rPr>
                <w:rFonts w:asciiTheme="majorHAnsi" w:hAnsiTheme="majorHAnsi"/>
                <w:sz w:val="20"/>
                <w:szCs w:val="20"/>
              </w:rPr>
              <w:t>4L</w:t>
            </w:r>
            <w:r w:rsidR="000E5E77">
              <w:rPr>
                <w:rFonts w:asciiTheme="majorHAnsi" w:hAnsiTheme="majorHAnsi"/>
                <w:sz w:val="20"/>
                <w:szCs w:val="20"/>
              </w:rPr>
              <w:t>ife</w:t>
            </w:r>
            <w:r w:rsidRPr="00E3371E">
              <w:rPr>
                <w:rFonts w:asciiTheme="majorHAnsi" w:hAnsiTheme="majorHAnsi"/>
                <w:sz w:val="20"/>
                <w:szCs w:val="20"/>
              </w:rPr>
              <w:t xml:space="preserve"> each year</w:t>
            </w:r>
          </w:p>
          <w:p w14:paraId="482D12FD" w14:textId="77777777" w:rsidR="00A5168E" w:rsidRPr="00E3371E" w:rsidRDefault="00A5168E" w:rsidP="00A5168E">
            <w:pPr>
              <w:pStyle w:val="ListParagraph"/>
              <w:ind w:left="284"/>
              <w:rPr>
                <w:rFonts w:asciiTheme="majorHAnsi" w:hAnsiTheme="majorHAnsi"/>
                <w:sz w:val="20"/>
                <w:szCs w:val="20"/>
              </w:rPr>
            </w:pPr>
          </w:p>
          <w:p w14:paraId="043E4F7A" w14:textId="77777777" w:rsidR="00A5168E" w:rsidRPr="00E3371E" w:rsidRDefault="00A5168E" w:rsidP="00A5168E">
            <w:pPr>
              <w:ind w:left="113"/>
              <w:rPr>
                <w:rFonts w:asciiTheme="majorHAnsi" w:hAnsiTheme="majorHAnsi"/>
                <w:sz w:val="20"/>
                <w:szCs w:val="20"/>
              </w:rPr>
            </w:pPr>
          </w:p>
        </w:tc>
        <w:tc>
          <w:tcPr>
            <w:tcW w:w="895" w:type="pct"/>
          </w:tcPr>
          <w:p w14:paraId="657BAD72"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Our community better supports and understands young people</w:t>
            </w:r>
          </w:p>
          <w:p w14:paraId="54B9DC1C"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Decrease in mental health stigma</w:t>
            </w:r>
          </w:p>
          <w:p w14:paraId="793DF503"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Increase in help offering and help seeking</w:t>
            </w:r>
          </w:p>
          <w:p w14:paraId="58ED61EF"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Increase accessibility of support services for young people</w:t>
            </w:r>
          </w:p>
          <w:p w14:paraId="25D2F2C1" w14:textId="05D4371B"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 xml:space="preserve">Strong relationship with Youth Live4Life </w:t>
            </w:r>
            <w:r w:rsidR="00D721E1" w:rsidRPr="00E3371E">
              <w:rPr>
                <w:rFonts w:asciiTheme="majorHAnsi" w:hAnsiTheme="majorHAnsi"/>
                <w:sz w:val="20"/>
                <w:szCs w:val="20"/>
              </w:rPr>
              <w:t>Inc.</w:t>
            </w:r>
          </w:p>
          <w:p w14:paraId="28B7A34B" w14:textId="77777777" w:rsidR="00A5168E" w:rsidRPr="00E3371E" w:rsidRDefault="00A5168E" w:rsidP="00A5168E">
            <w:pPr>
              <w:rPr>
                <w:rFonts w:asciiTheme="majorHAnsi" w:hAnsiTheme="majorHAnsi"/>
                <w:sz w:val="20"/>
                <w:szCs w:val="20"/>
              </w:rPr>
            </w:pPr>
          </w:p>
        </w:tc>
        <w:tc>
          <w:tcPr>
            <w:tcW w:w="582" w:type="pct"/>
          </w:tcPr>
          <w:p w14:paraId="28002B2C"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2984EFEE"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Schools</w:t>
            </w:r>
          </w:p>
          <w:p w14:paraId="6BF55919"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 xml:space="preserve">Community service partners </w:t>
            </w:r>
          </w:p>
        </w:tc>
        <w:tc>
          <w:tcPr>
            <w:tcW w:w="1138" w:type="pct"/>
          </w:tcPr>
          <w:p w14:paraId="3E67F38B" w14:textId="4EAB8499" w:rsidR="00A5168E" w:rsidRPr="00E3371E" w:rsidRDefault="00F93FEF" w:rsidP="00A5168E">
            <w:pPr>
              <w:rPr>
                <w:rFonts w:asciiTheme="majorHAnsi" w:hAnsiTheme="majorHAnsi"/>
                <w:sz w:val="20"/>
                <w:szCs w:val="20"/>
              </w:rPr>
            </w:pPr>
            <w:r>
              <w:rPr>
                <w:rFonts w:asciiTheme="majorHAnsi" w:hAnsiTheme="majorHAnsi"/>
                <w:noProof/>
                <w:sz w:val="20"/>
                <w:szCs w:val="20"/>
              </w:rPr>
              <mc:AlternateContent>
                <mc:Choice Requires="wps">
                  <w:drawing>
                    <wp:anchor distT="0" distB="0" distL="114300" distR="114300" simplePos="0" relativeHeight="251729920" behindDoc="0" locked="0" layoutInCell="1" allowOverlap="1" wp14:anchorId="06E8C62F" wp14:editId="09BBF169">
                      <wp:simplePos x="0" y="0"/>
                      <wp:positionH relativeFrom="column">
                        <wp:posOffset>33020</wp:posOffset>
                      </wp:positionH>
                      <wp:positionV relativeFrom="paragraph">
                        <wp:posOffset>658495</wp:posOffset>
                      </wp:positionV>
                      <wp:extent cx="2049145" cy="246219"/>
                      <wp:effectExtent l="0" t="0" r="0" b="0"/>
                      <wp:wrapNone/>
                      <wp:docPr id="150" name="TextBox 6"/>
                      <wp:cNvGraphicFramePr/>
                      <a:graphic xmlns:a="http://schemas.openxmlformats.org/drawingml/2006/main">
                        <a:graphicData uri="http://schemas.microsoft.com/office/word/2010/wordprocessingShape">
                          <wps:wsp>
                            <wps:cNvSpPr txBox="1"/>
                            <wps:spPr>
                              <a:xfrm>
                                <a:off x="0" y="0"/>
                                <a:ext cx="2049145" cy="246219"/>
                              </a:xfrm>
                              <a:prstGeom prst="rect">
                                <a:avLst/>
                              </a:prstGeom>
                              <a:noFill/>
                            </wps:spPr>
                            <wps:txbx>
                              <w:txbxContent>
                                <w:p w14:paraId="600D80C1" w14:textId="77777777" w:rsidR="000550D6" w:rsidRDefault="000550D6" w:rsidP="00A5168E">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a:graphicData>
                      </a:graphic>
                    </wp:anchor>
                  </w:drawing>
                </mc:Choice>
                <mc:Fallback>
                  <w:pict>
                    <v:shape w14:anchorId="06E8C62F" id="_x0000_s1043" type="#_x0000_t202" style="position:absolute;margin-left:2.6pt;margin-top:51.85pt;width:161.35pt;height:19.4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" filled="f" stroked="f">
                      <v:textbox style="mso-fit-shape-to-text:t">
                        <w:txbxContent>
                          <w:p w14:paraId="600D80C1" w14:textId="77777777" w:rsidR="000550D6" w:rsidRDefault="000550D6" w:rsidP="00A5168E">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w:pict>
                </mc:Fallback>
              </mc:AlternateContent>
            </w:r>
            <w:r>
              <w:rPr>
                <w:rFonts w:asciiTheme="majorHAnsi" w:hAnsiTheme="majorHAnsi"/>
                <w:noProof/>
                <w:sz w:val="20"/>
                <w:szCs w:val="20"/>
              </w:rPr>
              <mc:AlternateContent>
                <mc:Choice Requires="wps">
                  <w:drawing>
                    <wp:anchor distT="0" distB="0" distL="114300" distR="114300" simplePos="0" relativeHeight="251728896" behindDoc="0" locked="0" layoutInCell="1" allowOverlap="1" wp14:anchorId="470960AA" wp14:editId="641F79F4">
                      <wp:simplePos x="0" y="0"/>
                      <wp:positionH relativeFrom="column">
                        <wp:posOffset>1429385</wp:posOffset>
                      </wp:positionH>
                      <wp:positionV relativeFrom="paragraph">
                        <wp:posOffset>285115</wp:posOffset>
                      </wp:positionV>
                      <wp:extent cx="198785" cy="367744"/>
                      <wp:effectExtent l="0" t="0" r="0" b="0"/>
                      <wp:wrapNone/>
                      <wp:docPr id="149" name="Rectangle 149"/>
                      <wp:cNvGraphicFramePr/>
                      <a:graphic xmlns:a="http://schemas.openxmlformats.org/drawingml/2006/main">
                        <a:graphicData uri="http://schemas.microsoft.com/office/word/2010/wordprocessingShape">
                          <wps:wsp>
                            <wps:cNvSpPr/>
                            <wps:spPr>
                              <a:xfrm>
                                <a:off x="0" y="0"/>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BFADE9" id="Rectangle 149" o:spid="_x0000_s1026" style="position:absolute;margin-left:112.55pt;margin-top:22.45pt;width:15.65pt;height:28.9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" fillcolor="#00b0f0" stroked="f" strokeweight="1pt"/>
                  </w:pict>
                </mc:Fallback>
              </mc:AlternateContent>
            </w:r>
            <w:r>
              <w:rPr>
                <w:rFonts w:asciiTheme="majorHAnsi" w:hAnsiTheme="majorHAnsi"/>
                <w:noProof/>
                <w:sz w:val="20"/>
                <w:szCs w:val="20"/>
              </w:rPr>
              <mc:AlternateContent>
                <mc:Choice Requires="wps">
                  <w:drawing>
                    <wp:anchor distT="0" distB="0" distL="114300" distR="114300" simplePos="0" relativeHeight="251727872" behindDoc="0" locked="0" layoutInCell="1" allowOverlap="1" wp14:anchorId="6850E6C4" wp14:editId="46922245">
                      <wp:simplePos x="0" y="0"/>
                      <wp:positionH relativeFrom="column">
                        <wp:posOffset>919480</wp:posOffset>
                      </wp:positionH>
                      <wp:positionV relativeFrom="paragraph">
                        <wp:posOffset>285115</wp:posOffset>
                      </wp:positionV>
                      <wp:extent cx="198785" cy="367744"/>
                      <wp:effectExtent l="0" t="0" r="0" b="0"/>
                      <wp:wrapNone/>
                      <wp:docPr id="148" name="Rectangle 148"/>
                      <wp:cNvGraphicFramePr/>
                      <a:graphic xmlns:a="http://schemas.openxmlformats.org/drawingml/2006/main">
                        <a:graphicData uri="http://schemas.microsoft.com/office/word/2010/wordprocessingShape">
                          <wps:wsp>
                            <wps:cNvSpPr/>
                            <wps:spPr>
                              <a:xfrm>
                                <a:off x="0" y="0"/>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474CE" id="Rectangle 148" o:spid="_x0000_s1026" style="position:absolute;margin-left:72.4pt;margin-top:22.45pt;width:15.65pt;height:28.9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" fillcolor="#00b0f0" stroked="f" strokeweight="1pt"/>
                  </w:pict>
                </mc:Fallback>
              </mc:AlternateContent>
            </w:r>
            <w:r>
              <w:rPr>
                <w:rFonts w:asciiTheme="majorHAnsi" w:hAnsiTheme="majorHAnsi"/>
                <w:noProof/>
                <w:sz w:val="20"/>
                <w:szCs w:val="20"/>
              </w:rPr>
              <mc:AlternateContent>
                <mc:Choice Requires="wps">
                  <w:drawing>
                    <wp:anchor distT="0" distB="0" distL="114300" distR="114300" simplePos="0" relativeHeight="251726848" behindDoc="0" locked="0" layoutInCell="1" allowOverlap="1" wp14:anchorId="72509404" wp14:editId="608155D4">
                      <wp:simplePos x="0" y="0"/>
                      <wp:positionH relativeFrom="column">
                        <wp:posOffset>295910</wp:posOffset>
                      </wp:positionH>
                      <wp:positionV relativeFrom="paragraph">
                        <wp:posOffset>285115</wp:posOffset>
                      </wp:positionV>
                      <wp:extent cx="198785" cy="367744"/>
                      <wp:effectExtent l="0" t="0" r="0" b="0"/>
                      <wp:wrapNone/>
                      <wp:docPr id="147" name="Rectangle 147"/>
                      <wp:cNvGraphicFramePr/>
                      <a:graphic xmlns:a="http://schemas.openxmlformats.org/drawingml/2006/main">
                        <a:graphicData uri="http://schemas.microsoft.com/office/word/2010/wordprocessingShape">
                          <wps:wsp>
                            <wps:cNvSpPr/>
                            <wps:spPr>
                              <a:xfrm>
                                <a:off x="0" y="0"/>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32F65F" id="Rectangle 147" o:spid="_x0000_s1026" style="position:absolute;margin-left:23.3pt;margin-top:22.45pt;width:15.65pt;height:28.9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" fillcolor="#00b0f0" stroked="f" strokeweight="1pt"/>
                  </w:pict>
                </mc:Fallback>
              </mc:AlternateContent>
            </w:r>
            <w:r>
              <w:rPr>
                <w:rFonts w:asciiTheme="majorHAnsi" w:hAnsiTheme="majorHAnsi"/>
                <w:noProof/>
                <w:sz w:val="20"/>
                <w:szCs w:val="20"/>
              </w:rPr>
              <mc:AlternateContent>
                <mc:Choice Requires="wps">
                  <w:drawing>
                    <wp:anchor distT="0" distB="0" distL="114300" distR="114300" simplePos="0" relativeHeight="251730944" behindDoc="0" locked="0" layoutInCell="1" allowOverlap="1" wp14:anchorId="590D33F2" wp14:editId="250ACB75">
                      <wp:simplePos x="0" y="0"/>
                      <wp:positionH relativeFrom="column">
                        <wp:posOffset>295910</wp:posOffset>
                      </wp:positionH>
                      <wp:positionV relativeFrom="paragraph">
                        <wp:posOffset>142240</wp:posOffset>
                      </wp:positionV>
                      <wp:extent cx="1275535" cy="0"/>
                      <wp:effectExtent l="0" t="76200" r="20320" b="95250"/>
                      <wp:wrapNone/>
                      <wp:docPr id="151" name="Straight Arrow Connector 151"/>
                      <wp:cNvGraphicFramePr/>
                      <a:graphic xmlns:a="http://schemas.openxmlformats.org/drawingml/2006/main">
                        <a:graphicData uri="http://schemas.microsoft.com/office/word/2010/wordprocessingShape">
                          <wps:wsp>
                            <wps:cNvCnPr/>
                            <wps:spPr>
                              <a:xfrm>
                                <a:off x="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61562F" id="Straight Arrow Connector 151" o:spid="_x0000_s1026" type="#_x0000_t32" style="position:absolute;margin-left:23.3pt;margin-top:11.2pt;width:100.45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" strokecolor="#5b9bd5 [3204]" strokeweight=".5pt">
                      <v:stroke endarrow="block" joinstyle="miter"/>
                    </v:shape>
                  </w:pict>
                </mc:Fallback>
              </mc:AlternateContent>
            </w:r>
          </w:p>
        </w:tc>
        <w:tc>
          <w:tcPr>
            <w:tcW w:w="570" w:type="pct"/>
            <w:shd w:val="clear" w:color="auto" w:fill="E2EFD9" w:themeFill="accent6" w:themeFillTint="33"/>
          </w:tcPr>
          <w:p w14:paraId="34F6DEDC"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Within existing resources</w:t>
            </w:r>
          </w:p>
          <w:p w14:paraId="7DD05CB5" w14:textId="77777777" w:rsidR="00A5168E" w:rsidRPr="00E3371E" w:rsidRDefault="00A5168E" w:rsidP="00A5168E">
            <w:pPr>
              <w:rPr>
                <w:rFonts w:asciiTheme="majorHAnsi" w:hAnsiTheme="majorHAnsi"/>
                <w:sz w:val="20"/>
                <w:szCs w:val="20"/>
              </w:rPr>
            </w:pPr>
          </w:p>
          <w:p w14:paraId="3D819433" w14:textId="1FD404CD"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$100,000 allocated for </w:t>
            </w:r>
            <w:r w:rsidR="000E5E77">
              <w:rPr>
                <w:rFonts w:asciiTheme="majorHAnsi" w:hAnsiTheme="majorHAnsi"/>
                <w:sz w:val="20"/>
                <w:szCs w:val="20"/>
              </w:rPr>
              <w:t xml:space="preserve">financial year </w:t>
            </w:r>
            <w:r w:rsidRPr="00E3371E">
              <w:rPr>
                <w:rFonts w:asciiTheme="majorHAnsi" w:hAnsiTheme="majorHAnsi"/>
                <w:sz w:val="20"/>
                <w:szCs w:val="20"/>
              </w:rPr>
              <w:t>17/18</w:t>
            </w:r>
          </w:p>
          <w:p w14:paraId="2F1F3987" w14:textId="77777777" w:rsidR="00A5168E" w:rsidRPr="00E3371E" w:rsidRDefault="00A5168E" w:rsidP="00A5168E">
            <w:pPr>
              <w:rPr>
                <w:rFonts w:asciiTheme="majorHAnsi" w:hAnsiTheme="majorHAnsi"/>
                <w:sz w:val="20"/>
                <w:szCs w:val="20"/>
              </w:rPr>
            </w:pPr>
          </w:p>
          <w:p w14:paraId="5BEEB114" w14:textId="77777777" w:rsidR="00A5168E" w:rsidRPr="00E3371E" w:rsidRDefault="00A5168E" w:rsidP="00A5168E">
            <w:pPr>
              <w:rPr>
                <w:rFonts w:asciiTheme="majorHAnsi" w:hAnsiTheme="majorHAnsi"/>
                <w:sz w:val="20"/>
                <w:szCs w:val="20"/>
              </w:rPr>
            </w:pPr>
          </w:p>
          <w:p w14:paraId="6F0C3F94" w14:textId="77777777" w:rsidR="00A5168E" w:rsidRPr="00E3371E" w:rsidRDefault="00A5168E" w:rsidP="00A5168E">
            <w:pPr>
              <w:rPr>
                <w:rFonts w:asciiTheme="majorHAnsi" w:hAnsiTheme="majorHAnsi"/>
                <w:sz w:val="20"/>
                <w:szCs w:val="20"/>
              </w:rPr>
            </w:pPr>
          </w:p>
          <w:p w14:paraId="43EFFF82" w14:textId="77777777" w:rsidR="00A5168E" w:rsidRPr="00E3371E" w:rsidRDefault="00A5168E" w:rsidP="00A5168E">
            <w:pPr>
              <w:rPr>
                <w:rFonts w:asciiTheme="majorHAnsi" w:hAnsiTheme="majorHAnsi"/>
                <w:sz w:val="20"/>
                <w:szCs w:val="20"/>
              </w:rPr>
            </w:pPr>
          </w:p>
          <w:p w14:paraId="692A0A0C" w14:textId="77777777" w:rsidR="00A5168E" w:rsidRPr="00E3371E" w:rsidRDefault="00A5168E" w:rsidP="00A5168E">
            <w:pPr>
              <w:rPr>
                <w:rFonts w:asciiTheme="majorHAnsi" w:hAnsiTheme="majorHAnsi"/>
                <w:sz w:val="20"/>
                <w:szCs w:val="20"/>
              </w:rPr>
            </w:pPr>
          </w:p>
        </w:tc>
      </w:tr>
      <w:tr w:rsidR="00A5168E" w:rsidRPr="00E3371E" w14:paraId="63BC09D9" w14:textId="77777777" w:rsidTr="00F93FEF">
        <w:trPr>
          <w:trHeight w:val="1462"/>
        </w:trPr>
        <w:tc>
          <w:tcPr>
            <w:tcW w:w="850" w:type="pct"/>
            <w:vMerge w:val="restart"/>
          </w:tcPr>
          <w:p w14:paraId="2F9F24FB" w14:textId="103960D2" w:rsidR="00A5168E" w:rsidRPr="00E3371E" w:rsidRDefault="004C022F" w:rsidP="00A5168E">
            <w:pPr>
              <w:rPr>
                <w:rFonts w:asciiTheme="majorHAnsi" w:hAnsiTheme="majorHAnsi"/>
                <w:sz w:val="20"/>
                <w:szCs w:val="20"/>
              </w:rPr>
            </w:pPr>
            <w:r w:rsidRPr="00E3371E">
              <w:rPr>
                <w:rFonts w:asciiTheme="majorHAnsi" w:hAnsiTheme="majorHAnsi"/>
                <w:sz w:val="20"/>
                <w:szCs w:val="20"/>
              </w:rPr>
              <w:lastRenderedPageBreak/>
              <w:t xml:space="preserve">Develop and implement a Live4Life mental health </w:t>
            </w:r>
            <w:r w:rsidR="00405499">
              <w:rPr>
                <w:rFonts w:asciiTheme="majorHAnsi" w:hAnsiTheme="majorHAnsi"/>
                <w:sz w:val="20"/>
                <w:szCs w:val="20"/>
              </w:rPr>
              <w:t>sessions</w:t>
            </w:r>
            <w:r w:rsidR="00405499" w:rsidRPr="00E3371E">
              <w:rPr>
                <w:rFonts w:asciiTheme="majorHAnsi" w:hAnsiTheme="majorHAnsi"/>
                <w:sz w:val="20"/>
                <w:szCs w:val="20"/>
              </w:rPr>
              <w:t xml:space="preserve"> </w:t>
            </w:r>
            <w:r w:rsidRPr="00E3371E">
              <w:rPr>
                <w:rFonts w:asciiTheme="majorHAnsi" w:hAnsiTheme="majorHAnsi"/>
                <w:sz w:val="20"/>
                <w:szCs w:val="20"/>
              </w:rPr>
              <w:t>for Grades 5 &amp; 6 students including teachers and parents</w:t>
            </w:r>
          </w:p>
          <w:p w14:paraId="075A8C9A" w14:textId="77777777" w:rsidR="00A5168E" w:rsidRPr="00E3371E" w:rsidRDefault="00A5168E" w:rsidP="00A5168E">
            <w:pPr>
              <w:rPr>
                <w:rFonts w:asciiTheme="majorHAnsi" w:hAnsiTheme="majorHAnsi"/>
                <w:sz w:val="20"/>
                <w:szCs w:val="20"/>
              </w:rPr>
            </w:pPr>
          </w:p>
        </w:tc>
        <w:tc>
          <w:tcPr>
            <w:tcW w:w="965" w:type="pct"/>
            <w:vMerge w:val="restart"/>
          </w:tcPr>
          <w:p w14:paraId="37D09423"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Identify best practice model and associate costs of pilot program  </w:t>
            </w:r>
          </w:p>
          <w:p w14:paraId="57CFD24A"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Conduct 2 year pilot program in two schools by 2020</w:t>
            </w:r>
          </w:p>
          <w:p w14:paraId="5AC336F9"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Conduct an evaluation of pilot program within 12 months of completion</w:t>
            </w:r>
          </w:p>
          <w:p w14:paraId="1EBE8E99" w14:textId="78FEBA1E" w:rsidR="00A5168E" w:rsidRPr="000A0C47"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Implement program in all primary schools (engaging teachers and parents) in the Macedon Ranges based on recommendations of evaluation by 2023</w:t>
            </w:r>
          </w:p>
        </w:tc>
        <w:tc>
          <w:tcPr>
            <w:tcW w:w="895" w:type="pct"/>
            <w:vMerge w:val="restart"/>
          </w:tcPr>
          <w:p w14:paraId="0F713F14"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Our community better supports and understands young people</w:t>
            </w:r>
          </w:p>
          <w:p w14:paraId="068D9E49"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Decrease in mental health stigma</w:t>
            </w:r>
          </w:p>
          <w:p w14:paraId="01FE1CF5"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Increase in help offering and help seeking</w:t>
            </w:r>
          </w:p>
          <w:p w14:paraId="0CA98C98"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Increase accessibility of support services for young people</w:t>
            </w:r>
          </w:p>
          <w:p w14:paraId="5F834F6D"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Mental health concerns identified for students at an earlier age</w:t>
            </w:r>
          </w:p>
          <w:p w14:paraId="4B8AFFE0" w14:textId="77777777" w:rsidR="00A5168E" w:rsidRPr="00E3371E" w:rsidRDefault="00A5168E" w:rsidP="00A5168E">
            <w:pPr>
              <w:ind w:left="113"/>
              <w:rPr>
                <w:rFonts w:asciiTheme="majorHAnsi" w:hAnsiTheme="majorHAnsi"/>
                <w:sz w:val="20"/>
                <w:szCs w:val="20"/>
              </w:rPr>
            </w:pPr>
          </w:p>
        </w:tc>
        <w:tc>
          <w:tcPr>
            <w:tcW w:w="582" w:type="pct"/>
            <w:vMerge w:val="restart"/>
          </w:tcPr>
          <w:p w14:paraId="2E870586"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246BAFC7" w14:textId="044409BF" w:rsidR="00405499"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Schools</w:t>
            </w:r>
          </w:p>
          <w:p w14:paraId="497E55BE" w14:textId="77777777" w:rsidR="00A5168E" w:rsidRPr="00A753C5" w:rsidRDefault="004C022F" w:rsidP="00A753C5">
            <w:pPr>
              <w:pStyle w:val="ListParagraph"/>
              <w:numPr>
                <w:ilvl w:val="0"/>
                <w:numId w:val="14"/>
              </w:numPr>
              <w:spacing w:after="0" w:line="240" w:lineRule="auto"/>
              <w:rPr>
                <w:rFonts w:asciiTheme="majorHAnsi" w:hAnsiTheme="majorHAnsi"/>
                <w:sz w:val="20"/>
                <w:szCs w:val="20"/>
              </w:rPr>
            </w:pPr>
            <w:r w:rsidRPr="00A753C5">
              <w:rPr>
                <w:rFonts w:asciiTheme="majorHAnsi" w:hAnsiTheme="majorHAnsi"/>
                <w:sz w:val="20"/>
                <w:szCs w:val="20"/>
              </w:rPr>
              <w:t xml:space="preserve">Community service partners </w:t>
            </w:r>
          </w:p>
        </w:tc>
        <w:tc>
          <w:tcPr>
            <w:tcW w:w="1138" w:type="pct"/>
            <w:vMerge w:val="restart"/>
          </w:tcPr>
          <w:p w14:paraId="0EAC2328" w14:textId="02FF4AFA" w:rsidR="00A5168E" w:rsidRPr="00E3371E" w:rsidRDefault="00085CD4"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823104" behindDoc="0" locked="0" layoutInCell="1" allowOverlap="1" wp14:anchorId="16EBFF69" wp14:editId="352B1A2B">
                      <wp:simplePos x="0" y="0"/>
                      <wp:positionH relativeFrom="column">
                        <wp:posOffset>-9525</wp:posOffset>
                      </wp:positionH>
                      <wp:positionV relativeFrom="paragraph">
                        <wp:posOffset>203835</wp:posOffset>
                      </wp:positionV>
                      <wp:extent cx="2049145" cy="747151"/>
                      <wp:effectExtent l="0" t="76200" r="0" b="0"/>
                      <wp:wrapNone/>
                      <wp:docPr id="96" name="Group 96"/>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96" name="Rectangle 196"/>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TextBox 6"/>
                              <wps:cNvSpPr txBox="1"/>
                              <wps:spPr>
                                <a:xfrm>
                                  <a:off x="0" y="500932"/>
                                  <a:ext cx="2049145" cy="246219"/>
                                </a:xfrm>
                                <a:prstGeom prst="rect">
                                  <a:avLst/>
                                </a:prstGeom>
                                <a:noFill/>
                              </wps:spPr>
                              <wps:txbx>
                                <w:txbxContent>
                                  <w:p w14:paraId="12EE42B0" w14:textId="77777777" w:rsidR="000550D6" w:rsidRDefault="000550D6" w:rsidP="00A5168E">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200" name="Straight Arrow Connector 200"/>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6EBFF69" id="Group 96" o:spid="_x0000_s1044" style="position:absolute;margin-left:-.75pt;margin-top:16.05pt;width:161.35pt;height:58.85pt;z-index:251823104"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">
                      <v:rect id="Rectangle 196" o:spid="_x0000_s1045"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5Q98MA&#10;AADcAAAADwAAAGRycy9kb3ducmV2LnhtbERPTWsCMRC9C/0PYQq9abY9iG7NLsWlIFUPag89Dpvp&#10;7rbJZEmirv56Uyh4m8f7nEU5WCNO5EPnWMHzJANBXDvdcaPg8/A+noEIEVmjcUwKLhSgLB5GC8y1&#10;O/OOTvvYiBTCIUcFbYx9LmWoW7IYJq4nTty38xZjgr6R2uM5hVsjX7JsKi12nBpa7GnZUv27P1oF&#10;1Ycx1/hVeXvIqu26p/Vy8+OVenoc3l5BRBriXfzvXuk0fz6Fv2fSB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5Q98MAAADcAAAADwAAAAAAAAAAAAAAAACYAgAAZHJzL2Rv&#10;d25yZXYueG1sUEsFBgAAAAAEAAQA9QAAAIgDAAAAAA==&#10;" fillcolor="#00b0f0" stroked="f" strokeweight="1pt"/>
                      <v:rect id="Rectangle 197" o:spid="_x0000_s1046"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1bMMA&#10;AADcAAAADwAAAGRycy9kb3ducmV2LnhtbERPS2sCMRC+F/ofwgjeNGsPPrZGKS4F0Xrwcehx2Ex3&#10;t00mS5Lq6q83BaG3+fieM1921ogz+dA4VjAaZiCIS6cbrhScju+DKYgQkTUax6TgSgGWi+enOeba&#10;XXhP50OsRArhkKOCOsY2lzKUNVkMQ9cSJ+7LeYsxQV9J7fGSwq2RL1k2lhYbTg01trSqqfw5/FoF&#10;xcaYW/wsvD1mxW7b0nb18e2V6ve6t1cQkbr4L3641zrNn03g75l0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L1bMMAAADcAAAADwAAAAAAAAAAAAAAAACYAgAAZHJzL2Rv&#10;d25yZXYueG1sUEsFBgAAAAAEAAQA9QAAAIgDAAAAAA==&#10;" fillcolor="#00b0f0" stroked="f" strokeweight="1pt"/>
                      <v:rect id="Rectangle 198" o:spid="_x0000_s1047"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1hHsUA&#10;AADcAAAADwAAAGRycy9kb3ducmV2LnhtbESPQW/CMAyF75P4D5GRdhspO0xbISBEhTSN7TDgwNFq&#10;TFtInCrJoNuvnw+TdrP1nt/7PF8O3qkrxdQFNjCdFKCI62A7bgwc9puHZ1ApI1t0gcnANyVYLkZ3&#10;cyxtuPEnXXe5URLCqUQDbc59qXWqW/KYJqEnFu0Uoscsa2y0jXiTcO/0Y1E8aY8dS0OLPa1bqi+7&#10;L2+genPuJx+r6PdF9bHtabt+P0dj7sfDagYq05D/zX/Xr1bwX4RWnpEJ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WEexQAAANwAAAAPAAAAAAAAAAAAAAAAAJgCAABkcnMv&#10;ZG93bnJldi54bWxQSwUGAAAAAAQABAD1AAAAigMAAAAA&#10;" fillcolor="#00b0f0" stroked="f" strokeweight="1pt"/>
                      <v:shape id="_x0000_s1048"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48AA&#10;AADcAAAADwAAAGRycy9kb3ducmV2LnhtbERPTWvCQBC9C/0PyxR6042FSo2uIWgLHrxU433ITrOh&#10;2dmQnZr477uFQm/zeJ+zLSbfqRsNsQ1sYLnIQBHXwbbcGKgu7/NXUFGQLXaBycCdIhS7h9kWcxtG&#10;/qDbWRqVQjjmaMCJ9LnWsXbkMS5CT5y4zzB4lASHRtsBxxTuO/2cZSvtseXU4LCnvaP66/ztDYjY&#10;cnmv3nw8XqfTYXRZ/YKVMU+PU7kBJTTJv/jPfbRp/noN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O48AAAADcAAAADwAAAAAAAAAAAAAAAACYAgAAZHJzL2Rvd25y&#10;ZXYueG1sUEsFBgAAAAAEAAQA9QAAAIUDAAAAAA==&#10;" filled="f" stroked="f">
                        <v:textbox style="mso-fit-shape-to-text:t">
                          <w:txbxContent>
                            <w:p w14:paraId="12EE42B0" w14:textId="77777777" w:rsidR="000550D6" w:rsidRDefault="000550D6" w:rsidP="00A5168E">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200" o:spid="_x0000_s1049"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Uc+cMAAADcAAAADwAAAGRycy9kb3ducmV2LnhtbESPX2vCQBDE3wv9DscWfBG9KFZs6iml&#10;IPra+Ic+LrltLpjbC7lV47f3CoU+DjPzG2a57n2jrtTFOrCByTgDRVwGW3Nl4LDfjBagoiBbbAKT&#10;gTtFWK+en5aY23DjL7oWUqkE4ZijASfS5lrH0pHHOA4tcfJ+QudRkuwqbTu8Jbhv9DTL5tpjzWnB&#10;YUufjspzcfFplw7TYfE6fJudt3j8Pjm5zyZizOCl/3gHJdTLf/ivvbMGEhF+z6Qjo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lHPnDAAAA3AAAAA8AAAAAAAAAAAAA&#10;AAAAoQIAAGRycy9kb3ducmV2LnhtbFBLBQYAAAAABAAEAPkAAACRAwAAAAA=&#10;" strokecolor="#5b9bd5 [3204]" strokeweight=".5pt">
                        <v:stroke endarrow="block" joinstyle="miter"/>
                      </v:shape>
                    </v:group>
                  </w:pict>
                </mc:Fallback>
              </mc:AlternateContent>
            </w:r>
          </w:p>
        </w:tc>
        <w:tc>
          <w:tcPr>
            <w:tcW w:w="570" w:type="pct"/>
            <w:shd w:val="clear" w:color="auto" w:fill="F2CBC4"/>
          </w:tcPr>
          <w:p w14:paraId="7CCD73CB" w14:textId="3C084B1D" w:rsidR="00A5168E" w:rsidRPr="00E3371E" w:rsidRDefault="004C022F" w:rsidP="00A5168E">
            <w:pPr>
              <w:rPr>
                <w:rFonts w:asciiTheme="majorHAnsi" w:hAnsiTheme="majorHAnsi"/>
                <w:sz w:val="20"/>
                <w:szCs w:val="20"/>
              </w:rPr>
            </w:pPr>
            <w:r w:rsidRPr="00E3371E">
              <w:rPr>
                <w:rFonts w:asciiTheme="majorHAnsi" w:hAnsiTheme="majorHAnsi"/>
                <w:sz w:val="20"/>
                <w:szCs w:val="20"/>
              </w:rPr>
              <w:t>Approximately $100,000 to implement and evaluate pilot in two school sites. New init</w:t>
            </w:r>
            <w:r w:rsidR="004426DD">
              <w:rPr>
                <w:rFonts w:asciiTheme="majorHAnsi" w:hAnsiTheme="majorHAnsi"/>
                <w:sz w:val="20"/>
                <w:szCs w:val="20"/>
              </w:rPr>
              <w:t xml:space="preserve">iative </w:t>
            </w:r>
            <w:r w:rsidR="00583798">
              <w:rPr>
                <w:rFonts w:asciiTheme="majorHAnsi" w:hAnsiTheme="majorHAnsi"/>
                <w:sz w:val="20"/>
                <w:szCs w:val="20"/>
              </w:rPr>
              <w:t xml:space="preserve">consideration </w:t>
            </w:r>
            <w:r w:rsidR="004426DD">
              <w:rPr>
                <w:rFonts w:asciiTheme="majorHAnsi" w:hAnsiTheme="majorHAnsi"/>
                <w:sz w:val="20"/>
                <w:szCs w:val="20"/>
              </w:rPr>
              <w:t>required, and additional</w:t>
            </w:r>
            <w:r w:rsidRPr="00E3371E">
              <w:rPr>
                <w:rFonts w:asciiTheme="majorHAnsi" w:hAnsiTheme="majorHAnsi"/>
                <w:sz w:val="20"/>
                <w:szCs w:val="20"/>
              </w:rPr>
              <w:t xml:space="preserve"> resources sought externally</w:t>
            </w:r>
          </w:p>
          <w:p w14:paraId="70E030C6" w14:textId="77777777" w:rsidR="00A5168E" w:rsidRPr="00E3371E" w:rsidRDefault="00A5168E" w:rsidP="00A5168E">
            <w:pPr>
              <w:rPr>
                <w:rFonts w:asciiTheme="majorHAnsi" w:hAnsiTheme="majorHAnsi"/>
                <w:sz w:val="20"/>
                <w:szCs w:val="20"/>
              </w:rPr>
            </w:pPr>
          </w:p>
        </w:tc>
      </w:tr>
      <w:tr w:rsidR="00A5168E" w:rsidRPr="00E3371E" w14:paraId="576BCC22" w14:textId="77777777" w:rsidTr="00F93FEF">
        <w:trPr>
          <w:trHeight w:val="1461"/>
        </w:trPr>
        <w:tc>
          <w:tcPr>
            <w:tcW w:w="850" w:type="pct"/>
            <w:vMerge/>
          </w:tcPr>
          <w:p w14:paraId="3FD2B5A7" w14:textId="77777777" w:rsidR="00A5168E" w:rsidRPr="00E3371E" w:rsidRDefault="00A5168E" w:rsidP="00A5168E">
            <w:pPr>
              <w:rPr>
                <w:rFonts w:asciiTheme="majorHAnsi" w:hAnsiTheme="majorHAnsi"/>
                <w:sz w:val="20"/>
                <w:szCs w:val="20"/>
              </w:rPr>
            </w:pPr>
          </w:p>
        </w:tc>
        <w:tc>
          <w:tcPr>
            <w:tcW w:w="965" w:type="pct"/>
            <w:vMerge/>
          </w:tcPr>
          <w:p w14:paraId="118FB01F" w14:textId="77777777" w:rsidR="00A5168E" w:rsidRPr="00E3371E" w:rsidRDefault="00A5168E" w:rsidP="00A5168E">
            <w:pPr>
              <w:pStyle w:val="ListParagraph"/>
              <w:numPr>
                <w:ilvl w:val="0"/>
                <w:numId w:val="16"/>
              </w:numPr>
              <w:spacing w:after="0" w:line="240" w:lineRule="auto"/>
              <w:rPr>
                <w:rFonts w:asciiTheme="majorHAnsi" w:hAnsiTheme="majorHAnsi"/>
                <w:sz w:val="20"/>
                <w:szCs w:val="20"/>
              </w:rPr>
            </w:pPr>
          </w:p>
        </w:tc>
        <w:tc>
          <w:tcPr>
            <w:tcW w:w="895" w:type="pct"/>
            <w:vMerge/>
          </w:tcPr>
          <w:p w14:paraId="506450AE" w14:textId="77777777" w:rsidR="00A5168E" w:rsidRPr="00E3371E" w:rsidRDefault="00A5168E" w:rsidP="00A5168E">
            <w:pPr>
              <w:pStyle w:val="ListParagraph"/>
              <w:numPr>
                <w:ilvl w:val="0"/>
                <w:numId w:val="14"/>
              </w:numPr>
              <w:spacing w:after="0" w:line="240" w:lineRule="auto"/>
              <w:rPr>
                <w:rFonts w:asciiTheme="majorHAnsi" w:hAnsiTheme="majorHAnsi"/>
                <w:sz w:val="20"/>
                <w:szCs w:val="20"/>
              </w:rPr>
            </w:pPr>
          </w:p>
        </w:tc>
        <w:tc>
          <w:tcPr>
            <w:tcW w:w="582" w:type="pct"/>
            <w:vMerge/>
          </w:tcPr>
          <w:p w14:paraId="3377FEA0" w14:textId="77777777" w:rsidR="00A5168E" w:rsidRPr="00E3371E" w:rsidRDefault="00A5168E" w:rsidP="00A5168E">
            <w:pPr>
              <w:pStyle w:val="ListParagraph"/>
              <w:numPr>
                <w:ilvl w:val="0"/>
                <w:numId w:val="14"/>
              </w:numPr>
              <w:spacing w:after="0" w:line="240" w:lineRule="auto"/>
              <w:rPr>
                <w:rFonts w:asciiTheme="majorHAnsi" w:hAnsiTheme="majorHAnsi"/>
                <w:sz w:val="20"/>
                <w:szCs w:val="20"/>
              </w:rPr>
            </w:pPr>
          </w:p>
        </w:tc>
        <w:tc>
          <w:tcPr>
            <w:tcW w:w="1138" w:type="pct"/>
            <w:vMerge/>
          </w:tcPr>
          <w:p w14:paraId="1D700AAE" w14:textId="77777777" w:rsidR="00A5168E" w:rsidRPr="00E3371E" w:rsidRDefault="00A5168E" w:rsidP="00A5168E">
            <w:pPr>
              <w:rPr>
                <w:rFonts w:asciiTheme="majorHAnsi" w:hAnsiTheme="majorHAnsi"/>
                <w:noProof/>
                <w:sz w:val="20"/>
                <w:szCs w:val="20"/>
              </w:rPr>
            </w:pPr>
          </w:p>
        </w:tc>
        <w:tc>
          <w:tcPr>
            <w:tcW w:w="570" w:type="pct"/>
            <w:shd w:val="clear" w:color="auto" w:fill="FBE4D5" w:themeFill="accent2" w:themeFillTint="33"/>
          </w:tcPr>
          <w:p w14:paraId="6E5684C8" w14:textId="07D54637" w:rsidR="00A5168E" w:rsidRPr="00E3371E" w:rsidRDefault="004C022F" w:rsidP="00A5168E">
            <w:pPr>
              <w:rPr>
                <w:rFonts w:asciiTheme="majorHAnsi" w:hAnsiTheme="majorHAnsi"/>
                <w:sz w:val="20"/>
                <w:szCs w:val="20"/>
              </w:rPr>
            </w:pPr>
            <w:r w:rsidRPr="00E3371E">
              <w:rPr>
                <w:rFonts w:asciiTheme="majorHAnsi" w:hAnsiTheme="majorHAnsi"/>
                <w:sz w:val="20"/>
                <w:szCs w:val="20"/>
              </w:rPr>
              <w:t>Annual implementation of full primary school L</w:t>
            </w:r>
            <w:r w:rsidR="00E84542">
              <w:rPr>
                <w:rFonts w:asciiTheme="majorHAnsi" w:hAnsiTheme="majorHAnsi"/>
                <w:sz w:val="20"/>
                <w:szCs w:val="20"/>
              </w:rPr>
              <w:t>ive</w:t>
            </w:r>
            <w:r w:rsidRPr="00E3371E">
              <w:rPr>
                <w:rFonts w:asciiTheme="majorHAnsi" w:hAnsiTheme="majorHAnsi"/>
                <w:sz w:val="20"/>
                <w:szCs w:val="20"/>
              </w:rPr>
              <w:t>4L</w:t>
            </w:r>
            <w:r w:rsidR="00E84542">
              <w:rPr>
                <w:rFonts w:asciiTheme="majorHAnsi" w:hAnsiTheme="majorHAnsi"/>
                <w:sz w:val="20"/>
                <w:szCs w:val="20"/>
              </w:rPr>
              <w:t>ife</w:t>
            </w:r>
            <w:r w:rsidRPr="00E3371E">
              <w:rPr>
                <w:rFonts w:asciiTheme="majorHAnsi" w:hAnsiTheme="majorHAnsi"/>
                <w:sz w:val="20"/>
                <w:szCs w:val="20"/>
              </w:rPr>
              <w:t xml:space="preserve"> costings to be determined by pilot evaluation</w:t>
            </w:r>
          </w:p>
          <w:p w14:paraId="0830E91E" w14:textId="77777777" w:rsidR="00A5168E" w:rsidRPr="00E3371E" w:rsidRDefault="00A5168E" w:rsidP="00A5168E">
            <w:pPr>
              <w:rPr>
                <w:rFonts w:asciiTheme="majorHAnsi" w:hAnsiTheme="majorHAnsi"/>
                <w:sz w:val="20"/>
                <w:szCs w:val="20"/>
              </w:rPr>
            </w:pPr>
          </w:p>
        </w:tc>
      </w:tr>
      <w:tr w:rsidR="00A5168E" w:rsidRPr="00E3371E" w14:paraId="64C4E166" w14:textId="77777777" w:rsidTr="00F93FEF">
        <w:trPr>
          <w:trHeight w:val="712"/>
        </w:trPr>
        <w:tc>
          <w:tcPr>
            <w:tcW w:w="850" w:type="pct"/>
          </w:tcPr>
          <w:p w14:paraId="5D8322F2" w14:textId="7AF06B77"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Explore implementation of </w:t>
            </w:r>
            <w:r>
              <w:rPr>
                <w:rFonts w:asciiTheme="majorHAnsi" w:hAnsiTheme="majorHAnsi"/>
                <w:sz w:val="20"/>
                <w:szCs w:val="20"/>
              </w:rPr>
              <w:t>a L</w:t>
            </w:r>
            <w:r w:rsidR="00E84542">
              <w:rPr>
                <w:rFonts w:asciiTheme="majorHAnsi" w:hAnsiTheme="majorHAnsi"/>
                <w:sz w:val="20"/>
                <w:szCs w:val="20"/>
              </w:rPr>
              <w:t>ive</w:t>
            </w:r>
            <w:r>
              <w:rPr>
                <w:rFonts w:asciiTheme="majorHAnsi" w:hAnsiTheme="majorHAnsi"/>
                <w:sz w:val="20"/>
                <w:szCs w:val="20"/>
              </w:rPr>
              <w:t>4L</w:t>
            </w:r>
            <w:r w:rsidR="00E84542">
              <w:rPr>
                <w:rFonts w:asciiTheme="majorHAnsi" w:hAnsiTheme="majorHAnsi"/>
                <w:sz w:val="20"/>
                <w:szCs w:val="20"/>
              </w:rPr>
              <w:t>ife</w:t>
            </w:r>
            <w:r>
              <w:rPr>
                <w:rFonts w:asciiTheme="majorHAnsi" w:hAnsiTheme="majorHAnsi"/>
                <w:sz w:val="20"/>
                <w:szCs w:val="20"/>
              </w:rPr>
              <w:t xml:space="preserve"> </w:t>
            </w:r>
            <w:r w:rsidRPr="00E3371E">
              <w:rPr>
                <w:rFonts w:asciiTheme="majorHAnsi" w:hAnsiTheme="majorHAnsi"/>
                <w:sz w:val="20"/>
                <w:szCs w:val="20"/>
              </w:rPr>
              <w:t>online platform that delivers key information on mental health services and supports for young people and their families</w:t>
            </w:r>
          </w:p>
          <w:p w14:paraId="0AE07BA7" w14:textId="77777777" w:rsidR="00A5168E" w:rsidRPr="00E3371E" w:rsidRDefault="00A5168E" w:rsidP="00A5168E">
            <w:pPr>
              <w:rPr>
                <w:rFonts w:asciiTheme="majorHAnsi" w:hAnsiTheme="majorHAnsi"/>
                <w:sz w:val="20"/>
                <w:szCs w:val="20"/>
              </w:rPr>
            </w:pPr>
          </w:p>
          <w:p w14:paraId="19DD6D24" w14:textId="77777777" w:rsidR="00A5168E" w:rsidRPr="000A0C47" w:rsidRDefault="00A5168E" w:rsidP="000A0C47">
            <w:pPr>
              <w:rPr>
                <w:rFonts w:asciiTheme="majorHAnsi" w:hAnsiTheme="majorHAnsi"/>
                <w:sz w:val="20"/>
                <w:szCs w:val="20"/>
              </w:rPr>
            </w:pPr>
          </w:p>
        </w:tc>
        <w:tc>
          <w:tcPr>
            <w:tcW w:w="965" w:type="pct"/>
          </w:tcPr>
          <w:p w14:paraId="1CC892BA"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By 2019, engage Live4Life Partnership Group and Live4Life Crew in the assessment and determination of next steps</w:t>
            </w:r>
          </w:p>
        </w:tc>
        <w:tc>
          <w:tcPr>
            <w:tcW w:w="895" w:type="pct"/>
          </w:tcPr>
          <w:p w14:paraId="55B1A4EA"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Greater accessibility to mental health information, awareness and promotion resources for young people in the Macedon ranges</w:t>
            </w:r>
          </w:p>
        </w:tc>
        <w:tc>
          <w:tcPr>
            <w:tcW w:w="582" w:type="pct"/>
          </w:tcPr>
          <w:p w14:paraId="1B107974"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621025D0"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Schools</w:t>
            </w:r>
          </w:p>
          <w:p w14:paraId="20879221" w14:textId="77777777" w:rsidR="00A5168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Community service partners</w:t>
            </w:r>
          </w:p>
          <w:p w14:paraId="6C6B1BA1" w14:textId="77777777" w:rsidR="00A5168E" w:rsidRDefault="00A5168E" w:rsidP="00A5168E">
            <w:pPr>
              <w:rPr>
                <w:rFonts w:asciiTheme="majorHAnsi" w:hAnsiTheme="majorHAnsi"/>
                <w:sz w:val="20"/>
                <w:szCs w:val="20"/>
              </w:rPr>
            </w:pPr>
          </w:p>
          <w:p w14:paraId="640FD790" w14:textId="77777777" w:rsidR="000A0C47" w:rsidRDefault="000A0C47" w:rsidP="00A5168E">
            <w:pPr>
              <w:rPr>
                <w:rFonts w:asciiTheme="majorHAnsi" w:hAnsiTheme="majorHAnsi"/>
                <w:sz w:val="20"/>
                <w:szCs w:val="20"/>
              </w:rPr>
            </w:pPr>
          </w:p>
          <w:p w14:paraId="22D2401E" w14:textId="77777777" w:rsidR="00A753C5" w:rsidRDefault="00A753C5" w:rsidP="00A5168E">
            <w:pPr>
              <w:rPr>
                <w:rFonts w:asciiTheme="majorHAnsi" w:hAnsiTheme="majorHAnsi"/>
                <w:sz w:val="20"/>
                <w:szCs w:val="20"/>
              </w:rPr>
            </w:pPr>
          </w:p>
          <w:p w14:paraId="76F27897" w14:textId="77777777" w:rsidR="00A753C5" w:rsidRDefault="00A753C5" w:rsidP="00A5168E">
            <w:pPr>
              <w:rPr>
                <w:rFonts w:asciiTheme="majorHAnsi" w:hAnsiTheme="majorHAnsi"/>
                <w:sz w:val="20"/>
                <w:szCs w:val="20"/>
              </w:rPr>
            </w:pPr>
          </w:p>
          <w:p w14:paraId="4ECD94B1" w14:textId="77777777" w:rsidR="000A0C47" w:rsidRDefault="000A0C47" w:rsidP="00A5168E">
            <w:pPr>
              <w:rPr>
                <w:rFonts w:asciiTheme="majorHAnsi" w:hAnsiTheme="majorHAnsi"/>
                <w:sz w:val="20"/>
                <w:szCs w:val="20"/>
              </w:rPr>
            </w:pPr>
          </w:p>
          <w:p w14:paraId="3FCE1AED" w14:textId="77777777" w:rsidR="000A0C47" w:rsidRDefault="000A0C47" w:rsidP="00A5168E">
            <w:pPr>
              <w:rPr>
                <w:rFonts w:asciiTheme="majorHAnsi" w:hAnsiTheme="majorHAnsi"/>
                <w:sz w:val="20"/>
                <w:szCs w:val="20"/>
              </w:rPr>
            </w:pPr>
          </w:p>
          <w:p w14:paraId="7C83EEA2" w14:textId="77777777" w:rsidR="000A0C47" w:rsidRPr="00A6361A" w:rsidRDefault="000A0C47" w:rsidP="00A5168E">
            <w:pPr>
              <w:rPr>
                <w:rFonts w:asciiTheme="majorHAnsi" w:hAnsiTheme="majorHAnsi"/>
                <w:sz w:val="20"/>
                <w:szCs w:val="20"/>
              </w:rPr>
            </w:pPr>
          </w:p>
        </w:tc>
        <w:tc>
          <w:tcPr>
            <w:tcW w:w="1138" w:type="pct"/>
          </w:tcPr>
          <w:p w14:paraId="6C66B050" w14:textId="19D6C73F" w:rsidR="00A5168E" w:rsidRPr="00E3371E" w:rsidRDefault="00085CD4"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739136" behindDoc="0" locked="0" layoutInCell="1" allowOverlap="1" wp14:anchorId="5FA682D8" wp14:editId="69B41704">
                      <wp:simplePos x="0" y="0"/>
                      <wp:positionH relativeFrom="column">
                        <wp:posOffset>14329</wp:posOffset>
                      </wp:positionH>
                      <wp:positionV relativeFrom="paragraph">
                        <wp:posOffset>292956</wp:posOffset>
                      </wp:positionV>
                      <wp:extent cx="2049145" cy="731313"/>
                      <wp:effectExtent l="0" t="76200" r="0" b="0"/>
                      <wp:wrapNone/>
                      <wp:docPr id="115" name="Group 115"/>
                      <wp:cNvGraphicFramePr/>
                      <a:graphic xmlns:a="http://schemas.openxmlformats.org/drawingml/2006/main">
                        <a:graphicData uri="http://schemas.microsoft.com/office/word/2010/wordprocessingGroup">
                          <wpg:wgp>
                            <wpg:cNvGrpSpPr/>
                            <wpg:grpSpPr>
                              <a:xfrm>
                                <a:off x="0" y="0"/>
                                <a:ext cx="2049145" cy="731313"/>
                                <a:chOff x="0" y="0"/>
                                <a:chExt cx="2049145" cy="731313"/>
                              </a:xfrm>
                            </wpg:grpSpPr>
                            <wps:wsp>
                              <wps:cNvPr id="322" name="Rectangle 322"/>
                              <wps:cNvSpPr/>
                              <wps:spPr>
                                <a:xfrm>
                                  <a:off x="389614" y="119269"/>
                                  <a:ext cx="198785" cy="367841"/>
                                </a:xfrm>
                                <a:prstGeom prst="rect">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8" name="Rectangle 518"/>
                              <wps:cNvSpPr/>
                              <wps:spPr>
                                <a:xfrm>
                                  <a:off x="922351" y="119269"/>
                                  <a:ext cx="198785" cy="367841"/>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9" name="Rectangle 519"/>
                              <wps:cNvSpPr/>
                              <wps:spPr>
                                <a:xfrm>
                                  <a:off x="1463040" y="119269"/>
                                  <a:ext cx="198785" cy="367841"/>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0" name="TextBox 10"/>
                              <wps:cNvSpPr txBox="1"/>
                              <wps:spPr>
                                <a:xfrm>
                                  <a:off x="0" y="485029"/>
                                  <a:ext cx="2049145" cy="246284"/>
                                </a:xfrm>
                                <a:prstGeom prst="rect">
                                  <a:avLst/>
                                </a:prstGeom>
                                <a:noFill/>
                              </wps:spPr>
                              <wps:txbx>
                                <w:txbxContent>
                                  <w:p w14:paraId="4A5C111B" w14:textId="77777777" w:rsidR="000550D6" w:rsidRDefault="000550D6" w:rsidP="00A5168E">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521" name="Straight Arrow Connector 521"/>
                              <wps:cNvCnPr/>
                              <wps:spPr>
                                <a:xfrm>
                                  <a:off x="922351" y="0"/>
                                  <a:ext cx="7371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A682D8" id="Group 115" o:spid="_x0000_s1050" style="position:absolute;margin-left:1.15pt;margin-top:23.05pt;width:161.35pt;height:57.6pt;z-index:251739136" coordsize="20491,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">
                      <v:rect id="Rectangle 322" o:spid="_x0000_s1051" style="position:absolute;left:3896;top:1192;width:1987;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CxMMA&#10;AADcAAAADwAAAGRycy9kb3ducmV2LnhtbESPQWvCQBSE70L/w/IK3nTTCGJTVykFpadFjb0/s69J&#10;bPZtyG5j/PeuIHgcZuYbZrkebCN66nztWMHbNAFBXDhTc6ngmG8mCxA+IBtsHJOCK3lYr15GS8yM&#10;u/Ce+kMoRYSwz1BBFUKbSemLiiz6qWuJo/frOoshyq6UpsNLhNtGpkkylxZrjgsVtvRVUfF3+LcK&#10;NJ7f7SnfnvSuLkN/1fr802ilxq/D5weIQEN4hh/tb6NglqZwPx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6CxMMAAADcAAAADwAAAAAAAAAAAAAAAACYAgAAZHJzL2Rv&#10;d25yZXYueG1sUEsFBgAAAAAEAAQA9QAAAIgDAAAAAA==&#10;" filled="f" strokecolor="#deeaf6 [660]" strokeweight="1pt"/>
                      <v:rect id="Rectangle 518" o:spid="_x0000_s1052" style="position:absolute;left:9223;top:1192;width:1988;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HOXcIA&#10;AADcAAAADwAAAGRycy9kb3ducmV2LnhtbERPz2vCMBS+C/sfwhvspmmFDemMZVgGMufB6sHjo3lr&#10;q8lLSTLt9tebw2DHj+/3shytEVfyoXesIJ9lIIgbp3tuFRwP79MFiBCRNRrHpOCHApSrh8kSC+1u&#10;vKdrHVuRQjgUqKCLcSikDE1HFsPMDcSJ+3LeYkzQt1J7vKVwa+Q8y16kxZ5TQ4cDrTtqLvW3VVB9&#10;GPMbT5W3h6zabQfarj/PXqmnx/HtFUSkMf6L/9wbreA5T2vTmX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c5dwgAAANwAAAAPAAAAAAAAAAAAAAAAAJgCAABkcnMvZG93&#10;bnJldi54bWxQSwUGAAAAAAQABAD1AAAAhwMAAAAA&#10;" fillcolor="#00b0f0" stroked="f" strokeweight="1pt"/>
                      <v:rect id="Rectangle 519" o:spid="_x0000_s1053" style="position:absolute;left:14630;top:1192;width:1988;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rxsUA&#10;AADcAAAADwAAAGRycy9kb3ducmV2LnhtbESPQWsCMRSE70L/Q3gFb5q1UGm3RikuQlF76NpDj4/N&#10;6+62ycuSRF399UYQPA4z8w0zW/TWiAP50DpWMBlnIIgrp1uuFXzvVqMXECEiazSOScGJAizmD4MZ&#10;5tod+YsOZaxFgnDIUUETY5dLGaqGLIax64iT9+u8xZikr6X2eExwa+RTlk2lxZbTQoMdLRuq/su9&#10;VVCsjTnHn8LbXVZ8bjraLLd/XqnhY//+BiJSH+/hW/tDK3ievML1TD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WvGxQAAANwAAAAPAAAAAAAAAAAAAAAAAJgCAABkcnMv&#10;ZG93bnJldi54bWxQSwUGAAAAAAQABAD1AAAAigMAAAAA&#10;" fillcolor="#00b0f0" stroked="f" strokeweight="1pt"/>
                      <v:shape id="TextBox 10" o:spid="_x0000_s1054" type="#_x0000_t202" style="position:absolute;top:4850;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CgL4A&#10;AADcAAAADwAAAGRycy9kb3ducmV2LnhtbERPTYvCMBC9C/6HMII3TRVclq5RRFfw4GXd7n1oxqbY&#10;TEoza+u/NwfB4+N9r7eDb9SdulgHNrCYZ6CIy2BrrgwUv8fZJ6goyBabwGTgQRG2m/FojbkNPf/Q&#10;/SKVSiEcczTgRNpc61g68hjnoSVO3DV0HiXBrtK2wz6F+0Yvs+xDe6w5NThsae+ovF3+vQERu1s8&#10;im8fT3/D+dC7rFxhYcx0Muy+QAkN8ha/3CdrYLVM8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7uQoC+AAAA3AAAAA8AAAAAAAAAAAAAAAAAmAIAAGRycy9kb3ducmV2&#10;LnhtbFBLBQYAAAAABAAEAPUAAACDAwAAAAA=&#10;" filled="f" stroked="f">
                        <v:textbox style="mso-fit-shape-to-text:t">
                          <w:txbxContent>
                            <w:p w14:paraId="4A5C111B" w14:textId="77777777" w:rsidR="000550D6" w:rsidRDefault="000550D6" w:rsidP="00A5168E">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521" o:spid="_x0000_s1055" type="#_x0000_t32" style="position:absolute;left:9223;width:73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YoZ8MAAADcAAAADwAAAGRycy9kb3ducmV2LnhtbESPT2vCQBDF74V+h2UKvYhuElTa1FVK&#10;obRXoxaPQ3aaDWZnQ3aq8dt3C0KPj/fnx1ttRt+pMw2xDWwgn2WgiOtgW24M7Hfv0ydQUZAtdoHJ&#10;wJUibNb3dyssbbjwls6VNCqNcCzRgBPpS61j7chjnIWeOHnfYfAoSQ6NtgNe0rjvdJFlS+2x5URw&#10;2NObo/pU/fjEpX0xqRaT5/npAw/HLyfXeS7GPD6Mry+ghEb5D9/an9bAosjh70w6An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2KGfDAAAA3AAAAA8AAAAAAAAAAAAA&#10;AAAAoQIAAGRycy9kb3ducmV2LnhtbFBLBQYAAAAABAAEAPkAAACRAwAAAAA=&#10;" strokecolor="#5b9bd5 [3204]" strokeweight=".5pt">
                        <v:stroke endarrow="block" joinstyle="miter"/>
                      </v:shape>
                    </v:group>
                  </w:pict>
                </mc:Fallback>
              </mc:AlternateContent>
            </w:r>
          </w:p>
        </w:tc>
        <w:tc>
          <w:tcPr>
            <w:tcW w:w="570" w:type="pct"/>
            <w:shd w:val="clear" w:color="auto" w:fill="E2EFD9" w:themeFill="accent6" w:themeFillTint="33"/>
          </w:tcPr>
          <w:p w14:paraId="3A86E9D2" w14:textId="5F3707A9" w:rsidR="000A0C47" w:rsidRDefault="004C022F" w:rsidP="00A5168E">
            <w:pPr>
              <w:rPr>
                <w:rFonts w:asciiTheme="majorHAnsi" w:hAnsiTheme="majorHAnsi"/>
                <w:sz w:val="20"/>
                <w:szCs w:val="20"/>
              </w:rPr>
            </w:pPr>
            <w:r w:rsidRPr="00E3371E">
              <w:rPr>
                <w:rFonts w:asciiTheme="majorHAnsi" w:hAnsiTheme="majorHAnsi"/>
                <w:sz w:val="20"/>
                <w:szCs w:val="20"/>
              </w:rPr>
              <w:t>Within existing resources (Live4Life Coordinator)</w:t>
            </w:r>
          </w:p>
          <w:p w14:paraId="29F56045" w14:textId="77777777" w:rsidR="00A5168E" w:rsidRPr="000A0C47" w:rsidRDefault="00A5168E" w:rsidP="000A0C47">
            <w:pPr>
              <w:rPr>
                <w:rFonts w:asciiTheme="majorHAnsi" w:hAnsiTheme="majorHAnsi"/>
                <w:sz w:val="20"/>
                <w:szCs w:val="20"/>
              </w:rPr>
            </w:pPr>
          </w:p>
        </w:tc>
      </w:tr>
      <w:tr w:rsidR="00A5168E" w:rsidRPr="00E3371E" w14:paraId="0734234B" w14:textId="77777777" w:rsidTr="00F93FEF">
        <w:trPr>
          <w:trHeight w:val="712"/>
        </w:trPr>
        <w:tc>
          <w:tcPr>
            <w:tcW w:w="850" w:type="pct"/>
          </w:tcPr>
          <w:p w14:paraId="7007E429" w14:textId="4D9FED4D" w:rsidR="00A5168E" w:rsidRDefault="00F626C6" w:rsidP="00A5168E">
            <w:pPr>
              <w:rPr>
                <w:rFonts w:asciiTheme="majorHAnsi" w:hAnsiTheme="majorHAnsi"/>
                <w:sz w:val="20"/>
                <w:szCs w:val="20"/>
              </w:rPr>
            </w:pPr>
            <w:r>
              <w:rPr>
                <w:rFonts w:asciiTheme="majorHAnsi" w:hAnsiTheme="majorHAnsi"/>
                <w:sz w:val="20"/>
                <w:szCs w:val="20"/>
              </w:rPr>
              <w:lastRenderedPageBreak/>
              <w:t>Council</w:t>
            </w:r>
            <w:r w:rsidR="004C022F" w:rsidRPr="00E3371E">
              <w:rPr>
                <w:rFonts w:asciiTheme="majorHAnsi" w:hAnsiTheme="majorHAnsi"/>
                <w:sz w:val="20"/>
                <w:szCs w:val="20"/>
              </w:rPr>
              <w:t xml:space="preserve"> to play a lead role in exploring new mental health promotion initiatives </w:t>
            </w:r>
            <w:r w:rsidR="00405499">
              <w:rPr>
                <w:rFonts w:asciiTheme="majorHAnsi" w:hAnsiTheme="majorHAnsi"/>
                <w:sz w:val="20"/>
                <w:szCs w:val="20"/>
              </w:rPr>
              <w:t>to</w:t>
            </w:r>
            <w:r w:rsidR="00405499" w:rsidRPr="00E3371E">
              <w:rPr>
                <w:rFonts w:asciiTheme="majorHAnsi" w:hAnsiTheme="majorHAnsi"/>
                <w:sz w:val="20"/>
                <w:szCs w:val="20"/>
              </w:rPr>
              <w:t xml:space="preserve"> </w:t>
            </w:r>
            <w:r w:rsidR="004C022F" w:rsidRPr="00E3371E">
              <w:rPr>
                <w:rFonts w:asciiTheme="majorHAnsi" w:hAnsiTheme="majorHAnsi"/>
                <w:sz w:val="20"/>
                <w:szCs w:val="20"/>
              </w:rPr>
              <w:t>fill gaps or value add to existing mental health promotion programs in the Macedon Ranges.</w:t>
            </w:r>
          </w:p>
          <w:p w14:paraId="79C8FE7D" w14:textId="77777777" w:rsidR="00402050" w:rsidRDefault="00402050" w:rsidP="00A5168E">
            <w:pPr>
              <w:rPr>
                <w:rFonts w:asciiTheme="majorHAnsi" w:hAnsiTheme="majorHAnsi"/>
                <w:sz w:val="20"/>
                <w:szCs w:val="20"/>
              </w:rPr>
            </w:pPr>
          </w:p>
          <w:p w14:paraId="2ED7FC85" w14:textId="77777777" w:rsidR="00402050" w:rsidRDefault="00402050" w:rsidP="00A5168E">
            <w:pPr>
              <w:rPr>
                <w:rFonts w:asciiTheme="majorHAnsi" w:hAnsiTheme="majorHAnsi"/>
                <w:sz w:val="20"/>
                <w:szCs w:val="20"/>
              </w:rPr>
            </w:pPr>
          </w:p>
          <w:p w14:paraId="2EFF3E94" w14:textId="77777777" w:rsidR="00402050" w:rsidRPr="00E3371E" w:rsidRDefault="00402050" w:rsidP="00A5168E">
            <w:pPr>
              <w:rPr>
                <w:rFonts w:asciiTheme="majorHAnsi" w:hAnsiTheme="majorHAnsi"/>
                <w:sz w:val="20"/>
                <w:szCs w:val="20"/>
              </w:rPr>
            </w:pPr>
          </w:p>
        </w:tc>
        <w:tc>
          <w:tcPr>
            <w:tcW w:w="965" w:type="pct"/>
          </w:tcPr>
          <w:p w14:paraId="11107974" w14:textId="6F53240D"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Establish a working group to map mental health promotion gaps and identify appropriate new mental health </w:t>
            </w:r>
            <w:r w:rsidR="007D3041">
              <w:rPr>
                <w:rFonts w:asciiTheme="majorHAnsi" w:hAnsiTheme="majorHAnsi"/>
                <w:sz w:val="20"/>
                <w:szCs w:val="20"/>
              </w:rPr>
              <w:t>p</w:t>
            </w:r>
            <w:r w:rsidRPr="00E3371E">
              <w:rPr>
                <w:rFonts w:asciiTheme="majorHAnsi" w:hAnsiTheme="majorHAnsi"/>
                <w:sz w:val="20"/>
                <w:szCs w:val="20"/>
              </w:rPr>
              <w:t>romotion initiatives that could be successfully employed in the Macedon Ranges</w:t>
            </w:r>
          </w:p>
        </w:tc>
        <w:tc>
          <w:tcPr>
            <w:tcW w:w="895" w:type="pct"/>
          </w:tcPr>
          <w:p w14:paraId="401007C5"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Greater range of mental health promotion options for young people in the Macedon ranges</w:t>
            </w:r>
          </w:p>
          <w:p w14:paraId="4206E5FC" w14:textId="77777777" w:rsidR="00A5168E" w:rsidRPr="00E3371E" w:rsidRDefault="00A5168E" w:rsidP="00A5168E">
            <w:pPr>
              <w:ind w:left="113"/>
              <w:rPr>
                <w:rFonts w:asciiTheme="majorHAnsi" w:hAnsiTheme="majorHAnsi"/>
                <w:sz w:val="20"/>
                <w:szCs w:val="20"/>
              </w:rPr>
            </w:pPr>
          </w:p>
        </w:tc>
        <w:tc>
          <w:tcPr>
            <w:tcW w:w="582" w:type="pct"/>
          </w:tcPr>
          <w:p w14:paraId="1DB1D116"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49AEF8FB"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Schools</w:t>
            </w:r>
          </w:p>
          <w:p w14:paraId="589293AB"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Community service partners</w:t>
            </w:r>
          </w:p>
        </w:tc>
        <w:tc>
          <w:tcPr>
            <w:tcW w:w="1138" w:type="pct"/>
          </w:tcPr>
          <w:p w14:paraId="0A37E2D6" w14:textId="491C6A8C" w:rsidR="00A5168E" w:rsidRPr="00E3371E" w:rsidRDefault="00085CD4" w:rsidP="00A5168E">
            <w:pPr>
              <w:rPr>
                <w:rFonts w:asciiTheme="majorHAnsi" w:hAnsiTheme="majorHAnsi"/>
                <w:noProof/>
                <w:sz w:val="20"/>
                <w:szCs w:val="20"/>
              </w:rPr>
            </w:pPr>
            <w:r>
              <w:rPr>
                <w:rFonts w:asciiTheme="majorHAnsi" w:hAnsiTheme="majorHAnsi"/>
                <w:noProof/>
                <w:sz w:val="20"/>
                <w:szCs w:val="20"/>
              </w:rPr>
              <mc:AlternateContent>
                <mc:Choice Requires="wpg">
                  <w:drawing>
                    <wp:anchor distT="0" distB="0" distL="114300" distR="114300" simplePos="0" relativeHeight="251914240" behindDoc="0" locked="0" layoutInCell="1" allowOverlap="1" wp14:anchorId="0C7BBF47" wp14:editId="62E8754A">
                      <wp:simplePos x="0" y="0"/>
                      <wp:positionH relativeFrom="column">
                        <wp:posOffset>-33625</wp:posOffset>
                      </wp:positionH>
                      <wp:positionV relativeFrom="paragraph">
                        <wp:posOffset>126365</wp:posOffset>
                      </wp:positionV>
                      <wp:extent cx="2049145" cy="850594"/>
                      <wp:effectExtent l="0" t="0" r="0" b="0"/>
                      <wp:wrapNone/>
                      <wp:docPr id="1018" name="Group 1018"/>
                      <wp:cNvGraphicFramePr/>
                      <a:graphic xmlns:a="http://schemas.openxmlformats.org/drawingml/2006/main">
                        <a:graphicData uri="http://schemas.microsoft.com/office/word/2010/wordprocessingGroup">
                          <wpg:wgp>
                            <wpg:cNvGrpSpPr/>
                            <wpg:grpSpPr>
                              <a:xfrm>
                                <a:off x="0" y="0"/>
                                <a:ext cx="2049145" cy="850594"/>
                                <a:chOff x="0" y="0"/>
                                <a:chExt cx="2049145" cy="850594"/>
                              </a:xfrm>
                            </wpg:grpSpPr>
                            <wps:wsp>
                              <wps:cNvPr id="1019" name="Rectangle 1019"/>
                              <wps:cNvSpPr/>
                              <wps:spPr>
                                <a:xfrm>
                                  <a:off x="389614" y="238539"/>
                                  <a:ext cx="198785" cy="367858"/>
                                </a:xfrm>
                                <a:prstGeom prst="rect">
                                  <a:avLst/>
                                </a:prstGeom>
                                <a:solidFill>
                                  <a:srgbClr val="00B0F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20" name="Rectangle 1020"/>
                              <wps:cNvSpPr/>
                              <wps:spPr>
                                <a:xfrm>
                                  <a:off x="922351" y="238539"/>
                                  <a:ext cx="198785" cy="367858"/>
                                </a:xfrm>
                                <a:prstGeom prst="rect">
                                  <a:avLst/>
                                </a:prstGeom>
                                <a:solidFill>
                                  <a:sysClr val="window" lastClr="FFFFFF"/>
                                </a:solidFill>
                                <a:ln w="12700" cap="flat" cmpd="sng" algn="ctr">
                                  <a:solidFill>
                                    <a:srgbClr val="5B9BD5">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21" name="Rectangle 1021"/>
                              <wps:cNvSpPr/>
                              <wps:spPr>
                                <a:xfrm>
                                  <a:off x="1463040" y="238539"/>
                                  <a:ext cx="198785" cy="367858"/>
                                </a:xfrm>
                                <a:prstGeom prst="rect">
                                  <a:avLst/>
                                </a:prstGeom>
                                <a:solidFill>
                                  <a:sysClr val="window" lastClr="FFFFFF"/>
                                </a:solidFill>
                                <a:ln w="12700" cap="flat" cmpd="sng" algn="ctr">
                                  <a:solidFill>
                                    <a:srgbClr val="5B9BD5">
                                      <a:lumMod val="60000"/>
                                      <a:lumOff val="4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22" name="TextBox 39"/>
                              <wps:cNvSpPr txBox="1"/>
                              <wps:spPr>
                                <a:xfrm>
                                  <a:off x="0" y="604299"/>
                                  <a:ext cx="2049145" cy="246295"/>
                                </a:xfrm>
                                <a:prstGeom prst="rect">
                                  <a:avLst/>
                                </a:prstGeom>
                                <a:noFill/>
                              </wps:spPr>
                              <wps:txbx>
                                <w:txbxContent>
                                  <w:p w14:paraId="7BB59084" w14:textId="77777777" w:rsidR="000550D6" w:rsidRDefault="000550D6" w:rsidP="00085CD4">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023" name="Straight Arrow Connector 1023"/>
                              <wps:cNvCnPr/>
                              <wps:spPr>
                                <a:xfrm>
                                  <a:off x="492981" y="0"/>
                                  <a:ext cx="0" cy="176736"/>
                                </a:xfrm>
                                <a:prstGeom prst="straightConnector1">
                                  <a:avLst/>
                                </a:prstGeom>
                                <a:noFill/>
                                <a:ln w="6350" cap="flat" cmpd="sng" algn="ctr">
                                  <a:solidFill>
                                    <a:srgbClr val="5B9BD5"/>
                                  </a:solidFill>
                                  <a:prstDash val="solid"/>
                                  <a:miter lim="800000"/>
                                  <a:tailEnd type="triangle"/>
                                </a:ln>
                                <a:effectLst/>
                              </wps:spPr>
                              <wps:bodyPr/>
                            </wps:wsp>
                          </wpg:wgp>
                        </a:graphicData>
                      </a:graphic>
                    </wp:anchor>
                  </w:drawing>
                </mc:Choice>
                <mc:Fallback>
                  <w:pict>
                    <v:group w14:anchorId="0C7BBF47" id="Group 1018" o:spid="_x0000_s1056" style="position:absolute;margin-left:-2.65pt;margin-top:9.95pt;width:161.35pt;height:67pt;z-index:251914240" coordsize="20491,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">
                      <v:rect id="Rectangle 1019" o:spid="_x0000_s1057" style="position:absolute;left:3896;top:2385;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mesMA&#10;AADdAAAADwAAAGRycy9kb3ducmV2LnhtbERPTWsCMRC9C/6HMEJvmuih1K1RxEWQWg9qDz0Om+nu&#10;tslkSVLd9tebQsHbPN7nLFa9s+JCIbaeNUwnCgRx5U3LtYa383b8BCImZIPWM2n4oQir5XCwwML4&#10;Kx/pckq1yCEcC9TQpNQVUsaqIYdx4jvizH344DBlGGppAl5zuLNyptSjdNhybmiwo01D1dfp22ko&#10;X6z9Te9lcGdVHvYd7Tevn0Hrh1G/fgaRqE938b97Z/J8NZ3D3zf5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YmesMAAADdAAAADwAAAAAAAAAAAAAAAACYAgAAZHJzL2Rv&#10;d25yZXYueG1sUEsFBgAAAAAEAAQA9QAAAIgDAAAAAA==&#10;" fillcolor="#00b0f0" stroked="f" strokeweight="1pt"/>
                      <v:rect id="Rectangle 1020" o:spid="_x0000_s1058" style="position:absolute;left:9223;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iaMUA&#10;AADdAAAADwAAAGRycy9kb3ducmV2LnhtbESPQUsDQQyF74L/YYjgReyspYisnZZSKIgnrb3sLe6k&#10;O1t3MstMbNd/bw6Ct4T38t6X5XqKgzlTLn1iBw+zCgxxm3zPnYPDx+7+CUwRZI9DYnLwQwXWq+ur&#10;JdY+XfidznvpjIZwqdFBEBlra0sbKGKZpZFYtWPKEUXX3Fmf8aLhcbDzqnq0EXvWhoAjbQO1X/vv&#10;6OCUP++2TW6bTTcN8irN4i3sFs7d3kybZzBCk/yb/65fvOJXc+XX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CJoxQAAAN0AAAAPAAAAAAAAAAAAAAAAAJgCAABkcnMv&#10;ZG93bnJldi54bWxQSwUGAAAAAAQABAD1AAAAigMAAAAA&#10;" fillcolor="window" strokecolor="#bdd7ee" strokeweight="1pt"/>
                      <v:rect id="Rectangle 1021" o:spid="_x0000_s1059" style="position:absolute;left:14630;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11cMA&#10;AADdAAAADwAAAGRycy9kb3ducmV2LnhtbERPS2vCQBC+F/wPywheim6SQykxq2jAIvRQfOB5zI7Z&#10;YHY2ZLcm/vtuodDbfHzPKdajbcWDet84VpAuEhDEldMN1wrOp938HYQPyBpbx6TgSR7Wq8lLgbl2&#10;Ax/ocQy1iCHsc1RgQuhyKX1lyKJfuI44cjfXWwwR9rXUPQ4x3LYyS5I3abHh2GCwo9JQdT9+WwUf&#10;w6fueHsxB07L6778Mq/ZbVRqNh03SxCBxvAv/nPvdZyfZC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S11cMAAADdAAAADwAAAAAAAAAAAAAAAACYAgAAZHJzL2Rv&#10;d25yZXYueG1sUEsFBgAAAAAEAAQA9QAAAIgDAAAAAA==&#10;" fillcolor="window" strokecolor="#9dc3e6" strokeweight="1pt"/>
                      <v:shape id="TextBox 39" o:spid="_x0000_s1060" type="#_x0000_t202" style="position:absolute;top:6042;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8SGcEA&#10;AADdAAAADwAAAGRycy9kb3ducmV2LnhtbERPTWvCQBC9F/oflhF6q7sGKpK6itgWPPSiTe9DdswG&#10;s7MhOzXx33cLQm/zeJ+z3k6hU1caUhvZwmJuQBHX0bXcWKi+Pp5XoJIgO+wik4UbJdhuHh/WWLo4&#10;8pGuJ2lUDuFUogUv0pdap9pTwDSPPXHmznEIKBkOjXYDjjk8dLowZqkDtpwbPPa091RfTj/Bgojb&#10;LW7Ve0iH7+nzbfSmfsHK2qfZtHsFJTTJv/juPrg83xQF/H2TT9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EhnBAAAA3QAAAA8AAAAAAAAAAAAAAAAAmAIAAGRycy9kb3du&#10;cmV2LnhtbFBLBQYAAAAABAAEAPUAAACGAwAAAAA=&#10;" filled="f" stroked="f">
                        <v:textbox style="mso-fit-shape-to-text:t">
                          <w:txbxContent>
                            <w:p w14:paraId="7BB59084" w14:textId="77777777" w:rsidR="000550D6" w:rsidRDefault="000550D6" w:rsidP="00085CD4">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023" o:spid="_x0000_s1061" type="#_x0000_t32" style="position:absolute;left:4929;width:0;height:1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2oyMMAAADdAAAADwAAAGRycy9kb3ducmV2LnhtbERPTWsCMRC9F/wPYQq91aQWiqxGEbFg&#10;DxZrpXgck3F3cTNZknTd/nsjFLzN433OdN67RnQUYu1Zw8tQgSA23tZcath/vz+PQcSEbLHxTBr+&#10;KMJ8NniYYmH9hb+o26VS5BCOBWqoUmoLKaOpyGEc+pY4cycfHKYMQyltwEsOd40cKfUmHdacGyps&#10;aVmROe9+nYbNp9lux9153X+ojfk57IM/roLWT4/9YgIiUZ/u4n/32ub5avQKt2/yCXJ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dqMjDAAAA3QAAAA8AAAAAAAAAAAAA&#10;AAAAoQIAAGRycy9kb3ducmV2LnhtbFBLBQYAAAAABAAEAPkAAACRAwAAAAA=&#10;" strokecolor="#5b9bd5" strokeweight=".5pt">
                        <v:stroke endarrow="block" joinstyle="miter"/>
                      </v:shape>
                    </v:group>
                  </w:pict>
                </mc:Fallback>
              </mc:AlternateContent>
            </w:r>
          </w:p>
        </w:tc>
        <w:tc>
          <w:tcPr>
            <w:tcW w:w="570" w:type="pct"/>
            <w:shd w:val="clear" w:color="auto" w:fill="FBE4D5" w:themeFill="accent2" w:themeFillTint="33"/>
          </w:tcPr>
          <w:p w14:paraId="1D05EBCF"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Initiatives from this work may require external budget support. Will respond to funding opportunities as they are identified</w:t>
            </w:r>
          </w:p>
        </w:tc>
      </w:tr>
      <w:tr w:rsidR="00A5168E" w:rsidRPr="00E3371E" w14:paraId="1092FDBD" w14:textId="77777777" w:rsidTr="00F93FEF">
        <w:trPr>
          <w:trHeight w:val="712"/>
        </w:trPr>
        <w:tc>
          <w:tcPr>
            <w:tcW w:w="850" w:type="pct"/>
          </w:tcPr>
          <w:p w14:paraId="763AA579"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Connect student mental health advocates with community events </w:t>
            </w:r>
          </w:p>
          <w:p w14:paraId="42EAF9C2" w14:textId="77777777" w:rsidR="00A5168E" w:rsidRPr="00E3371E" w:rsidRDefault="00A5168E" w:rsidP="00A5168E">
            <w:pPr>
              <w:rPr>
                <w:rFonts w:asciiTheme="majorHAnsi" w:hAnsiTheme="majorHAnsi"/>
                <w:sz w:val="20"/>
                <w:szCs w:val="20"/>
              </w:rPr>
            </w:pPr>
          </w:p>
        </w:tc>
        <w:tc>
          <w:tcPr>
            <w:tcW w:w="965" w:type="pct"/>
          </w:tcPr>
          <w:p w14:paraId="4B7C6968" w14:textId="1044B53F" w:rsidR="00A5168E" w:rsidRPr="00E3371E" w:rsidRDefault="004C022F" w:rsidP="00A5168E">
            <w:pPr>
              <w:pStyle w:val="ListParagraph"/>
              <w:numPr>
                <w:ilvl w:val="0"/>
                <w:numId w:val="19"/>
              </w:numPr>
              <w:spacing w:after="0" w:line="240" w:lineRule="auto"/>
              <w:rPr>
                <w:rFonts w:asciiTheme="majorHAnsi" w:hAnsiTheme="majorHAnsi"/>
                <w:sz w:val="20"/>
                <w:szCs w:val="20"/>
              </w:rPr>
            </w:pPr>
            <w:r w:rsidRPr="00E3371E">
              <w:rPr>
                <w:rFonts w:asciiTheme="majorHAnsi" w:hAnsiTheme="majorHAnsi"/>
                <w:sz w:val="20"/>
                <w:szCs w:val="20"/>
              </w:rPr>
              <w:t>At least two student mental health advocates from each secondary school represented each year in the Colour Run, I</w:t>
            </w:r>
            <w:r w:rsidR="00E84542">
              <w:rPr>
                <w:rFonts w:asciiTheme="majorHAnsi" w:hAnsiTheme="majorHAnsi"/>
                <w:sz w:val="20"/>
                <w:szCs w:val="20"/>
              </w:rPr>
              <w:t>nternational Day Against Homophobia</w:t>
            </w:r>
            <w:r w:rsidR="00251E58">
              <w:rPr>
                <w:rFonts w:asciiTheme="majorHAnsi" w:hAnsiTheme="majorHAnsi"/>
                <w:sz w:val="20"/>
                <w:szCs w:val="20"/>
              </w:rPr>
              <w:t>, Biphobia, Intersexism</w:t>
            </w:r>
            <w:r w:rsidR="00E84542">
              <w:rPr>
                <w:rFonts w:asciiTheme="majorHAnsi" w:hAnsiTheme="majorHAnsi"/>
                <w:sz w:val="20"/>
                <w:szCs w:val="20"/>
              </w:rPr>
              <w:t xml:space="preserve"> and Transphobia</w:t>
            </w:r>
            <w:r w:rsidRPr="00E3371E">
              <w:rPr>
                <w:rFonts w:asciiTheme="majorHAnsi" w:hAnsiTheme="majorHAnsi"/>
                <w:sz w:val="20"/>
                <w:szCs w:val="20"/>
              </w:rPr>
              <w:t>, M</w:t>
            </w:r>
            <w:r w:rsidR="00E84542">
              <w:rPr>
                <w:rFonts w:asciiTheme="majorHAnsi" w:hAnsiTheme="majorHAnsi"/>
                <w:sz w:val="20"/>
                <w:szCs w:val="20"/>
              </w:rPr>
              <w:t>acedon Ranges Suicide Prevention Action Group</w:t>
            </w:r>
            <w:r w:rsidRPr="00E3371E">
              <w:rPr>
                <w:rFonts w:asciiTheme="majorHAnsi" w:hAnsiTheme="majorHAnsi"/>
                <w:sz w:val="20"/>
                <w:szCs w:val="20"/>
              </w:rPr>
              <w:t xml:space="preserve"> Walk and Daffodil </w:t>
            </w:r>
            <w:r w:rsidR="00405499">
              <w:rPr>
                <w:rFonts w:asciiTheme="majorHAnsi" w:hAnsiTheme="majorHAnsi"/>
                <w:sz w:val="20"/>
                <w:szCs w:val="20"/>
              </w:rPr>
              <w:t>Festival</w:t>
            </w:r>
          </w:p>
          <w:p w14:paraId="7EE4A420" w14:textId="77777777" w:rsidR="00A5168E" w:rsidRPr="00E3371E" w:rsidRDefault="00A5168E" w:rsidP="00A5168E">
            <w:pPr>
              <w:pStyle w:val="ListParagraph"/>
              <w:ind w:left="284"/>
              <w:rPr>
                <w:rFonts w:asciiTheme="majorHAnsi" w:hAnsiTheme="majorHAnsi"/>
                <w:sz w:val="20"/>
                <w:szCs w:val="20"/>
              </w:rPr>
            </w:pPr>
          </w:p>
        </w:tc>
        <w:tc>
          <w:tcPr>
            <w:tcW w:w="895" w:type="pct"/>
          </w:tcPr>
          <w:p w14:paraId="24796EAA"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Increased community awareness and ownership of mental health as an issue impacting the Macedon Ranges</w:t>
            </w:r>
          </w:p>
        </w:tc>
        <w:tc>
          <w:tcPr>
            <w:tcW w:w="582" w:type="pct"/>
          </w:tcPr>
          <w:p w14:paraId="61974027"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0285148E"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Schools</w:t>
            </w:r>
          </w:p>
          <w:p w14:paraId="46722CC7"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Community service partners</w:t>
            </w:r>
          </w:p>
        </w:tc>
        <w:tc>
          <w:tcPr>
            <w:tcW w:w="1138" w:type="pct"/>
          </w:tcPr>
          <w:p w14:paraId="252CBA0B" w14:textId="066726F2" w:rsidR="00A5168E" w:rsidRPr="00E3371E" w:rsidRDefault="00085CD4"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16288" behindDoc="0" locked="0" layoutInCell="1" allowOverlap="1" wp14:anchorId="748ADA90" wp14:editId="79F253D5">
                      <wp:simplePos x="0" y="0"/>
                      <wp:positionH relativeFrom="column">
                        <wp:posOffset>-5050</wp:posOffset>
                      </wp:positionH>
                      <wp:positionV relativeFrom="paragraph">
                        <wp:posOffset>214476</wp:posOffset>
                      </wp:positionV>
                      <wp:extent cx="2049145" cy="747151"/>
                      <wp:effectExtent l="0" t="76200" r="0" b="0"/>
                      <wp:wrapNone/>
                      <wp:docPr id="97" name="Group 97"/>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98" name="Rectangle 98"/>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 name="TextBox 6"/>
                              <wps:cNvSpPr txBox="1"/>
                              <wps:spPr>
                                <a:xfrm>
                                  <a:off x="0" y="500932"/>
                                  <a:ext cx="2049145" cy="246219"/>
                                </a:xfrm>
                                <a:prstGeom prst="rect">
                                  <a:avLst/>
                                </a:prstGeom>
                                <a:noFill/>
                              </wps:spPr>
                              <wps:txbx>
                                <w:txbxContent>
                                  <w:p w14:paraId="217646E9" w14:textId="77777777" w:rsidR="000550D6" w:rsidRDefault="000550D6" w:rsidP="00085CD4">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08" name="Straight Arrow Connector 108"/>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8ADA90" id="Group 97" o:spid="_x0000_s1062" style="position:absolute;margin-left:-.4pt;margin-top:16.9pt;width:161.35pt;height:58.85pt;z-index:251916288"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">
                      <v:rect id="Rectangle 98" o:spid="_x0000_s1063"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mKMEA&#10;AADbAAAADwAAAGRycy9kb3ducmV2LnhtbERPu27CMBTdK/EP1kXqVhw6VDRgECJCqngMBQbGq/iS&#10;BOzryDaQ9uvxgMR4dN6TWWeNuJEPjWMFw0EGgrh0uuFKwWG//BiBCBFZo3FMCv4owGzae5tgrt2d&#10;f+m2i5VIIRxyVFDH2OZShrImi2HgWuLEnZy3GBP0ldQe7yncGvmZZV/SYsOpocaWFjWVl93VKihW&#10;xvzHY+HtPiu265bWi83ZK/Xe7+ZjEJG6+BI/3T9awXcam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F5ijBAAAA2wAAAA8AAAAAAAAAAAAAAAAAmAIAAGRycy9kb3du&#10;cmV2LnhtbFBLBQYAAAAABAAEAPUAAACGAwAAAAA=&#10;" fillcolor="#00b0f0" stroked="f" strokeweight="1pt"/>
                      <v:rect id="Rectangle 99" o:spid="_x0000_s1064"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lDs8QA&#10;AADbAAAADwAAAGRycy9kb3ducmV2LnhtbESPQWsCMRSE7wX/Q3hCbzWrh1JXs4u4CKW2h6oHj4/N&#10;c3c1eVmSVLf99U2h4HGYmW+YZTlYI67kQ+dYwXSSgSCune64UXDYb55eQISIrNE4JgXfFKAsRg9L&#10;zLW78Sddd7ERCcIhRwVtjH0uZahbshgmridO3sl5izFJ30jt8Zbg1shZlj1Lix2nhRZ7WrdUX3Zf&#10;VkH1ZsxPPFbe7rPqY9vTdv1+9ko9jofVAkSkId7D/+1XrWA+h78v6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Q7PEAAAA2wAAAA8AAAAAAAAAAAAAAAAAmAIAAGRycy9k&#10;b3ducmV2LnhtbFBLBQYAAAAABAAEAPUAAACJAwAAAAA=&#10;" fillcolor="#00b0f0" stroked="f" strokeweight="1pt"/>
                      <v:rect id="Rectangle 100" o:spid="_x0000_s1065"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4n8UA&#10;AADcAAAADwAAAGRycy9kb3ducmV2LnhtbESPQU/DMAyF70j8h8hIu7EEDgiVZRVqhYTYOLBx4Gg1&#10;pi0kTpWErduvxwckbrbe83ufV/UcvDpQymNkCzdLA4q4i27k3sL7/un6HlQuyA59ZLJwogz1+vJi&#10;hZWLR36jw670SkI4V2hhKGWqtM7dQAHzMk7Eon3GFLDImnrtEh4lPHh9a8ydDjiyNAw4UTNQ9737&#10;CRbaF+/P5aNNYW/a181Em2b7laxdXM2PD6AKzeXf/Hf97ATfCL4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fifxQAAANwAAAAPAAAAAAAAAAAAAAAAAJgCAABkcnMv&#10;ZG93bnJldi54bWxQSwUGAAAAAAQABAD1AAAAigMAAAAA&#10;" fillcolor="#00b0f0" stroked="f" strokeweight="1pt"/>
                      <v:shape id="_x0000_s1066"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qjcAA&#10;AADcAAAADwAAAGRycy9kb3ducmV2LnhtbERPTWsCMRC9F/ofwhS81UTBtmyNIq2Ch15qt/dhM24W&#10;N5NlM7rrv28Kgrd5vM9ZrsfQqgv1qYlsYTY1oIir6BquLZQ/u+c3UEmQHbaRycKVEqxXjw9LLFwc&#10;+JsuB6lVDuFUoAUv0hVap8pTwDSNHXHmjrEPKBn2tXY9Djk8tHpuzIsO2HBu8NjRh6fqdDgHCyJu&#10;M7uW25D2v+PX5+BNtcDS2snTuHkHJTTKXXxz712eb17h/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0qjcAAAADcAAAADwAAAAAAAAAAAAAAAACYAgAAZHJzL2Rvd25y&#10;ZXYueG1sUEsFBgAAAAAEAAQA9QAAAIUDAAAAAA==&#10;" filled="f" stroked="f">
                        <v:textbox style="mso-fit-shape-to-text:t">
                          <w:txbxContent>
                            <w:p w14:paraId="217646E9" w14:textId="77777777" w:rsidR="000550D6" w:rsidRDefault="000550D6" w:rsidP="00085CD4">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08" o:spid="_x0000_s1067"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xg8MAAADcAAAADwAAAGRycy9kb3ducmV2LnhtbESPTUsDQQyG70L/wxDBS7GzLVV07bQU&#10;QfTabRWPYSfuLN3JLDux3f57cxB6S8j78WS1GWNnTjTkNrGD+awAQ1wn33Lj4LB/u38CkwXZY5eY&#10;HFwow2Y9uVlh6dOZd3SqpDEawrlEB0GkL63NdaCIeZZ6Yr39pCGi6Do01g941vDY2UVRPNqILWtD&#10;wJ5eA9XH6jdqLx0W0+ph+rw8vuPn91eQy3Iuzt3djtsXMEKjXMX/7g+v+IXS6jM6gV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2cYPDAAAA3AAAAA8AAAAAAAAAAAAA&#10;AAAAoQIAAGRycy9kb3ducmV2LnhtbFBLBQYAAAAABAAEAPkAAACRAwAAAAA=&#10;" strokecolor="#5b9bd5 [3204]" strokeweight=".5pt">
                        <v:stroke endarrow="block" joinstyle="miter"/>
                      </v:shape>
                    </v:group>
                  </w:pict>
                </mc:Fallback>
              </mc:AlternateContent>
            </w:r>
          </w:p>
        </w:tc>
        <w:tc>
          <w:tcPr>
            <w:tcW w:w="570" w:type="pct"/>
            <w:shd w:val="clear" w:color="auto" w:fill="E2EFD9" w:themeFill="accent6" w:themeFillTint="33"/>
          </w:tcPr>
          <w:p w14:paraId="3FEA0A1E"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636D4F4E" w14:textId="77777777" w:rsidTr="00F93FEF">
        <w:trPr>
          <w:trHeight w:val="712"/>
        </w:trPr>
        <w:tc>
          <w:tcPr>
            <w:tcW w:w="850" w:type="pct"/>
          </w:tcPr>
          <w:p w14:paraId="721CF128" w14:textId="35E40659"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Continue to work on suicide prevention strategies within the </w:t>
            </w:r>
            <w:r w:rsidR="00F626C6">
              <w:rPr>
                <w:rFonts w:asciiTheme="majorHAnsi" w:hAnsiTheme="majorHAnsi"/>
                <w:sz w:val="20"/>
                <w:szCs w:val="20"/>
              </w:rPr>
              <w:t>Shire</w:t>
            </w:r>
          </w:p>
          <w:p w14:paraId="5B5C7FE5" w14:textId="77777777" w:rsidR="00A5168E" w:rsidRPr="00E3371E" w:rsidRDefault="00A5168E" w:rsidP="00A5168E">
            <w:pPr>
              <w:rPr>
                <w:rFonts w:asciiTheme="majorHAnsi" w:hAnsiTheme="majorHAnsi"/>
                <w:sz w:val="20"/>
                <w:szCs w:val="20"/>
              </w:rPr>
            </w:pPr>
          </w:p>
          <w:p w14:paraId="06A3517B" w14:textId="77777777" w:rsidR="00A5168E" w:rsidRPr="00E3371E" w:rsidRDefault="00A5168E" w:rsidP="00A5168E">
            <w:pPr>
              <w:rPr>
                <w:rFonts w:asciiTheme="majorHAnsi" w:hAnsiTheme="majorHAnsi"/>
                <w:sz w:val="20"/>
                <w:szCs w:val="20"/>
              </w:rPr>
            </w:pPr>
          </w:p>
        </w:tc>
        <w:tc>
          <w:tcPr>
            <w:tcW w:w="965" w:type="pct"/>
          </w:tcPr>
          <w:p w14:paraId="427994A1" w14:textId="71DCD3B9" w:rsidR="00A5168E" w:rsidRPr="00E3371E" w:rsidRDefault="004C022F" w:rsidP="00A5168E">
            <w:pPr>
              <w:pStyle w:val="ListParagraph"/>
              <w:numPr>
                <w:ilvl w:val="0"/>
                <w:numId w:val="19"/>
              </w:numPr>
              <w:spacing w:after="0" w:line="240" w:lineRule="auto"/>
              <w:rPr>
                <w:rFonts w:asciiTheme="majorHAnsi" w:hAnsiTheme="majorHAnsi"/>
                <w:sz w:val="20"/>
                <w:szCs w:val="20"/>
              </w:rPr>
            </w:pPr>
            <w:r w:rsidRPr="00E3371E">
              <w:rPr>
                <w:rFonts w:asciiTheme="majorHAnsi" w:hAnsiTheme="majorHAnsi"/>
                <w:sz w:val="20"/>
                <w:szCs w:val="20"/>
              </w:rPr>
              <w:t xml:space="preserve">Support the work of the Macedon Ranges Suicide Prevention </w:t>
            </w:r>
            <w:r w:rsidR="00E84542">
              <w:rPr>
                <w:rFonts w:asciiTheme="majorHAnsi" w:hAnsiTheme="majorHAnsi"/>
                <w:sz w:val="20"/>
                <w:szCs w:val="20"/>
              </w:rPr>
              <w:t>A</w:t>
            </w:r>
            <w:r w:rsidRPr="00E3371E">
              <w:rPr>
                <w:rFonts w:asciiTheme="majorHAnsi" w:hAnsiTheme="majorHAnsi"/>
                <w:sz w:val="20"/>
                <w:szCs w:val="20"/>
              </w:rPr>
              <w:t>ction Group</w:t>
            </w:r>
          </w:p>
          <w:p w14:paraId="4D47C020" w14:textId="77777777" w:rsidR="00A5168E" w:rsidRPr="00E3371E" w:rsidRDefault="00A5168E" w:rsidP="00A5168E">
            <w:pPr>
              <w:pStyle w:val="ListParagraph"/>
              <w:spacing w:after="0" w:line="240" w:lineRule="auto"/>
              <w:ind w:left="284"/>
              <w:rPr>
                <w:rFonts w:asciiTheme="majorHAnsi" w:hAnsiTheme="majorHAnsi"/>
                <w:sz w:val="20"/>
                <w:szCs w:val="20"/>
              </w:rPr>
            </w:pPr>
          </w:p>
        </w:tc>
        <w:tc>
          <w:tcPr>
            <w:tcW w:w="895" w:type="pct"/>
          </w:tcPr>
          <w:p w14:paraId="54A26B15" w14:textId="07D441C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 xml:space="preserve">Reduced suicides in the </w:t>
            </w:r>
            <w:r w:rsidR="00F626C6">
              <w:rPr>
                <w:rFonts w:asciiTheme="majorHAnsi" w:hAnsiTheme="majorHAnsi"/>
                <w:sz w:val="20"/>
                <w:szCs w:val="20"/>
              </w:rPr>
              <w:t>Shire</w:t>
            </w:r>
          </w:p>
          <w:p w14:paraId="75F2EE33"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Systemic changes within the current mental health systems allowing greater flexibility and support to young people when and where it is needed</w:t>
            </w:r>
          </w:p>
        </w:tc>
        <w:tc>
          <w:tcPr>
            <w:tcW w:w="582" w:type="pct"/>
          </w:tcPr>
          <w:p w14:paraId="03A9181C"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Bendigo health</w:t>
            </w:r>
          </w:p>
          <w:p w14:paraId="090EAE23" w14:textId="632FC500"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N</w:t>
            </w:r>
            <w:r w:rsidR="00E84542">
              <w:rPr>
                <w:rFonts w:asciiTheme="majorHAnsi" w:hAnsiTheme="majorHAnsi"/>
                <w:sz w:val="20"/>
                <w:szCs w:val="20"/>
              </w:rPr>
              <w:t xml:space="preserve">orth </w:t>
            </w:r>
            <w:r w:rsidRPr="00E3371E">
              <w:rPr>
                <w:rFonts w:asciiTheme="majorHAnsi" w:hAnsiTheme="majorHAnsi"/>
                <w:sz w:val="20"/>
                <w:szCs w:val="20"/>
              </w:rPr>
              <w:t>W</w:t>
            </w:r>
            <w:r w:rsidR="00E84542">
              <w:rPr>
                <w:rFonts w:asciiTheme="majorHAnsi" w:hAnsiTheme="majorHAnsi"/>
                <w:sz w:val="20"/>
                <w:szCs w:val="20"/>
              </w:rPr>
              <w:t xml:space="preserve">estern </w:t>
            </w:r>
            <w:r w:rsidRPr="00E3371E">
              <w:rPr>
                <w:rFonts w:asciiTheme="majorHAnsi" w:hAnsiTheme="majorHAnsi"/>
                <w:sz w:val="20"/>
                <w:szCs w:val="20"/>
              </w:rPr>
              <w:t>M</w:t>
            </w:r>
            <w:r w:rsidR="00E84542">
              <w:rPr>
                <w:rFonts w:asciiTheme="majorHAnsi" w:hAnsiTheme="majorHAnsi"/>
                <w:sz w:val="20"/>
                <w:szCs w:val="20"/>
              </w:rPr>
              <w:t xml:space="preserve">elbourne </w:t>
            </w:r>
            <w:r w:rsidRPr="00E3371E">
              <w:rPr>
                <w:rFonts w:asciiTheme="majorHAnsi" w:hAnsiTheme="majorHAnsi"/>
                <w:sz w:val="20"/>
                <w:szCs w:val="20"/>
              </w:rPr>
              <w:t>P</w:t>
            </w:r>
            <w:r w:rsidR="00E84542">
              <w:rPr>
                <w:rFonts w:asciiTheme="majorHAnsi" w:hAnsiTheme="majorHAnsi"/>
                <w:sz w:val="20"/>
                <w:szCs w:val="20"/>
              </w:rPr>
              <w:t xml:space="preserve">rimary </w:t>
            </w:r>
            <w:r w:rsidRPr="00E3371E">
              <w:rPr>
                <w:rFonts w:asciiTheme="majorHAnsi" w:hAnsiTheme="majorHAnsi"/>
                <w:sz w:val="20"/>
                <w:szCs w:val="20"/>
              </w:rPr>
              <w:t>H</w:t>
            </w:r>
            <w:r w:rsidR="00E84542">
              <w:rPr>
                <w:rFonts w:asciiTheme="majorHAnsi" w:hAnsiTheme="majorHAnsi"/>
                <w:sz w:val="20"/>
                <w:szCs w:val="20"/>
              </w:rPr>
              <w:t xml:space="preserve">ealth </w:t>
            </w:r>
            <w:r w:rsidRPr="00E3371E">
              <w:rPr>
                <w:rFonts w:asciiTheme="majorHAnsi" w:hAnsiTheme="majorHAnsi"/>
                <w:sz w:val="20"/>
                <w:szCs w:val="20"/>
              </w:rPr>
              <w:t>N</w:t>
            </w:r>
            <w:r w:rsidR="00E84542">
              <w:rPr>
                <w:rFonts w:asciiTheme="majorHAnsi" w:hAnsiTheme="majorHAnsi"/>
                <w:sz w:val="20"/>
                <w:szCs w:val="20"/>
              </w:rPr>
              <w:t>etwork</w:t>
            </w:r>
          </w:p>
          <w:p w14:paraId="133B1E87" w14:textId="74EC20AB" w:rsidR="00A5168E" w:rsidRPr="00E3371E" w:rsidRDefault="00F626C6" w:rsidP="00A5168E">
            <w:pPr>
              <w:pStyle w:val="ListParagraph"/>
              <w:numPr>
                <w:ilvl w:val="0"/>
                <w:numId w:val="14"/>
              </w:numPr>
              <w:spacing w:after="0" w:line="240" w:lineRule="auto"/>
              <w:rPr>
                <w:rFonts w:asciiTheme="majorHAnsi" w:hAnsiTheme="majorHAnsi"/>
                <w:sz w:val="20"/>
                <w:szCs w:val="20"/>
              </w:rPr>
            </w:pPr>
            <w:r>
              <w:rPr>
                <w:rFonts w:asciiTheme="majorHAnsi" w:hAnsiTheme="majorHAnsi"/>
                <w:sz w:val="20"/>
                <w:szCs w:val="20"/>
              </w:rPr>
              <w:t>Council</w:t>
            </w:r>
            <w:r w:rsidR="004C022F" w:rsidRPr="00E3371E">
              <w:rPr>
                <w:rFonts w:asciiTheme="majorHAnsi" w:hAnsiTheme="majorHAnsi"/>
                <w:sz w:val="20"/>
                <w:szCs w:val="20"/>
              </w:rPr>
              <w:t xml:space="preserve"> </w:t>
            </w:r>
          </w:p>
          <w:p w14:paraId="5E0EE227"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Support services</w:t>
            </w:r>
          </w:p>
          <w:p w14:paraId="7C06EC73"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lastRenderedPageBreak/>
              <w:t>Brooke St Medical</w:t>
            </w:r>
          </w:p>
        </w:tc>
        <w:tc>
          <w:tcPr>
            <w:tcW w:w="1138" w:type="pct"/>
          </w:tcPr>
          <w:p w14:paraId="30A9E267" w14:textId="67C9D128" w:rsidR="00A5168E" w:rsidRPr="00E3371E" w:rsidRDefault="00085CD4" w:rsidP="00A5168E">
            <w:pPr>
              <w:rPr>
                <w:rFonts w:asciiTheme="majorHAnsi" w:hAnsiTheme="majorHAnsi"/>
                <w:noProof/>
                <w:sz w:val="20"/>
                <w:szCs w:val="20"/>
              </w:rPr>
            </w:pPr>
            <w:r>
              <w:rPr>
                <w:rFonts w:asciiTheme="majorHAnsi" w:hAnsiTheme="majorHAnsi"/>
                <w:noProof/>
                <w:sz w:val="20"/>
                <w:szCs w:val="20"/>
              </w:rPr>
              <w:lastRenderedPageBreak/>
              <mc:AlternateContent>
                <mc:Choice Requires="wpg">
                  <w:drawing>
                    <wp:anchor distT="0" distB="0" distL="114300" distR="114300" simplePos="0" relativeHeight="251918336" behindDoc="0" locked="0" layoutInCell="1" allowOverlap="1" wp14:anchorId="5E9753C1" wp14:editId="289744F8">
                      <wp:simplePos x="0" y="0"/>
                      <wp:positionH relativeFrom="column">
                        <wp:posOffset>-9525</wp:posOffset>
                      </wp:positionH>
                      <wp:positionV relativeFrom="paragraph">
                        <wp:posOffset>196850</wp:posOffset>
                      </wp:positionV>
                      <wp:extent cx="2049145" cy="747151"/>
                      <wp:effectExtent l="0" t="76200" r="0" b="0"/>
                      <wp:wrapNone/>
                      <wp:docPr id="109" name="Group 109"/>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10" name="Rectangle 110"/>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 name="TextBox 6"/>
                              <wps:cNvSpPr txBox="1"/>
                              <wps:spPr>
                                <a:xfrm>
                                  <a:off x="0" y="500932"/>
                                  <a:ext cx="2049145" cy="246219"/>
                                </a:xfrm>
                                <a:prstGeom prst="rect">
                                  <a:avLst/>
                                </a:prstGeom>
                                <a:noFill/>
                              </wps:spPr>
                              <wps:txbx>
                                <w:txbxContent>
                                  <w:p w14:paraId="2AF4D9A3" w14:textId="77777777" w:rsidR="000550D6" w:rsidRDefault="000550D6" w:rsidP="00085CD4">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14" name="Straight Arrow Connector 114"/>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E9753C1" id="Group 109" o:spid="_x0000_s1068" style="position:absolute;margin-left:-.75pt;margin-top:15.5pt;width:161.35pt;height:58.85pt;z-index:251918336"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">
                      <v:rect id="Rectangle 110" o:spid="_x0000_s1069"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uQsYA&#10;AADcAAAADwAAAGRycy9kb3ducmV2LnhtbESPT2/CMAzF75P2HSJP4jZSdkBTR0CIatIE48Cfw45W&#10;47UdiVMlGZR9enyYxM3We37v59li8E6dKaYusIHJuABFXAfbcWPgeHh/fgWVMrJFF5gMXCnBYv74&#10;MMPShgvv6LzPjZIQTiUaaHPuS61T3ZLHNA49sWjfIXrMssZG24gXCfdOvxTFVHvsWBpa7GnVUn3a&#10;/3oD1dq5v/xVRX8oqu2mp83q8ycaM3oalm+gMg35bv6//rCCPxF8eUYm0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huQsYAAADcAAAADwAAAAAAAAAAAAAAAACYAgAAZHJz&#10;L2Rvd25yZXYueG1sUEsFBgAAAAAEAAQA9QAAAIsDAAAAAA==&#10;" fillcolor="#00b0f0" stroked="f" strokeweight="1pt"/>
                      <v:rect id="Rectangle 111" o:spid="_x0000_s1070"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L2cIA&#10;AADcAAAADwAAAGRycy9kb3ducmV2LnhtbERPTWsCMRC9F/wPYQRvNbsepGyNIi6CaHuo9uBx2Iy7&#10;q8lkSaJu/fWmUOhtHu9zZoveGnEjH1rHCvJxBoK4crrlWsH3Yf36BiJEZI3GMSn4oQCL+eBlhoV2&#10;d/6i2z7WIoVwKFBBE2NXSBmqhiyGseuIE3dy3mJM0NdSe7yncGvkJMum0mLLqaHBjlYNVZf91Soo&#10;t8Y84rH09pCVn7uOdquPs1dqNOyX7yAi9fFf/Ofe6DQ/z+H3mXS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9MvZwgAAANwAAAAPAAAAAAAAAAAAAAAAAJgCAABkcnMvZG93&#10;bnJldi54bWxQSwUGAAAAAAQABAD1AAAAhwMAAAAA&#10;" fillcolor="#00b0f0" stroked="f" strokeweight="1pt"/>
                      <v:rect id="Rectangle 112" o:spid="_x0000_s1071"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VrsMA&#10;AADcAAAADwAAAGRycy9kb3ducmV2LnhtbERPS2sCMRC+C/0PYQq9aXY9FFmNUnYRpNaDj4PHYTPd&#10;3TaZLEmq2/76RhC8zcf3nMVqsEZcyIfOsYJ8koEgrp3uuFFwOq7HMxAhIms0jknBLwVYLZ9GCyy0&#10;u/KeLofYiBTCoUAFbYx9IWWoW7IYJq4nTtyn8xZjgr6R2uM1hVsjp1n2Ki12nBpa7Klsqf4+/FgF&#10;1bsxf/FceXvMqt22p2358eWVenke3uYgIg3xIb67NzrNz6dweyZ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ZVrsMAAADcAAAADwAAAAAAAAAAAAAAAACYAgAAZHJzL2Rv&#10;d25yZXYueG1sUEsFBgAAAAAEAAQA9QAAAIgDAAAAAA==&#10;" fillcolor="#00b0f0" stroked="f" strokeweight="1pt"/>
                      <v:shape id="_x0000_s1072"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14:paraId="2AF4D9A3" w14:textId="77777777" w:rsidR="000550D6" w:rsidRDefault="000550D6" w:rsidP="00085CD4">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14" o:spid="_x0000_s1073"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LtW8QAAADcAAAADwAAAGRycy9kb3ducmV2LnhtbESPQUvDQBCF7wX/wzKCl2I3KWnR2G0R&#10;QfTaNIrHITtmQ7OzITu26b93C4K3Gd6b973Z7CbfqxONsQtsIF9koIibYDtuDdSH1/sHUFGQLfaB&#10;ycCFIuy2N7MNljaceU+nSlqVQjiWaMCJDKXWsXHkMS7CQJy07zB6lLSOrbYjnlO47/Uyy9baY8eJ&#10;4HCgF0fNsfrxiUv1cl6t5o/F8Q0/vj6dXIpcjLm7nZ6fQAlN8m/+u363qX5ewPWZNIH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Yu1bxAAAANwAAAAPAAAAAAAAAAAA&#10;AAAAAKECAABkcnMvZG93bnJldi54bWxQSwUGAAAAAAQABAD5AAAAkgMAAAAA&#10;" strokecolor="#5b9bd5 [3204]" strokeweight=".5pt">
                        <v:stroke endarrow="block" joinstyle="miter"/>
                      </v:shape>
                    </v:group>
                  </w:pict>
                </mc:Fallback>
              </mc:AlternateContent>
            </w:r>
          </w:p>
        </w:tc>
        <w:tc>
          <w:tcPr>
            <w:tcW w:w="570" w:type="pct"/>
            <w:shd w:val="clear" w:color="auto" w:fill="E2EFD9" w:themeFill="accent6" w:themeFillTint="33"/>
          </w:tcPr>
          <w:p w14:paraId="005F4F2E"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437D226D" w14:textId="77777777" w:rsidTr="00F93FEF">
        <w:trPr>
          <w:trHeight w:val="712"/>
        </w:trPr>
        <w:tc>
          <w:tcPr>
            <w:tcW w:w="850" w:type="pct"/>
          </w:tcPr>
          <w:p w14:paraId="73885AFF" w14:textId="36E9FA6B" w:rsidR="00A5168E" w:rsidRPr="00E3371E" w:rsidRDefault="004C022F" w:rsidP="00A5168E">
            <w:pPr>
              <w:rPr>
                <w:rFonts w:asciiTheme="majorHAnsi" w:hAnsiTheme="majorHAnsi"/>
                <w:sz w:val="20"/>
                <w:szCs w:val="20"/>
              </w:rPr>
            </w:pPr>
            <w:r w:rsidRPr="00E3371E">
              <w:rPr>
                <w:rFonts w:asciiTheme="majorHAnsi" w:hAnsiTheme="majorHAnsi"/>
                <w:sz w:val="20"/>
                <w:szCs w:val="20"/>
              </w:rPr>
              <w:t>Advocate to the North West</w:t>
            </w:r>
            <w:r w:rsidR="00E84542">
              <w:rPr>
                <w:rFonts w:asciiTheme="majorHAnsi" w:hAnsiTheme="majorHAnsi"/>
                <w:sz w:val="20"/>
                <w:szCs w:val="20"/>
              </w:rPr>
              <w:t>ern</w:t>
            </w:r>
            <w:r w:rsidRPr="00E3371E">
              <w:rPr>
                <w:rFonts w:asciiTheme="majorHAnsi" w:hAnsiTheme="majorHAnsi"/>
                <w:sz w:val="20"/>
                <w:szCs w:val="20"/>
              </w:rPr>
              <w:t xml:space="preserve"> Melbourne Primary Health </w:t>
            </w:r>
            <w:r w:rsidR="00E84542">
              <w:rPr>
                <w:rFonts w:asciiTheme="majorHAnsi" w:hAnsiTheme="majorHAnsi"/>
                <w:sz w:val="20"/>
                <w:szCs w:val="20"/>
              </w:rPr>
              <w:t>N</w:t>
            </w:r>
            <w:r w:rsidRPr="00E3371E">
              <w:rPr>
                <w:rFonts w:asciiTheme="majorHAnsi" w:hAnsiTheme="majorHAnsi"/>
                <w:sz w:val="20"/>
                <w:szCs w:val="20"/>
              </w:rPr>
              <w:t>etwork</w:t>
            </w:r>
            <w:r w:rsidR="00E84542">
              <w:rPr>
                <w:rFonts w:asciiTheme="majorHAnsi" w:hAnsiTheme="majorHAnsi"/>
                <w:sz w:val="20"/>
                <w:szCs w:val="20"/>
              </w:rPr>
              <w:t xml:space="preserve"> </w:t>
            </w:r>
            <w:r w:rsidR="00650751">
              <w:rPr>
                <w:rFonts w:asciiTheme="majorHAnsi" w:hAnsiTheme="majorHAnsi"/>
                <w:sz w:val="20"/>
                <w:szCs w:val="20"/>
              </w:rPr>
              <w:t xml:space="preserve">to strengthen outcomes for the Macedon Ranges community through the </w:t>
            </w:r>
            <w:r w:rsidRPr="00E3371E">
              <w:rPr>
                <w:rFonts w:asciiTheme="majorHAnsi" w:hAnsiTheme="majorHAnsi"/>
                <w:sz w:val="20"/>
                <w:szCs w:val="20"/>
              </w:rPr>
              <w:t>Suicide Prevention trial.</w:t>
            </w:r>
          </w:p>
          <w:p w14:paraId="4F0933D0" w14:textId="77777777" w:rsidR="00A5168E" w:rsidRDefault="00A5168E" w:rsidP="00A5168E">
            <w:pPr>
              <w:rPr>
                <w:rFonts w:asciiTheme="majorHAnsi" w:hAnsiTheme="majorHAnsi"/>
                <w:sz w:val="20"/>
                <w:szCs w:val="20"/>
              </w:rPr>
            </w:pPr>
          </w:p>
          <w:p w14:paraId="2F158F40" w14:textId="77777777" w:rsidR="00A753C5" w:rsidRDefault="00A753C5" w:rsidP="00A5168E">
            <w:pPr>
              <w:rPr>
                <w:rFonts w:asciiTheme="majorHAnsi" w:hAnsiTheme="majorHAnsi"/>
                <w:sz w:val="20"/>
                <w:szCs w:val="20"/>
              </w:rPr>
            </w:pPr>
          </w:p>
          <w:p w14:paraId="5117D3EF" w14:textId="77777777" w:rsidR="00A753C5" w:rsidRPr="00E3371E" w:rsidRDefault="00A753C5" w:rsidP="00A5168E">
            <w:pPr>
              <w:rPr>
                <w:rFonts w:asciiTheme="majorHAnsi" w:hAnsiTheme="majorHAnsi"/>
                <w:sz w:val="20"/>
                <w:szCs w:val="20"/>
              </w:rPr>
            </w:pPr>
          </w:p>
        </w:tc>
        <w:tc>
          <w:tcPr>
            <w:tcW w:w="965" w:type="pct"/>
          </w:tcPr>
          <w:p w14:paraId="1A2A55DD" w14:textId="13416AB2" w:rsidR="00A5168E" w:rsidRPr="00E3371E" w:rsidRDefault="004C022F" w:rsidP="00A5168E">
            <w:pPr>
              <w:pStyle w:val="ListParagraph"/>
              <w:numPr>
                <w:ilvl w:val="0"/>
                <w:numId w:val="19"/>
              </w:numPr>
              <w:spacing w:after="0" w:line="240" w:lineRule="auto"/>
              <w:rPr>
                <w:rFonts w:asciiTheme="majorHAnsi" w:hAnsiTheme="majorHAnsi"/>
                <w:sz w:val="20"/>
                <w:szCs w:val="20"/>
              </w:rPr>
            </w:pPr>
            <w:r w:rsidRPr="00E3371E">
              <w:rPr>
                <w:rFonts w:asciiTheme="majorHAnsi" w:hAnsiTheme="majorHAnsi"/>
                <w:sz w:val="20"/>
                <w:szCs w:val="20"/>
              </w:rPr>
              <w:t>N</w:t>
            </w:r>
            <w:r w:rsidR="00E84542">
              <w:rPr>
                <w:rFonts w:asciiTheme="majorHAnsi" w:hAnsiTheme="majorHAnsi"/>
                <w:sz w:val="20"/>
                <w:szCs w:val="20"/>
              </w:rPr>
              <w:t xml:space="preserve">orth </w:t>
            </w:r>
            <w:r w:rsidRPr="00E3371E">
              <w:rPr>
                <w:rFonts w:asciiTheme="majorHAnsi" w:hAnsiTheme="majorHAnsi"/>
                <w:sz w:val="20"/>
                <w:szCs w:val="20"/>
              </w:rPr>
              <w:t>W</w:t>
            </w:r>
            <w:r w:rsidR="00E84542">
              <w:rPr>
                <w:rFonts w:asciiTheme="majorHAnsi" w:hAnsiTheme="majorHAnsi"/>
                <w:sz w:val="20"/>
                <w:szCs w:val="20"/>
              </w:rPr>
              <w:t xml:space="preserve">estern </w:t>
            </w:r>
            <w:r w:rsidRPr="00E3371E">
              <w:rPr>
                <w:rFonts w:asciiTheme="majorHAnsi" w:hAnsiTheme="majorHAnsi"/>
                <w:sz w:val="20"/>
                <w:szCs w:val="20"/>
              </w:rPr>
              <w:t>M</w:t>
            </w:r>
            <w:r w:rsidR="00E84542">
              <w:rPr>
                <w:rFonts w:asciiTheme="majorHAnsi" w:hAnsiTheme="majorHAnsi"/>
                <w:sz w:val="20"/>
                <w:szCs w:val="20"/>
              </w:rPr>
              <w:t xml:space="preserve">elbourne </w:t>
            </w:r>
            <w:r w:rsidRPr="00E3371E">
              <w:rPr>
                <w:rFonts w:asciiTheme="majorHAnsi" w:hAnsiTheme="majorHAnsi"/>
                <w:sz w:val="20"/>
                <w:szCs w:val="20"/>
              </w:rPr>
              <w:t>P</w:t>
            </w:r>
            <w:r w:rsidR="00E84542">
              <w:rPr>
                <w:rFonts w:asciiTheme="majorHAnsi" w:hAnsiTheme="majorHAnsi"/>
                <w:sz w:val="20"/>
                <w:szCs w:val="20"/>
              </w:rPr>
              <w:t xml:space="preserve">rimary </w:t>
            </w:r>
            <w:r w:rsidRPr="00E3371E">
              <w:rPr>
                <w:rFonts w:asciiTheme="majorHAnsi" w:hAnsiTheme="majorHAnsi"/>
                <w:sz w:val="20"/>
                <w:szCs w:val="20"/>
              </w:rPr>
              <w:t>H</w:t>
            </w:r>
            <w:r w:rsidR="00E84542">
              <w:rPr>
                <w:rFonts w:asciiTheme="majorHAnsi" w:hAnsiTheme="majorHAnsi"/>
                <w:sz w:val="20"/>
                <w:szCs w:val="20"/>
              </w:rPr>
              <w:t xml:space="preserve">ealth </w:t>
            </w:r>
            <w:r w:rsidRPr="00E3371E">
              <w:rPr>
                <w:rFonts w:asciiTheme="majorHAnsi" w:hAnsiTheme="majorHAnsi"/>
                <w:sz w:val="20"/>
                <w:szCs w:val="20"/>
              </w:rPr>
              <w:t>N</w:t>
            </w:r>
            <w:r w:rsidR="00E84542">
              <w:rPr>
                <w:rFonts w:asciiTheme="majorHAnsi" w:hAnsiTheme="majorHAnsi"/>
                <w:sz w:val="20"/>
                <w:szCs w:val="20"/>
              </w:rPr>
              <w:t>etwork</w:t>
            </w:r>
            <w:r w:rsidRPr="00E3371E">
              <w:rPr>
                <w:rFonts w:asciiTheme="majorHAnsi" w:hAnsiTheme="majorHAnsi"/>
                <w:sz w:val="20"/>
                <w:szCs w:val="20"/>
              </w:rPr>
              <w:t xml:space="preserve"> Suicide Prevention trial achieves stated objectives</w:t>
            </w:r>
          </w:p>
        </w:tc>
        <w:tc>
          <w:tcPr>
            <w:tcW w:w="895" w:type="pct"/>
          </w:tcPr>
          <w:p w14:paraId="652CB12F"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Systemic changes within the current mental health systems allowing greater flexibility and support to young people when and where it is needed</w:t>
            </w:r>
          </w:p>
        </w:tc>
        <w:tc>
          <w:tcPr>
            <w:tcW w:w="582" w:type="pct"/>
          </w:tcPr>
          <w:p w14:paraId="7E965739"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Bendigo health</w:t>
            </w:r>
          </w:p>
          <w:p w14:paraId="689D2F46" w14:textId="7ED95CB2"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N</w:t>
            </w:r>
            <w:r w:rsidR="00E84542">
              <w:rPr>
                <w:rFonts w:asciiTheme="majorHAnsi" w:hAnsiTheme="majorHAnsi"/>
                <w:sz w:val="20"/>
                <w:szCs w:val="20"/>
              </w:rPr>
              <w:t xml:space="preserve">orth </w:t>
            </w:r>
            <w:r w:rsidRPr="00E3371E">
              <w:rPr>
                <w:rFonts w:asciiTheme="majorHAnsi" w:hAnsiTheme="majorHAnsi"/>
                <w:sz w:val="20"/>
                <w:szCs w:val="20"/>
              </w:rPr>
              <w:t>W</w:t>
            </w:r>
            <w:r w:rsidR="00E84542">
              <w:rPr>
                <w:rFonts w:asciiTheme="majorHAnsi" w:hAnsiTheme="majorHAnsi"/>
                <w:sz w:val="20"/>
                <w:szCs w:val="20"/>
              </w:rPr>
              <w:t xml:space="preserve">estern </w:t>
            </w:r>
            <w:r w:rsidRPr="00E3371E">
              <w:rPr>
                <w:rFonts w:asciiTheme="majorHAnsi" w:hAnsiTheme="majorHAnsi"/>
                <w:sz w:val="20"/>
                <w:szCs w:val="20"/>
              </w:rPr>
              <w:t>M</w:t>
            </w:r>
            <w:r w:rsidR="00E84542">
              <w:rPr>
                <w:rFonts w:asciiTheme="majorHAnsi" w:hAnsiTheme="majorHAnsi"/>
                <w:sz w:val="20"/>
                <w:szCs w:val="20"/>
              </w:rPr>
              <w:t xml:space="preserve">elbourne </w:t>
            </w:r>
            <w:r w:rsidRPr="00E3371E">
              <w:rPr>
                <w:rFonts w:asciiTheme="majorHAnsi" w:hAnsiTheme="majorHAnsi"/>
                <w:sz w:val="20"/>
                <w:szCs w:val="20"/>
              </w:rPr>
              <w:t>P</w:t>
            </w:r>
            <w:r w:rsidR="00E84542">
              <w:rPr>
                <w:rFonts w:asciiTheme="majorHAnsi" w:hAnsiTheme="majorHAnsi"/>
                <w:sz w:val="20"/>
                <w:szCs w:val="20"/>
              </w:rPr>
              <w:t xml:space="preserve">rimary </w:t>
            </w:r>
            <w:r w:rsidRPr="00E3371E">
              <w:rPr>
                <w:rFonts w:asciiTheme="majorHAnsi" w:hAnsiTheme="majorHAnsi"/>
                <w:sz w:val="20"/>
                <w:szCs w:val="20"/>
              </w:rPr>
              <w:t>H</w:t>
            </w:r>
            <w:r w:rsidR="00E84542">
              <w:rPr>
                <w:rFonts w:asciiTheme="majorHAnsi" w:hAnsiTheme="majorHAnsi"/>
                <w:sz w:val="20"/>
                <w:szCs w:val="20"/>
              </w:rPr>
              <w:t xml:space="preserve">ealth </w:t>
            </w:r>
            <w:r w:rsidRPr="00E3371E">
              <w:rPr>
                <w:rFonts w:asciiTheme="majorHAnsi" w:hAnsiTheme="majorHAnsi"/>
                <w:sz w:val="20"/>
                <w:szCs w:val="20"/>
              </w:rPr>
              <w:t>N</w:t>
            </w:r>
            <w:r w:rsidR="00E84542">
              <w:rPr>
                <w:rFonts w:asciiTheme="majorHAnsi" w:hAnsiTheme="majorHAnsi"/>
                <w:sz w:val="20"/>
                <w:szCs w:val="20"/>
              </w:rPr>
              <w:t>etwork</w:t>
            </w:r>
          </w:p>
          <w:p w14:paraId="712B7D26" w14:textId="21AE34DD" w:rsidR="00A5168E" w:rsidRPr="00E3371E" w:rsidRDefault="00F626C6" w:rsidP="00A5168E">
            <w:pPr>
              <w:pStyle w:val="ListParagraph"/>
              <w:numPr>
                <w:ilvl w:val="0"/>
                <w:numId w:val="14"/>
              </w:numPr>
              <w:spacing w:after="0" w:line="240" w:lineRule="auto"/>
              <w:rPr>
                <w:rFonts w:asciiTheme="majorHAnsi" w:hAnsiTheme="majorHAnsi"/>
                <w:sz w:val="20"/>
                <w:szCs w:val="20"/>
              </w:rPr>
            </w:pPr>
            <w:r>
              <w:rPr>
                <w:rFonts w:asciiTheme="majorHAnsi" w:hAnsiTheme="majorHAnsi"/>
                <w:sz w:val="20"/>
                <w:szCs w:val="20"/>
              </w:rPr>
              <w:t>Council</w:t>
            </w:r>
            <w:r w:rsidR="004C022F" w:rsidRPr="00E3371E">
              <w:rPr>
                <w:rFonts w:asciiTheme="majorHAnsi" w:hAnsiTheme="majorHAnsi"/>
                <w:sz w:val="20"/>
                <w:szCs w:val="20"/>
              </w:rPr>
              <w:t xml:space="preserve"> </w:t>
            </w:r>
          </w:p>
          <w:p w14:paraId="2C6D0A26"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Support services</w:t>
            </w:r>
          </w:p>
          <w:p w14:paraId="6E2B2AA5"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Brooke St Medical</w:t>
            </w:r>
          </w:p>
        </w:tc>
        <w:tc>
          <w:tcPr>
            <w:tcW w:w="1138" w:type="pct"/>
          </w:tcPr>
          <w:p w14:paraId="090FE9CA" w14:textId="77777777" w:rsidR="00A5168E" w:rsidRPr="00E3371E" w:rsidRDefault="00A5168E" w:rsidP="00A5168E">
            <w:pPr>
              <w:rPr>
                <w:rFonts w:asciiTheme="majorHAnsi" w:hAnsiTheme="majorHAnsi"/>
                <w:noProof/>
                <w:sz w:val="20"/>
                <w:szCs w:val="20"/>
              </w:rPr>
            </w:pPr>
          </w:p>
          <w:p w14:paraId="4288A8F3" w14:textId="74DAA292" w:rsidR="00A5168E" w:rsidRPr="00E3371E" w:rsidRDefault="00085CD4" w:rsidP="00A5168E">
            <w:pPr>
              <w:rPr>
                <w:rFonts w:asciiTheme="majorHAnsi" w:hAnsiTheme="majorHAnsi"/>
                <w:noProof/>
                <w:sz w:val="20"/>
                <w:szCs w:val="20"/>
              </w:rPr>
            </w:pPr>
            <w:r>
              <w:rPr>
                <w:rFonts w:asciiTheme="majorHAnsi" w:hAnsiTheme="majorHAnsi"/>
                <w:noProof/>
                <w:sz w:val="20"/>
                <w:szCs w:val="20"/>
              </w:rPr>
              <mc:AlternateContent>
                <mc:Choice Requires="wpg">
                  <w:drawing>
                    <wp:anchor distT="0" distB="0" distL="114300" distR="114300" simplePos="0" relativeHeight="251856896" behindDoc="0" locked="0" layoutInCell="1" allowOverlap="1" wp14:anchorId="029BAFDB" wp14:editId="7B2E64D4">
                      <wp:simplePos x="0" y="0"/>
                      <wp:positionH relativeFrom="column">
                        <wp:posOffset>24765</wp:posOffset>
                      </wp:positionH>
                      <wp:positionV relativeFrom="paragraph">
                        <wp:posOffset>24452</wp:posOffset>
                      </wp:positionV>
                      <wp:extent cx="2049145" cy="850594"/>
                      <wp:effectExtent l="0" t="0" r="0" b="0"/>
                      <wp:wrapNone/>
                      <wp:docPr id="1015" name="Group 1015"/>
                      <wp:cNvGraphicFramePr/>
                      <a:graphic xmlns:a="http://schemas.openxmlformats.org/drawingml/2006/main">
                        <a:graphicData uri="http://schemas.microsoft.com/office/word/2010/wordprocessingGroup">
                          <wpg:wgp>
                            <wpg:cNvGrpSpPr/>
                            <wpg:grpSpPr>
                              <a:xfrm>
                                <a:off x="0" y="0"/>
                                <a:ext cx="2049145" cy="850594"/>
                                <a:chOff x="0" y="0"/>
                                <a:chExt cx="2049145" cy="850594"/>
                              </a:xfrm>
                            </wpg:grpSpPr>
                            <wps:wsp>
                              <wps:cNvPr id="553" name="Rectangle 553"/>
                              <wps:cNvSpPr/>
                              <wps:spPr>
                                <a:xfrm>
                                  <a:off x="389614" y="238539"/>
                                  <a:ext cx="198785" cy="367858"/>
                                </a:xfrm>
                                <a:prstGeom prst="rect">
                                  <a:avLst/>
                                </a:prstGeom>
                                <a:solidFill>
                                  <a:srgbClr val="00B0F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4" name="Rectangle 554"/>
                              <wps:cNvSpPr/>
                              <wps:spPr>
                                <a:xfrm>
                                  <a:off x="922351" y="238539"/>
                                  <a:ext cx="198785" cy="367858"/>
                                </a:xfrm>
                                <a:prstGeom prst="rect">
                                  <a:avLst/>
                                </a:prstGeom>
                                <a:solidFill>
                                  <a:sysClr val="window" lastClr="FFFFFF"/>
                                </a:solidFill>
                                <a:ln w="12700" cap="flat" cmpd="sng" algn="ctr">
                                  <a:solidFill>
                                    <a:srgbClr val="5B9BD5">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5" name="Rectangle 555"/>
                              <wps:cNvSpPr/>
                              <wps:spPr>
                                <a:xfrm>
                                  <a:off x="1463040" y="238539"/>
                                  <a:ext cx="198785" cy="367858"/>
                                </a:xfrm>
                                <a:prstGeom prst="rect">
                                  <a:avLst/>
                                </a:prstGeom>
                                <a:solidFill>
                                  <a:sysClr val="window" lastClr="FFFFFF"/>
                                </a:solidFill>
                                <a:ln w="12700" cap="flat" cmpd="sng" algn="ctr">
                                  <a:solidFill>
                                    <a:srgbClr val="5B9BD5">
                                      <a:lumMod val="60000"/>
                                      <a:lumOff val="4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6" name="TextBox 39"/>
                              <wps:cNvSpPr txBox="1"/>
                              <wps:spPr>
                                <a:xfrm>
                                  <a:off x="0" y="604299"/>
                                  <a:ext cx="2049145" cy="246295"/>
                                </a:xfrm>
                                <a:prstGeom prst="rect">
                                  <a:avLst/>
                                </a:prstGeom>
                                <a:noFill/>
                              </wps:spPr>
                              <wps:txbx>
                                <w:txbxContent>
                                  <w:p w14:paraId="520D2E6A" w14:textId="77777777" w:rsidR="000550D6" w:rsidRDefault="000550D6" w:rsidP="00A5168E">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557" name="Straight Arrow Connector 557"/>
                              <wps:cNvCnPr/>
                              <wps:spPr>
                                <a:xfrm>
                                  <a:off x="492981" y="0"/>
                                  <a:ext cx="0" cy="176736"/>
                                </a:xfrm>
                                <a:prstGeom prst="straightConnector1">
                                  <a:avLst/>
                                </a:prstGeom>
                                <a:noFill/>
                                <a:ln w="6350" cap="flat" cmpd="sng" algn="ctr">
                                  <a:solidFill>
                                    <a:srgbClr val="5B9BD5"/>
                                  </a:solidFill>
                                  <a:prstDash val="solid"/>
                                  <a:miter lim="800000"/>
                                  <a:tailEnd type="triangle"/>
                                </a:ln>
                                <a:effectLst/>
                              </wps:spPr>
                              <wps:bodyPr/>
                            </wps:wsp>
                          </wpg:wgp>
                        </a:graphicData>
                      </a:graphic>
                    </wp:anchor>
                  </w:drawing>
                </mc:Choice>
                <mc:Fallback>
                  <w:pict>
                    <v:group w14:anchorId="029BAFDB" id="Group 1015" o:spid="_x0000_s1074" style="position:absolute;margin-left:1.95pt;margin-top:1.95pt;width:161.35pt;height:67pt;z-index:251856896" coordsize="20491,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">
                      <v:rect id="Rectangle 553" o:spid="_x0000_s1075" style="position:absolute;left:3896;top:2385;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l7MUA&#10;AADcAAAADwAAAGRycy9kb3ducmV2LnhtbESPQWsCMRSE70L/Q3iF3jTbFktZjVJcCqL20LWHHh+b&#10;5+5q8rIkUdf++kYQPA4z8w0znffWiBP50DpW8DzKQBBXTrdcK/jZfg7fQYSIrNE4JgUXCjCfPQym&#10;mGt35m86lbEWCcIhRwVNjF0uZagashhGriNO3s55izFJX0vt8Zzg1siXLHuTFltOCw12tGioOpRH&#10;q6BYGfMXfwtvt1nxte5ovdjsvVJPj/3HBESkPt7Dt/ZSKxiPX+F6Jh0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XsxQAAANwAAAAPAAAAAAAAAAAAAAAAAJgCAABkcnMv&#10;ZG93bnJldi54bWxQSwUGAAAAAAQABAD1AAAAigMAAAAA&#10;" fillcolor="#00b0f0" stroked="f" strokeweight="1pt"/>
                      <v:rect id="Rectangle 554" o:spid="_x0000_s1076" style="position:absolute;left:9223;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tJ8UA&#10;AADcAAAADwAAAGRycy9kb3ducmV2LnhtbESPQUsDMRSE70L/Q3gFL2Kzla3ItmkphYJ40tbL3l43&#10;z83azcuSPNv13xtB8DjMzDfMajP6Xl0opi6wgfmsAEXcBNtxa+D9uL9/ApUE2WIfmAx8U4LNenKz&#10;wsqGK7/R5SCtyhBOFRpwIkOldWoceUyzMBBn7yNEj5JlbLWNeM1w3+uHonjUHjvOCw4H2jlqzocv&#10;b+Aznu52dWzqbTv28iJ1+er2pTG303G7BCU0yn/4r/1sDSwWJfyey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S0nxQAAANwAAAAPAAAAAAAAAAAAAAAAAJgCAABkcnMv&#10;ZG93bnJldi54bWxQSwUGAAAAAAQABAD1AAAAigMAAAAA&#10;" fillcolor="window" strokecolor="#bdd7ee" strokeweight="1pt"/>
                      <v:rect id="Rectangle 555" o:spid="_x0000_s1077" style="position:absolute;left:14630;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7cV8QA&#10;AADcAAAADwAAAGRycy9kb3ducmV2LnhtbESPQWvCQBSE70L/w/IKvYhuFCIlukobsAgeRFt6fmaf&#10;2WD2bciuJv57VxA8DjPzDbNY9bYWV2p95VjBZJyAIC6crrhU8Pe7Hn2C8AFZY+2YFNzIw2r5Nlhg&#10;pl3He7oeQikihH2GCkwITSalLwxZ9GPXEEfv5FqLIcq2lLrFLsJtLadJMpMWK44LBhvKDRXnw8Uq&#10;+Om2uuHvf7PnSX7c5DsznJ56pT7e+685iEB9eIWf7Y1WkKY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3FfEAAAA3AAAAA8AAAAAAAAAAAAAAAAAmAIAAGRycy9k&#10;b3ducmV2LnhtbFBLBQYAAAAABAAEAPUAAACJAwAAAAA=&#10;" fillcolor="window" strokecolor="#9dc3e6" strokeweight="1pt"/>
                      <v:shape id="TextBox 39" o:spid="_x0000_s1078" type="#_x0000_t202" style="position:absolute;top:6042;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0MEsIA&#10;AADcAAAADwAAAGRycy9kb3ducmV2LnhtbESPQWvCQBSE70L/w/IKvelGIVJSVxFrwUMv2nh/ZF+z&#10;wezbkH018d93BcHjMDPfMKvN6Ft1pT42gQ3MZxko4irYhmsD5c/X9B1UFGSLbWAycKMIm/XLZIWF&#10;DQMf6XqSWiUIxwINOJGu0DpWjjzGWeiIk/cbeo+SZF9r2+OQ4L7Viyxbao8NpwWHHe0cVZfTnzcg&#10;YrfzW7n38XAevz8Hl1U5lsa8vY7bD1BCozzDj/bBGsjzJ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QwSwgAAANwAAAAPAAAAAAAAAAAAAAAAAJgCAABkcnMvZG93&#10;bnJldi54bWxQSwUGAAAAAAQABAD1AAAAhwMAAAAA&#10;" filled="f" stroked="f">
                        <v:textbox style="mso-fit-shape-to-text:t">
                          <w:txbxContent>
                            <w:p w14:paraId="520D2E6A" w14:textId="77777777" w:rsidR="000550D6" w:rsidRDefault="000550D6" w:rsidP="00A5168E">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557" o:spid="_x0000_s1079" type="#_x0000_t32" style="position:absolute;left:4929;width:0;height:1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SiScYAAADcAAAADwAAAGRycy9kb3ducmV2LnhtbESPW2sCMRSE3wv+h3CEvtVsC15YjVJK&#10;C/qgeEN8PE1Odxc3J0uSrtt/3wiCj8PMfMPMFp2tRUs+VI4VvA4yEMTamYoLBcfD18sERIjIBmvH&#10;pOCPAizmvacZ5sZdeUftPhYiQTjkqKCMscmlDLoki2HgGuLk/ThvMSbpC2k8XhPc1vIty0bSYsVp&#10;ocSGPkrSl/2vVbDe6O120l6W3Spb69P56N33p1fqud+9T0FE6uIjfG8vjYLhcAy3M+kI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EoknGAAAA3AAAAA8AAAAAAAAA&#10;AAAAAAAAoQIAAGRycy9kb3ducmV2LnhtbFBLBQYAAAAABAAEAPkAAACUAwAAAAA=&#10;" strokecolor="#5b9bd5" strokeweight=".5pt">
                        <v:stroke endarrow="block" joinstyle="miter"/>
                      </v:shape>
                    </v:group>
                  </w:pict>
                </mc:Fallback>
              </mc:AlternateContent>
            </w:r>
          </w:p>
        </w:tc>
        <w:tc>
          <w:tcPr>
            <w:tcW w:w="570" w:type="pct"/>
            <w:shd w:val="clear" w:color="auto" w:fill="E2EFD9" w:themeFill="accent6" w:themeFillTint="33"/>
          </w:tcPr>
          <w:p w14:paraId="0FC63F75"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4C6A57D4" w14:textId="77777777" w:rsidTr="00F93FEF">
        <w:trPr>
          <w:trHeight w:val="236"/>
        </w:trPr>
        <w:tc>
          <w:tcPr>
            <w:tcW w:w="5000" w:type="pct"/>
            <w:gridSpan w:val="6"/>
            <w:shd w:val="clear" w:color="auto" w:fill="F2F2F2" w:themeFill="background1" w:themeFillShade="F2"/>
          </w:tcPr>
          <w:p w14:paraId="6213B9D9" w14:textId="76B66BC7" w:rsidR="00BA6BE9" w:rsidRPr="00E3371E" w:rsidRDefault="004C022F" w:rsidP="00A5168E">
            <w:pPr>
              <w:rPr>
                <w:rFonts w:asciiTheme="majorHAnsi" w:hAnsiTheme="majorHAnsi"/>
                <w:sz w:val="20"/>
                <w:szCs w:val="20"/>
              </w:rPr>
            </w:pPr>
            <w:r w:rsidRPr="00A753C5">
              <w:rPr>
                <w:rFonts w:asciiTheme="majorHAnsi" w:hAnsiTheme="majorHAnsi"/>
                <w:sz w:val="24"/>
                <w:szCs w:val="20"/>
              </w:rPr>
              <w:t>Impro</w:t>
            </w:r>
            <w:r w:rsidR="003E3535" w:rsidRPr="00A753C5">
              <w:rPr>
                <w:rFonts w:asciiTheme="majorHAnsi" w:hAnsiTheme="majorHAnsi"/>
                <w:sz w:val="24"/>
                <w:szCs w:val="20"/>
              </w:rPr>
              <w:t>ve student</w:t>
            </w:r>
            <w:r w:rsidRPr="00A753C5">
              <w:rPr>
                <w:rFonts w:asciiTheme="majorHAnsi" w:hAnsiTheme="majorHAnsi"/>
                <w:sz w:val="24"/>
                <w:szCs w:val="20"/>
              </w:rPr>
              <w:t>s</w:t>
            </w:r>
            <w:r w:rsidR="003E3535" w:rsidRPr="00A753C5">
              <w:rPr>
                <w:rFonts w:asciiTheme="majorHAnsi" w:hAnsiTheme="majorHAnsi"/>
                <w:sz w:val="24"/>
                <w:szCs w:val="20"/>
              </w:rPr>
              <w:t>’</w:t>
            </w:r>
            <w:r w:rsidRPr="00A753C5">
              <w:rPr>
                <w:rFonts w:asciiTheme="majorHAnsi" w:hAnsiTheme="majorHAnsi"/>
                <w:sz w:val="24"/>
                <w:szCs w:val="20"/>
              </w:rPr>
              <w:t xml:space="preserve"> engagement with content delivered on mental health, alcohol and other drugs and respectful relationships</w:t>
            </w:r>
          </w:p>
          <w:p w14:paraId="07DD35EC" w14:textId="77777777" w:rsidR="00A5168E" w:rsidRPr="00E3371E" w:rsidRDefault="00A5168E" w:rsidP="00A5168E">
            <w:pPr>
              <w:rPr>
                <w:rFonts w:asciiTheme="majorHAnsi" w:hAnsiTheme="majorHAnsi"/>
                <w:sz w:val="20"/>
                <w:szCs w:val="20"/>
              </w:rPr>
            </w:pPr>
          </w:p>
        </w:tc>
      </w:tr>
      <w:tr w:rsidR="00A5168E" w:rsidRPr="00E3371E" w14:paraId="2C1FA68A" w14:textId="77777777" w:rsidTr="00F93FEF">
        <w:trPr>
          <w:trHeight w:val="474"/>
        </w:trPr>
        <w:tc>
          <w:tcPr>
            <w:tcW w:w="850" w:type="pct"/>
          </w:tcPr>
          <w:p w14:paraId="26B84997" w14:textId="4938AE1E"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Advocate </w:t>
            </w:r>
            <w:r w:rsidR="00EF0883">
              <w:rPr>
                <w:rFonts w:asciiTheme="majorHAnsi" w:hAnsiTheme="majorHAnsi"/>
                <w:sz w:val="20"/>
                <w:szCs w:val="20"/>
              </w:rPr>
              <w:t>to</w:t>
            </w:r>
            <w:r w:rsidRPr="00E3371E">
              <w:rPr>
                <w:rFonts w:asciiTheme="majorHAnsi" w:hAnsiTheme="majorHAnsi"/>
                <w:sz w:val="20"/>
                <w:szCs w:val="20"/>
              </w:rPr>
              <w:t xml:space="preserve"> schools to include the youth voice in determining and, as appropriate, delivering relevant course content in regards to </w:t>
            </w:r>
            <w:r w:rsidR="00461E97">
              <w:rPr>
                <w:rFonts w:asciiTheme="majorHAnsi" w:hAnsiTheme="majorHAnsi"/>
                <w:sz w:val="20"/>
                <w:szCs w:val="20"/>
              </w:rPr>
              <w:t>A</w:t>
            </w:r>
            <w:r w:rsidRPr="00E3371E">
              <w:rPr>
                <w:rFonts w:asciiTheme="majorHAnsi" w:hAnsiTheme="majorHAnsi"/>
                <w:sz w:val="20"/>
                <w:szCs w:val="20"/>
              </w:rPr>
              <w:t xml:space="preserve">lcohol and </w:t>
            </w:r>
            <w:r w:rsidR="00461E97">
              <w:rPr>
                <w:rFonts w:asciiTheme="majorHAnsi" w:hAnsiTheme="majorHAnsi"/>
                <w:sz w:val="20"/>
                <w:szCs w:val="20"/>
              </w:rPr>
              <w:t>O</w:t>
            </w:r>
            <w:r w:rsidRPr="00E3371E">
              <w:rPr>
                <w:rFonts w:asciiTheme="majorHAnsi" w:hAnsiTheme="majorHAnsi"/>
                <w:sz w:val="20"/>
                <w:szCs w:val="20"/>
              </w:rPr>
              <w:t xml:space="preserve">ther </w:t>
            </w:r>
            <w:r w:rsidR="00461E97">
              <w:rPr>
                <w:rFonts w:asciiTheme="majorHAnsi" w:hAnsiTheme="majorHAnsi"/>
                <w:sz w:val="20"/>
                <w:szCs w:val="20"/>
              </w:rPr>
              <w:t>D</w:t>
            </w:r>
            <w:r w:rsidRPr="00E3371E">
              <w:rPr>
                <w:rFonts w:asciiTheme="majorHAnsi" w:hAnsiTheme="majorHAnsi"/>
                <w:sz w:val="20"/>
                <w:szCs w:val="20"/>
              </w:rPr>
              <w:t xml:space="preserve">rugs, </w:t>
            </w:r>
            <w:r w:rsidR="00461E97">
              <w:rPr>
                <w:rFonts w:asciiTheme="majorHAnsi" w:hAnsiTheme="majorHAnsi"/>
                <w:sz w:val="20"/>
                <w:szCs w:val="20"/>
              </w:rPr>
              <w:t>M</w:t>
            </w:r>
            <w:r w:rsidRPr="00E3371E">
              <w:rPr>
                <w:rFonts w:asciiTheme="majorHAnsi" w:hAnsiTheme="majorHAnsi"/>
                <w:sz w:val="20"/>
                <w:szCs w:val="20"/>
              </w:rPr>
              <w:t xml:space="preserve">ental </w:t>
            </w:r>
            <w:r w:rsidR="00461E97">
              <w:rPr>
                <w:rFonts w:asciiTheme="majorHAnsi" w:hAnsiTheme="majorHAnsi"/>
                <w:sz w:val="20"/>
                <w:szCs w:val="20"/>
              </w:rPr>
              <w:t>H</w:t>
            </w:r>
            <w:r w:rsidRPr="00E3371E">
              <w:rPr>
                <w:rFonts w:asciiTheme="majorHAnsi" w:hAnsiTheme="majorHAnsi"/>
                <w:sz w:val="20"/>
                <w:szCs w:val="20"/>
              </w:rPr>
              <w:t xml:space="preserve">ealth and </w:t>
            </w:r>
            <w:r w:rsidR="00461E97">
              <w:rPr>
                <w:rFonts w:asciiTheme="majorHAnsi" w:hAnsiTheme="majorHAnsi"/>
                <w:sz w:val="20"/>
                <w:szCs w:val="20"/>
              </w:rPr>
              <w:t>R</w:t>
            </w:r>
            <w:r w:rsidRPr="00E3371E">
              <w:rPr>
                <w:rFonts w:asciiTheme="majorHAnsi" w:hAnsiTheme="majorHAnsi"/>
                <w:sz w:val="20"/>
                <w:szCs w:val="20"/>
              </w:rPr>
              <w:t xml:space="preserve">espectful </w:t>
            </w:r>
            <w:r w:rsidR="00461E97">
              <w:rPr>
                <w:rFonts w:asciiTheme="majorHAnsi" w:hAnsiTheme="majorHAnsi"/>
                <w:sz w:val="20"/>
                <w:szCs w:val="20"/>
              </w:rPr>
              <w:t>R</w:t>
            </w:r>
            <w:r w:rsidRPr="00E3371E">
              <w:rPr>
                <w:rFonts w:asciiTheme="majorHAnsi" w:hAnsiTheme="majorHAnsi"/>
                <w:sz w:val="20"/>
                <w:szCs w:val="20"/>
              </w:rPr>
              <w:t xml:space="preserve">elationships.  </w:t>
            </w:r>
          </w:p>
          <w:p w14:paraId="06EBFD13" w14:textId="77777777" w:rsidR="00A5168E" w:rsidRPr="00E3371E" w:rsidRDefault="00A5168E" w:rsidP="00A5168E">
            <w:pPr>
              <w:rPr>
                <w:rFonts w:asciiTheme="majorHAnsi" w:hAnsiTheme="majorHAnsi"/>
                <w:sz w:val="20"/>
                <w:szCs w:val="20"/>
              </w:rPr>
            </w:pPr>
          </w:p>
        </w:tc>
        <w:tc>
          <w:tcPr>
            <w:tcW w:w="965" w:type="pct"/>
          </w:tcPr>
          <w:p w14:paraId="265885DD"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Schools include young people on working groups to consider content delivered on mental health, alcohol and other drugs and respectful relationships</w:t>
            </w:r>
          </w:p>
          <w:p w14:paraId="2D143F76" w14:textId="1E7C872C" w:rsidR="00A5168E" w:rsidRPr="00402050" w:rsidRDefault="004C022F" w:rsidP="00402050">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Schools to trial engaging former students to assist in the delivery of content on </w:t>
            </w:r>
            <w:r w:rsidR="00913CE1">
              <w:rPr>
                <w:rFonts w:asciiTheme="majorHAnsi" w:hAnsiTheme="majorHAnsi"/>
                <w:sz w:val="20"/>
                <w:szCs w:val="20"/>
              </w:rPr>
              <w:t>M</w:t>
            </w:r>
            <w:r w:rsidRPr="00E3371E">
              <w:rPr>
                <w:rFonts w:asciiTheme="majorHAnsi" w:hAnsiTheme="majorHAnsi"/>
                <w:sz w:val="20"/>
                <w:szCs w:val="20"/>
              </w:rPr>
              <w:t xml:space="preserve">ental </w:t>
            </w:r>
            <w:r w:rsidR="00913CE1">
              <w:rPr>
                <w:rFonts w:asciiTheme="majorHAnsi" w:hAnsiTheme="majorHAnsi"/>
                <w:sz w:val="20"/>
                <w:szCs w:val="20"/>
              </w:rPr>
              <w:t>H</w:t>
            </w:r>
            <w:r w:rsidRPr="00E3371E">
              <w:rPr>
                <w:rFonts w:asciiTheme="majorHAnsi" w:hAnsiTheme="majorHAnsi"/>
                <w:sz w:val="20"/>
                <w:szCs w:val="20"/>
              </w:rPr>
              <w:t xml:space="preserve">ealth, </w:t>
            </w:r>
            <w:r w:rsidR="00913CE1">
              <w:rPr>
                <w:rFonts w:asciiTheme="majorHAnsi" w:hAnsiTheme="majorHAnsi"/>
                <w:sz w:val="20"/>
                <w:szCs w:val="20"/>
              </w:rPr>
              <w:t>A</w:t>
            </w:r>
            <w:r w:rsidRPr="00E3371E">
              <w:rPr>
                <w:rFonts w:asciiTheme="majorHAnsi" w:hAnsiTheme="majorHAnsi"/>
                <w:sz w:val="20"/>
                <w:szCs w:val="20"/>
              </w:rPr>
              <w:t xml:space="preserve">lcohol and </w:t>
            </w:r>
            <w:r w:rsidR="00913CE1">
              <w:rPr>
                <w:rFonts w:asciiTheme="majorHAnsi" w:hAnsiTheme="majorHAnsi"/>
                <w:sz w:val="20"/>
                <w:szCs w:val="20"/>
              </w:rPr>
              <w:t>O</w:t>
            </w:r>
            <w:r w:rsidRPr="00E3371E">
              <w:rPr>
                <w:rFonts w:asciiTheme="majorHAnsi" w:hAnsiTheme="majorHAnsi"/>
                <w:sz w:val="20"/>
                <w:szCs w:val="20"/>
              </w:rPr>
              <w:t xml:space="preserve">ther </w:t>
            </w:r>
            <w:r w:rsidR="00913CE1">
              <w:rPr>
                <w:rFonts w:asciiTheme="majorHAnsi" w:hAnsiTheme="majorHAnsi"/>
                <w:sz w:val="20"/>
                <w:szCs w:val="20"/>
              </w:rPr>
              <w:t>D</w:t>
            </w:r>
            <w:r w:rsidRPr="00E3371E">
              <w:rPr>
                <w:rFonts w:asciiTheme="majorHAnsi" w:hAnsiTheme="majorHAnsi"/>
                <w:sz w:val="20"/>
                <w:szCs w:val="20"/>
              </w:rPr>
              <w:t xml:space="preserve">rugs and </w:t>
            </w:r>
            <w:r w:rsidR="00913CE1">
              <w:rPr>
                <w:rFonts w:asciiTheme="majorHAnsi" w:hAnsiTheme="majorHAnsi"/>
                <w:sz w:val="20"/>
                <w:szCs w:val="20"/>
              </w:rPr>
              <w:t>R</w:t>
            </w:r>
            <w:r w:rsidRPr="00E3371E">
              <w:rPr>
                <w:rFonts w:asciiTheme="majorHAnsi" w:hAnsiTheme="majorHAnsi"/>
                <w:sz w:val="20"/>
                <w:szCs w:val="20"/>
              </w:rPr>
              <w:t xml:space="preserve">espectful </w:t>
            </w:r>
            <w:r w:rsidR="00913CE1">
              <w:rPr>
                <w:rFonts w:asciiTheme="majorHAnsi" w:hAnsiTheme="majorHAnsi"/>
                <w:sz w:val="20"/>
                <w:szCs w:val="20"/>
              </w:rPr>
              <w:t>R</w:t>
            </w:r>
            <w:r w:rsidRPr="00E3371E">
              <w:rPr>
                <w:rFonts w:asciiTheme="majorHAnsi" w:hAnsiTheme="majorHAnsi"/>
                <w:sz w:val="20"/>
                <w:szCs w:val="20"/>
              </w:rPr>
              <w:t>elationships</w:t>
            </w:r>
          </w:p>
          <w:p w14:paraId="7CD352FA" w14:textId="77777777" w:rsidR="00A5168E" w:rsidRPr="00402050" w:rsidRDefault="00A5168E" w:rsidP="00402050">
            <w:pPr>
              <w:ind w:left="113"/>
              <w:rPr>
                <w:rFonts w:asciiTheme="majorHAnsi" w:hAnsiTheme="majorHAnsi"/>
                <w:sz w:val="20"/>
                <w:szCs w:val="20"/>
              </w:rPr>
            </w:pPr>
          </w:p>
          <w:p w14:paraId="52233B1A" w14:textId="77777777" w:rsidR="00A5168E" w:rsidRPr="00E3371E" w:rsidRDefault="00A5168E" w:rsidP="00A5168E">
            <w:pPr>
              <w:pStyle w:val="ListParagraph"/>
              <w:ind w:left="284"/>
              <w:rPr>
                <w:rFonts w:asciiTheme="majorHAnsi" w:hAnsiTheme="majorHAnsi"/>
                <w:sz w:val="20"/>
                <w:szCs w:val="20"/>
              </w:rPr>
            </w:pPr>
          </w:p>
        </w:tc>
        <w:tc>
          <w:tcPr>
            <w:tcW w:w="895" w:type="pct"/>
          </w:tcPr>
          <w:p w14:paraId="2C9F3F12" w14:textId="3440D5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Students actively engaged in development and evaluation of M</w:t>
            </w:r>
            <w:r w:rsidR="00461E97">
              <w:rPr>
                <w:rFonts w:asciiTheme="majorHAnsi" w:hAnsiTheme="majorHAnsi"/>
                <w:sz w:val="20"/>
                <w:szCs w:val="20"/>
              </w:rPr>
              <w:t xml:space="preserve">ental </w:t>
            </w:r>
            <w:r w:rsidRPr="00E3371E">
              <w:rPr>
                <w:rFonts w:asciiTheme="majorHAnsi" w:hAnsiTheme="majorHAnsi"/>
                <w:sz w:val="20"/>
                <w:szCs w:val="20"/>
              </w:rPr>
              <w:t>H</w:t>
            </w:r>
            <w:r w:rsidR="00461E97">
              <w:rPr>
                <w:rFonts w:asciiTheme="majorHAnsi" w:hAnsiTheme="majorHAnsi"/>
                <w:sz w:val="20"/>
                <w:szCs w:val="20"/>
              </w:rPr>
              <w:t>ealth</w:t>
            </w:r>
            <w:r w:rsidRPr="00E3371E">
              <w:rPr>
                <w:rFonts w:asciiTheme="majorHAnsi" w:hAnsiTheme="majorHAnsi"/>
                <w:sz w:val="20"/>
                <w:szCs w:val="20"/>
              </w:rPr>
              <w:t>, A</w:t>
            </w:r>
            <w:r w:rsidR="00461E97">
              <w:rPr>
                <w:rFonts w:asciiTheme="majorHAnsi" w:hAnsiTheme="majorHAnsi"/>
                <w:sz w:val="20"/>
                <w:szCs w:val="20"/>
              </w:rPr>
              <w:t xml:space="preserve">lcohol and </w:t>
            </w:r>
            <w:r w:rsidRPr="00E3371E">
              <w:rPr>
                <w:rFonts w:asciiTheme="majorHAnsi" w:hAnsiTheme="majorHAnsi"/>
                <w:sz w:val="20"/>
                <w:szCs w:val="20"/>
              </w:rPr>
              <w:t>O</w:t>
            </w:r>
            <w:r w:rsidR="00461E97">
              <w:rPr>
                <w:rFonts w:asciiTheme="majorHAnsi" w:hAnsiTheme="majorHAnsi"/>
                <w:sz w:val="20"/>
                <w:szCs w:val="20"/>
              </w:rPr>
              <w:t xml:space="preserve">ther </w:t>
            </w:r>
            <w:r w:rsidRPr="00E3371E">
              <w:rPr>
                <w:rFonts w:asciiTheme="majorHAnsi" w:hAnsiTheme="majorHAnsi"/>
                <w:sz w:val="20"/>
                <w:szCs w:val="20"/>
              </w:rPr>
              <w:t>D</w:t>
            </w:r>
            <w:r w:rsidR="00C079D4">
              <w:rPr>
                <w:rFonts w:asciiTheme="majorHAnsi" w:hAnsiTheme="majorHAnsi"/>
                <w:sz w:val="20"/>
                <w:szCs w:val="20"/>
              </w:rPr>
              <w:t>r</w:t>
            </w:r>
            <w:r w:rsidR="00461E97">
              <w:rPr>
                <w:rFonts w:asciiTheme="majorHAnsi" w:hAnsiTheme="majorHAnsi"/>
                <w:sz w:val="20"/>
                <w:szCs w:val="20"/>
              </w:rPr>
              <w:t>ugs</w:t>
            </w:r>
            <w:r w:rsidRPr="00E3371E">
              <w:rPr>
                <w:rFonts w:asciiTheme="majorHAnsi" w:hAnsiTheme="majorHAnsi"/>
                <w:sz w:val="20"/>
                <w:szCs w:val="20"/>
              </w:rPr>
              <w:t xml:space="preserve"> &amp; R</w:t>
            </w:r>
            <w:r w:rsidR="00461E97">
              <w:rPr>
                <w:rFonts w:asciiTheme="majorHAnsi" w:hAnsiTheme="majorHAnsi"/>
                <w:sz w:val="20"/>
                <w:szCs w:val="20"/>
              </w:rPr>
              <w:t>espectful Relationships</w:t>
            </w:r>
            <w:r w:rsidRPr="00E3371E">
              <w:rPr>
                <w:rFonts w:asciiTheme="majorHAnsi" w:hAnsiTheme="majorHAnsi"/>
                <w:sz w:val="20"/>
                <w:szCs w:val="20"/>
              </w:rPr>
              <w:t xml:space="preserve"> course content</w:t>
            </w:r>
          </w:p>
          <w:p w14:paraId="3EABF2C1" w14:textId="151D20F5" w:rsidR="00A5168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Improved student engagement with Mental </w:t>
            </w:r>
            <w:r w:rsidR="00461E97">
              <w:rPr>
                <w:rFonts w:asciiTheme="majorHAnsi" w:hAnsiTheme="majorHAnsi"/>
                <w:sz w:val="20"/>
                <w:szCs w:val="20"/>
              </w:rPr>
              <w:t>H</w:t>
            </w:r>
            <w:r w:rsidRPr="00E3371E">
              <w:rPr>
                <w:rFonts w:asciiTheme="majorHAnsi" w:hAnsiTheme="majorHAnsi"/>
                <w:sz w:val="20"/>
                <w:szCs w:val="20"/>
              </w:rPr>
              <w:t>ealth, A</w:t>
            </w:r>
            <w:r w:rsidR="00461E97">
              <w:rPr>
                <w:rFonts w:asciiTheme="majorHAnsi" w:hAnsiTheme="majorHAnsi"/>
                <w:sz w:val="20"/>
                <w:szCs w:val="20"/>
              </w:rPr>
              <w:t xml:space="preserve">lcohol and </w:t>
            </w:r>
            <w:r w:rsidRPr="00E3371E">
              <w:rPr>
                <w:rFonts w:asciiTheme="majorHAnsi" w:hAnsiTheme="majorHAnsi"/>
                <w:sz w:val="20"/>
                <w:szCs w:val="20"/>
              </w:rPr>
              <w:t>O</w:t>
            </w:r>
            <w:r w:rsidR="00461E97">
              <w:rPr>
                <w:rFonts w:asciiTheme="majorHAnsi" w:hAnsiTheme="majorHAnsi"/>
                <w:sz w:val="20"/>
                <w:szCs w:val="20"/>
              </w:rPr>
              <w:t xml:space="preserve">ther </w:t>
            </w:r>
            <w:r w:rsidRPr="00E3371E">
              <w:rPr>
                <w:rFonts w:asciiTheme="majorHAnsi" w:hAnsiTheme="majorHAnsi"/>
                <w:sz w:val="20"/>
                <w:szCs w:val="20"/>
              </w:rPr>
              <w:t>D</w:t>
            </w:r>
            <w:r w:rsidR="00461E97">
              <w:rPr>
                <w:rFonts w:asciiTheme="majorHAnsi" w:hAnsiTheme="majorHAnsi"/>
                <w:sz w:val="20"/>
                <w:szCs w:val="20"/>
              </w:rPr>
              <w:t>rugs</w:t>
            </w:r>
            <w:r w:rsidRPr="00E3371E">
              <w:rPr>
                <w:rFonts w:asciiTheme="majorHAnsi" w:hAnsiTheme="majorHAnsi"/>
                <w:sz w:val="20"/>
                <w:szCs w:val="20"/>
              </w:rPr>
              <w:t xml:space="preserve"> and Respectful </w:t>
            </w:r>
            <w:r w:rsidR="00461E97">
              <w:rPr>
                <w:rFonts w:asciiTheme="majorHAnsi" w:hAnsiTheme="majorHAnsi"/>
                <w:sz w:val="20"/>
                <w:szCs w:val="20"/>
              </w:rPr>
              <w:t>R</w:t>
            </w:r>
            <w:r w:rsidRPr="00E3371E">
              <w:rPr>
                <w:rFonts w:asciiTheme="majorHAnsi" w:hAnsiTheme="majorHAnsi"/>
                <w:sz w:val="20"/>
                <w:szCs w:val="20"/>
              </w:rPr>
              <w:t>elationship</w:t>
            </w:r>
            <w:r w:rsidR="00461E97">
              <w:rPr>
                <w:rFonts w:asciiTheme="majorHAnsi" w:hAnsiTheme="majorHAnsi"/>
                <w:sz w:val="20"/>
                <w:szCs w:val="20"/>
              </w:rPr>
              <w:t>s</w:t>
            </w:r>
            <w:r w:rsidRPr="00E3371E">
              <w:rPr>
                <w:rFonts w:asciiTheme="majorHAnsi" w:hAnsiTheme="majorHAnsi"/>
                <w:sz w:val="20"/>
                <w:szCs w:val="20"/>
              </w:rPr>
              <w:t xml:space="preserve"> content</w:t>
            </w:r>
          </w:p>
          <w:p w14:paraId="74435B38" w14:textId="365B1697" w:rsidR="003E3535" w:rsidRPr="00E3371E" w:rsidRDefault="003E3535" w:rsidP="00A5168E">
            <w:pPr>
              <w:pStyle w:val="ListParagraph"/>
              <w:numPr>
                <w:ilvl w:val="0"/>
                <w:numId w:val="16"/>
              </w:numPr>
              <w:spacing w:after="0" w:line="240" w:lineRule="auto"/>
              <w:rPr>
                <w:rFonts w:asciiTheme="majorHAnsi" w:hAnsiTheme="majorHAnsi"/>
                <w:sz w:val="20"/>
                <w:szCs w:val="20"/>
              </w:rPr>
            </w:pPr>
            <w:r>
              <w:rPr>
                <w:rFonts w:asciiTheme="majorHAnsi" w:hAnsiTheme="majorHAnsi"/>
                <w:sz w:val="20"/>
                <w:szCs w:val="20"/>
              </w:rPr>
              <w:t>Improved student understanding</w:t>
            </w:r>
            <w:r w:rsidR="00C61568">
              <w:rPr>
                <w:rFonts w:asciiTheme="majorHAnsi" w:hAnsiTheme="majorHAnsi"/>
                <w:sz w:val="20"/>
                <w:szCs w:val="20"/>
              </w:rPr>
              <w:t xml:space="preserve"> of and engagement with issues </w:t>
            </w:r>
            <w:r>
              <w:rPr>
                <w:rFonts w:asciiTheme="majorHAnsi" w:hAnsiTheme="majorHAnsi"/>
                <w:sz w:val="20"/>
                <w:szCs w:val="20"/>
              </w:rPr>
              <w:lastRenderedPageBreak/>
              <w:t>and activity relating to gender equality.</w:t>
            </w:r>
          </w:p>
        </w:tc>
        <w:tc>
          <w:tcPr>
            <w:tcW w:w="582" w:type="pct"/>
          </w:tcPr>
          <w:p w14:paraId="570F70B3"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lastRenderedPageBreak/>
              <w:t>Youth Development Unit</w:t>
            </w:r>
          </w:p>
          <w:p w14:paraId="06635886"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Schools</w:t>
            </w:r>
          </w:p>
          <w:p w14:paraId="2C47C9D3" w14:textId="77777777" w:rsidR="00A5168E" w:rsidRPr="00E3371E" w:rsidRDefault="00A5168E" w:rsidP="00A5168E">
            <w:pPr>
              <w:pStyle w:val="ListParagraph"/>
              <w:ind w:left="284"/>
              <w:rPr>
                <w:rFonts w:asciiTheme="majorHAnsi" w:hAnsiTheme="majorHAnsi"/>
                <w:sz w:val="20"/>
                <w:szCs w:val="20"/>
              </w:rPr>
            </w:pPr>
          </w:p>
        </w:tc>
        <w:tc>
          <w:tcPr>
            <w:tcW w:w="1138" w:type="pct"/>
          </w:tcPr>
          <w:p w14:paraId="59165F85" w14:textId="7835DD9F" w:rsidR="00A5168E" w:rsidRPr="00E3371E" w:rsidRDefault="00085CD4"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20384" behindDoc="0" locked="0" layoutInCell="1" allowOverlap="1" wp14:anchorId="6C8DCE86" wp14:editId="4353335F">
                      <wp:simplePos x="0" y="0"/>
                      <wp:positionH relativeFrom="column">
                        <wp:posOffset>19685</wp:posOffset>
                      </wp:positionH>
                      <wp:positionV relativeFrom="paragraph">
                        <wp:posOffset>178889</wp:posOffset>
                      </wp:positionV>
                      <wp:extent cx="2049145" cy="731313"/>
                      <wp:effectExtent l="0" t="76200" r="0" b="0"/>
                      <wp:wrapNone/>
                      <wp:docPr id="116" name="Group 116"/>
                      <wp:cNvGraphicFramePr/>
                      <a:graphic xmlns:a="http://schemas.openxmlformats.org/drawingml/2006/main">
                        <a:graphicData uri="http://schemas.microsoft.com/office/word/2010/wordprocessingGroup">
                          <wpg:wgp>
                            <wpg:cNvGrpSpPr/>
                            <wpg:grpSpPr>
                              <a:xfrm>
                                <a:off x="0" y="0"/>
                                <a:ext cx="2049145" cy="731313"/>
                                <a:chOff x="0" y="0"/>
                                <a:chExt cx="2049145" cy="731313"/>
                              </a:xfrm>
                            </wpg:grpSpPr>
                            <wps:wsp>
                              <wps:cNvPr id="117" name="Rectangle 117"/>
                              <wps:cNvSpPr/>
                              <wps:spPr>
                                <a:xfrm>
                                  <a:off x="389614" y="119269"/>
                                  <a:ext cx="198785" cy="367841"/>
                                </a:xfrm>
                                <a:prstGeom prst="rect">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922351" y="119269"/>
                                  <a:ext cx="198785" cy="367841"/>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1463040" y="119269"/>
                                  <a:ext cx="198785" cy="367841"/>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 name="TextBox 10"/>
                              <wps:cNvSpPr txBox="1"/>
                              <wps:spPr>
                                <a:xfrm>
                                  <a:off x="0" y="485029"/>
                                  <a:ext cx="2049145" cy="246284"/>
                                </a:xfrm>
                                <a:prstGeom prst="rect">
                                  <a:avLst/>
                                </a:prstGeom>
                                <a:noFill/>
                              </wps:spPr>
                              <wps:txbx>
                                <w:txbxContent>
                                  <w:p w14:paraId="63E7E2A9" w14:textId="77777777" w:rsidR="000550D6" w:rsidRDefault="000550D6" w:rsidP="00085CD4">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21" name="Straight Arrow Connector 121"/>
                              <wps:cNvCnPr/>
                              <wps:spPr>
                                <a:xfrm>
                                  <a:off x="922351" y="0"/>
                                  <a:ext cx="7371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C8DCE86" id="Group 116" o:spid="_x0000_s1080" style="position:absolute;margin-left:1.55pt;margin-top:14.1pt;width:161.35pt;height:57.6pt;z-index:251920384" coordsize="20491,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">
                      <v:rect id="Rectangle 117" o:spid="_x0000_s1081" style="position:absolute;left:3896;top:1192;width:1987;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GFAMEA&#10;AADcAAAADwAAAGRycy9kb3ducmV2LnhtbERPyWrDMBC9B/oPYgq9JbJ7aFI3igmFlp5Es/Q+saa2&#10;E2tkLNXL31eBQG7zeOus89E2oqfO144VpIsEBHHhTM2lguPhY74C4QOywcYxKZjIQ755mK0xM27g&#10;HfX7UIoYwj5DBVUIbSalLyqy6BeuJY7cr+sshgi7UpoOhxhuG/mcJC/SYs2xocKW3isqLvs/q0Dj&#10;+dWeDp8n/V2XoZ+0Pv80Wqmnx3H7BiLQGO7im/vLxPnpEq7Px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BhQDBAAAA3AAAAA8AAAAAAAAAAAAAAAAAmAIAAGRycy9kb3du&#10;cmV2LnhtbFBLBQYAAAAABAAEAPUAAACGAwAAAAA=&#10;" filled="f" strokecolor="#deeaf6 [660]" strokeweight="1pt"/>
                      <v:rect id="Rectangle 118" o:spid="_x0000_s1082" style="position:absolute;left:9223;top:1192;width:1988;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5iRMYA&#10;AADcAAAADwAAAGRycy9kb3ducmV2LnhtbESPT2/CMAzF75P2HSJP4jZSdkBTR0CIatIE48Cfw45W&#10;47UdiVMlGZR9enyYxM3We37v59li8E6dKaYusIHJuABFXAfbcWPgeHh/fgWVMrJFF5gMXCnBYv74&#10;MMPShgvv6LzPjZIQTiUaaHPuS61T3ZLHNA49sWjfIXrMssZG24gXCfdOvxTFVHvsWBpa7GnVUn3a&#10;/3oD1dq5v/xVRX8oqu2mp83q8ycaM3oalm+gMg35bv6//rCCPxFaeUYm0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5iRMYAAADcAAAADwAAAAAAAAAAAAAAAACYAgAAZHJz&#10;L2Rvd25yZXYueG1sUEsFBgAAAAAEAAQA9QAAAIsDAAAAAA==&#10;" fillcolor="#00b0f0" stroked="f" strokeweight="1pt"/>
                      <v:rect id="Rectangle 119" o:spid="_x0000_s1083" style="position:absolute;left:14630;top:1192;width:1988;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LH38MA&#10;AADcAAAADwAAAGRycy9kb3ducmV2LnhtbERPTWsCMRC9C/0PYQq9aVYPpa5ml+JSkFoPag89Dptx&#10;dzWZLEmq2/56Uyh4m8f7nGU5WCMu5EPnWMF0koEgrp3uuFHweXgbv4AIEVmjcUwKfihAWTyMlphr&#10;d+UdXfaxESmEQ44K2hj7XMpQt2QxTFxPnLij8xZjgr6R2uM1hVsjZ1n2LC12nBpa7GnVUn3ef1sF&#10;1bsxv/Gr8vaQVdtNT5vVx8kr9fQ4vC5ARBriXfzvXus0fzqHv2fSB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LH38MAAADcAAAADwAAAAAAAAAAAAAAAACYAgAAZHJzL2Rv&#10;d25yZXYueG1sUEsFBgAAAAAEAAQA9QAAAIgDAAAAAA==&#10;" fillcolor="#00b0f0" stroked="f" strokeweight="1pt"/>
                      <v:shape id="TextBox 10" o:spid="_x0000_s1084" type="#_x0000_t202" style="position:absolute;top:4850;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umcMA&#10;AADcAAAADwAAAGRycy9kb3ducmV2LnhtbESPQWvDMAyF74P9B6NBb6vTQsdI65bSbdDDLuvSu4jV&#10;ODSWQ6w16b+fDoPdJN7Te582uyl25kZDbhM7WMwLMMR18i03Dqrvj+dXMFmQPXaJycGdMuy2jw8b&#10;LH0a+YtuJ2mMhnAu0UEQ6Utrcx0oYp6nnli1Sxoiiq5DY/2Ao4bHzi6L4sVGbFkbAvZ0CFRfTz/R&#10;gYjfL+7Ve8zH8/T5NoaiXmHl3Oxp2q/BCE3yb/67PnrFXyq+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HumcMAAADcAAAADwAAAAAAAAAAAAAAAACYAgAAZHJzL2Rv&#10;d25yZXYueG1sUEsFBgAAAAAEAAQA9QAAAIgDAAAAAA==&#10;" filled="f" stroked="f">
                        <v:textbox style="mso-fit-shape-to-text:t">
                          <w:txbxContent>
                            <w:p w14:paraId="63E7E2A9" w14:textId="77777777" w:rsidR="000550D6" w:rsidRDefault="000550D6" w:rsidP="00085CD4">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21" o:spid="_x0000_s1085" type="#_x0000_t32" style="position:absolute;left:9223;width:73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mEfsQAAADcAAAADwAAAGRycy9kb3ducmV2LnhtbESPQUvDQBCF7wX/wzKCl2I3CW3R2G0R&#10;oejVNIrHITtmQ7OzITtt03/vCoK3Gd6b973Z7CbfqzONsQtsIF9koIibYDtuDdSH/f0DqCjIFvvA&#10;ZOBKEXbbm9kGSxsu/E7nSlqVQjiWaMCJDKXWsXHkMS7CQJy07zB6lLSOrbYjXlK473WRZWvtseNE&#10;cDjQi6PmWJ184lJdzKvV/HF5fMWPr08n12UuxtzdTs9PoIQm+Tf/Xb/ZVL/I4feZNIH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eYR+xAAAANwAAAAPAAAAAAAAAAAA&#10;AAAAAKECAABkcnMvZG93bnJldi54bWxQSwUGAAAAAAQABAD5AAAAkgMAAAAA&#10;" strokecolor="#5b9bd5 [3204]" strokeweight=".5pt">
                        <v:stroke endarrow="block" joinstyle="miter"/>
                      </v:shape>
                    </v:group>
                  </w:pict>
                </mc:Fallback>
              </mc:AlternateContent>
            </w:r>
          </w:p>
        </w:tc>
        <w:tc>
          <w:tcPr>
            <w:tcW w:w="570" w:type="pct"/>
            <w:shd w:val="clear" w:color="auto" w:fill="E2EFD9" w:themeFill="accent6" w:themeFillTint="33"/>
          </w:tcPr>
          <w:p w14:paraId="4A5B502D"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4B9DF0F7" w14:textId="77777777" w:rsidTr="00F93FEF">
        <w:trPr>
          <w:trHeight w:val="475"/>
        </w:trPr>
        <w:tc>
          <w:tcPr>
            <w:tcW w:w="5000" w:type="pct"/>
            <w:gridSpan w:val="6"/>
            <w:shd w:val="clear" w:color="auto" w:fill="F2F2F2" w:themeFill="background1" w:themeFillShade="F2"/>
          </w:tcPr>
          <w:p w14:paraId="5544CDF4" w14:textId="77777777" w:rsidR="00A5168E" w:rsidRPr="00A753C5" w:rsidRDefault="004C022F" w:rsidP="00A5168E">
            <w:pPr>
              <w:rPr>
                <w:rFonts w:asciiTheme="majorHAnsi" w:hAnsiTheme="majorHAnsi"/>
                <w:sz w:val="24"/>
                <w:szCs w:val="20"/>
              </w:rPr>
            </w:pPr>
            <w:r w:rsidRPr="00A753C5">
              <w:rPr>
                <w:rFonts w:asciiTheme="majorHAnsi" w:hAnsiTheme="majorHAnsi"/>
                <w:sz w:val="24"/>
                <w:szCs w:val="20"/>
              </w:rPr>
              <w:t xml:space="preserve">Provide spaces and opportunities for young people to have fun, exercise and maintain physical health </w:t>
            </w:r>
          </w:p>
        </w:tc>
      </w:tr>
      <w:tr w:rsidR="00A5168E" w:rsidRPr="00E3371E" w14:paraId="4D78CE43" w14:textId="77777777" w:rsidTr="00F93FEF">
        <w:trPr>
          <w:trHeight w:val="725"/>
        </w:trPr>
        <w:tc>
          <w:tcPr>
            <w:tcW w:w="850" w:type="pct"/>
          </w:tcPr>
          <w:p w14:paraId="05322015" w14:textId="156C0256"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Support implementation of </w:t>
            </w:r>
            <w:hyperlink r:id="rId43" w:history="1">
              <w:r w:rsidRPr="00A86F0C">
                <w:rPr>
                  <w:rStyle w:val="Hyperlink"/>
                  <w:color w:val="auto"/>
                  <w:sz w:val="20"/>
                  <w:szCs w:val="20"/>
                  <w:u w:val="none"/>
                </w:rPr>
                <w:t>M</w:t>
              </w:r>
              <w:r w:rsidR="00913CE1" w:rsidRPr="00A86F0C">
                <w:rPr>
                  <w:rStyle w:val="Hyperlink"/>
                  <w:color w:val="auto"/>
                  <w:sz w:val="20"/>
                  <w:szCs w:val="20"/>
                  <w:u w:val="none"/>
                </w:rPr>
                <w:t xml:space="preserve">acedon </w:t>
              </w:r>
              <w:r w:rsidRPr="00A86F0C">
                <w:rPr>
                  <w:rStyle w:val="Hyperlink"/>
                  <w:color w:val="auto"/>
                  <w:sz w:val="20"/>
                  <w:szCs w:val="20"/>
                  <w:u w:val="none"/>
                </w:rPr>
                <w:t>R</w:t>
              </w:r>
              <w:r w:rsidR="00913CE1" w:rsidRPr="00A86F0C">
                <w:rPr>
                  <w:rStyle w:val="Hyperlink"/>
                  <w:color w:val="auto"/>
                  <w:sz w:val="20"/>
                  <w:szCs w:val="20"/>
                  <w:u w:val="none"/>
                </w:rPr>
                <w:t xml:space="preserve">anges </w:t>
              </w:r>
              <w:r w:rsidRPr="00A86F0C">
                <w:rPr>
                  <w:rStyle w:val="Hyperlink"/>
                  <w:color w:val="auto"/>
                  <w:sz w:val="20"/>
                  <w:szCs w:val="20"/>
                  <w:u w:val="none"/>
                </w:rPr>
                <w:t>S</w:t>
              </w:r>
              <w:r w:rsidR="00913CE1" w:rsidRPr="00A86F0C">
                <w:rPr>
                  <w:rStyle w:val="Hyperlink"/>
                  <w:color w:val="auto"/>
                  <w:sz w:val="20"/>
                  <w:szCs w:val="20"/>
                  <w:u w:val="none"/>
                </w:rPr>
                <w:t xml:space="preserve">hire </w:t>
              </w:r>
              <w:r w:rsidRPr="00A86F0C">
                <w:rPr>
                  <w:rStyle w:val="Hyperlink"/>
                  <w:color w:val="auto"/>
                  <w:sz w:val="20"/>
                  <w:szCs w:val="20"/>
                  <w:u w:val="none"/>
                </w:rPr>
                <w:t>C</w:t>
              </w:r>
              <w:r w:rsidR="00913CE1" w:rsidRPr="00A86F0C">
                <w:rPr>
                  <w:rStyle w:val="Hyperlink"/>
                  <w:color w:val="auto"/>
                  <w:sz w:val="20"/>
                  <w:szCs w:val="20"/>
                  <w:u w:val="none"/>
                </w:rPr>
                <w:t>ouncil</w:t>
              </w:r>
              <w:r w:rsidRPr="00A86F0C">
                <w:rPr>
                  <w:rStyle w:val="Hyperlink"/>
                  <w:color w:val="auto"/>
                  <w:sz w:val="20"/>
                  <w:szCs w:val="20"/>
                  <w:u w:val="none"/>
                </w:rPr>
                <w:t xml:space="preserve"> Leisure Strategy</w:t>
              </w:r>
            </w:hyperlink>
            <w:r w:rsidRPr="00A86F0C">
              <w:rPr>
                <w:rFonts w:asciiTheme="majorHAnsi" w:hAnsiTheme="majorHAnsi"/>
                <w:sz w:val="20"/>
                <w:szCs w:val="20"/>
              </w:rPr>
              <w:t xml:space="preserve"> </w:t>
            </w:r>
          </w:p>
        </w:tc>
        <w:tc>
          <w:tcPr>
            <w:tcW w:w="965" w:type="pct"/>
          </w:tcPr>
          <w:p w14:paraId="6F056BC4"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Leisure Strategy actions relating to young people are fully implemented </w:t>
            </w:r>
          </w:p>
        </w:tc>
        <w:tc>
          <w:tcPr>
            <w:tcW w:w="895" w:type="pct"/>
          </w:tcPr>
          <w:p w14:paraId="3E042980"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Healthy, fit and active young people in our community</w:t>
            </w:r>
          </w:p>
        </w:tc>
        <w:tc>
          <w:tcPr>
            <w:tcW w:w="582" w:type="pct"/>
          </w:tcPr>
          <w:p w14:paraId="40B8F189"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1216ED0A"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Recreation and Sport Dep’t</w:t>
            </w:r>
          </w:p>
          <w:p w14:paraId="14904B10" w14:textId="77777777" w:rsidR="00A5168E" w:rsidRPr="00E3371E" w:rsidRDefault="00A5168E" w:rsidP="00A5168E">
            <w:pPr>
              <w:rPr>
                <w:rFonts w:asciiTheme="majorHAnsi" w:hAnsiTheme="majorHAnsi"/>
                <w:sz w:val="20"/>
                <w:szCs w:val="20"/>
              </w:rPr>
            </w:pPr>
          </w:p>
          <w:p w14:paraId="7E9C61A7" w14:textId="77777777" w:rsidR="00A5168E" w:rsidRPr="00E3371E" w:rsidRDefault="00A5168E" w:rsidP="00A5168E">
            <w:pPr>
              <w:rPr>
                <w:rFonts w:asciiTheme="majorHAnsi" w:hAnsiTheme="majorHAnsi"/>
                <w:sz w:val="20"/>
                <w:szCs w:val="20"/>
              </w:rPr>
            </w:pPr>
          </w:p>
        </w:tc>
        <w:tc>
          <w:tcPr>
            <w:tcW w:w="1138" w:type="pct"/>
          </w:tcPr>
          <w:p w14:paraId="505B3063" w14:textId="72842F65" w:rsidR="00A5168E" w:rsidRPr="00E3371E" w:rsidRDefault="00085CD4" w:rsidP="00A5168E">
            <w:pPr>
              <w:ind w:left="113"/>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22432" behindDoc="0" locked="0" layoutInCell="1" allowOverlap="1" wp14:anchorId="1B1D27F1" wp14:editId="3BAF766E">
                      <wp:simplePos x="0" y="0"/>
                      <wp:positionH relativeFrom="column">
                        <wp:posOffset>31806</wp:posOffset>
                      </wp:positionH>
                      <wp:positionV relativeFrom="paragraph">
                        <wp:posOffset>146796</wp:posOffset>
                      </wp:positionV>
                      <wp:extent cx="2049145" cy="747151"/>
                      <wp:effectExtent l="0" t="76200" r="0" b="0"/>
                      <wp:wrapNone/>
                      <wp:docPr id="122" name="Group 122"/>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23" name="Rectangle 123"/>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 name="TextBox 6"/>
                              <wps:cNvSpPr txBox="1"/>
                              <wps:spPr>
                                <a:xfrm>
                                  <a:off x="0" y="500932"/>
                                  <a:ext cx="2049145" cy="246219"/>
                                </a:xfrm>
                                <a:prstGeom prst="rect">
                                  <a:avLst/>
                                </a:prstGeom>
                                <a:noFill/>
                              </wps:spPr>
                              <wps:txbx>
                                <w:txbxContent>
                                  <w:p w14:paraId="611E9C15" w14:textId="77777777" w:rsidR="000550D6" w:rsidRDefault="000550D6" w:rsidP="00085CD4">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27" name="Straight Arrow Connector 127"/>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B1D27F1" id="Group 122" o:spid="_x0000_s1086" style="position:absolute;left:0;text-align:left;margin-left:2.5pt;margin-top:11.55pt;width:161.35pt;height:58.85pt;z-index:251922432"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">
                      <v:rect id="Rectangle 123" o:spid="_x0000_s1087"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6iMIA&#10;AADcAAAADwAAAGRycy9kb3ducmV2LnhtbERPTWsCMRC9F/wPYYTealYLUlajiEuhVD1UPXgcNuPu&#10;ajJZklS3/fVGELzN433OdN5ZIy7kQ+NYwXCQgSAunW64UrDffb59gAgRWaNxTAr+KMB81nuZYq7d&#10;lX/oso2VSCEcclRQx9jmUoayJoth4FrixB2dtxgT9JXUHq8p3Bo5yrKxtNhwaqixpWVN5Xn7axUU&#10;38b8x0Ph7S4rNquWVsv1ySv12u8WExCRuvgUP9xfOs0fvcP9mXSB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jqIwgAAANwAAAAPAAAAAAAAAAAAAAAAAJgCAABkcnMvZG93&#10;bnJldi54bWxQSwUGAAAAAAQABAD1AAAAhwMAAAAA&#10;" fillcolor="#00b0f0" stroked="f" strokeweight="1pt"/>
                      <v:rect id="Rectangle 124" o:spid="_x0000_s1088"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IA&#10;AADcAAAADwAAAGRycy9kb3ducmV2LnhtbERPTWsCMRC9F/wPYYTealYpUlajiEuhVD1UPXgcNuPu&#10;ajJZklS3/fVGELzN433OdN5ZIy7kQ+NYwXCQgSAunW64UrDffb59gAgRWaNxTAr+KMB81nuZYq7d&#10;lX/oso2VSCEcclRQx9jmUoayJoth4FrixB2dtxgT9JXUHq8p3Bo5yrKxtNhwaqixpWVN5Xn7axUU&#10;38b8x0Ph7S4rNquWVsv1ySv12u8WExCRuvgUP9xfOs0fvcP9mXSB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76L8wgAAANwAAAAPAAAAAAAAAAAAAAAAAJgCAABkcnMvZG93&#10;bnJldi54bWxQSwUGAAAAAAQABAD1AAAAhwMAAAAA&#10;" fillcolor="#00b0f0" stroked="f" strokeweight="1pt"/>
                      <v:rect id="Rectangle 125" o:spid="_x0000_s1089"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HZ8IA&#10;AADcAAAADwAAAGRycy9kb3ducmV2LnhtbERPTWsCMRC9F/wPYYTealahUlajiEuhVD1UPXgcNuPu&#10;ajJZklS3/fVGELzN433OdN5ZIy7kQ+NYwXCQgSAunW64UrDffb59gAgRWaNxTAr+KMB81nuZYq7d&#10;lX/oso2VSCEcclRQx9jmUoayJoth4FrixB2dtxgT9JXUHq8p3Bo5yrKxtNhwaqixpWVN5Xn7axUU&#10;38b8x0Ph7S4rNquWVsv1ySv12u8WExCRuvgUP9xfOs0fvcP9mXSB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wdnwgAAANwAAAAPAAAAAAAAAAAAAAAAAJgCAABkcnMvZG93&#10;bnJldi54bWxQSwUGAAAAAAQABAD1AAAAhwMAAAAA&#10;" fillcolor="#00b0f0" stroked="f" strokeweight="1pt"/>
                      <v:shape id="_x0000_s1090"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TdsAA&#10;AADcAAAADwAAAGRycy9kb3ducmV2LnhtbERPTWvCQBC9F/wPywi91Y1CpaSuIVQFD15q433ITrOh&#10;2dmQHU38926h0Ns83udsisl36kZDbAMbWC4yUMR1sC03Bqqvw8sbqCjIFrvAZOBOEYrt7GmDuQ0j&#10;f9LtLI1KIRxzNOBE+lzrWDvyGBehJ07cdxg8SoJDo+2AYwr3nV5l2Vp7bDk1OOzpw1H9c756AyK2&#10;XN6rvY/Hy3TajS6rX7Ey5nk+le+ghCb5F/+5jzbNX63h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TTdsAAAADcAAAADwAAAAAAAAAAAAAAAACYAgAAZHJzL2Rvd25y&#10;ZXYueG1sUEsFBgAAAAAEAAQA9QAAAIUDAAAAAA==&#10;" filled="f" stroked="f">
                        <v:textbox style="mso-fit-shape-to-text:t">
                          <w:txbxContent>
                            <w:p w14:paraId="611E9C15" w14:textId="77777777" w:rsidR="000550D6" w:rsidRDefault="000550D6" w:rsidP="00085CD4">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27" o:spid="_x0000_s1091"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5kcQAAADcAAAADwAAAGRycy9kb3ducmV2LnhtbESPQWvCQBCF70L/wzKFXqRuDGrb1FWK&#10;UOq10ZYeh+w0G8zOhuyo8d93hYK3Gd6b971ZrgffqhP1sQlsYDrJQBFXwTZcG9jv3h+fQUVBttgG&#10;JgMXirBe3Y2WWNhw5k86lVKrFMKxQANOpCu0jpUjj3ESOuKk/Ybeo6S1r7Xt8ZzCfavzLFtojw0n&#10;gsOONo6qQ3n0iUv7fFzOxy+zwwd+/Xw7ucymYszD/fD2CkpokJv5/3prU/38Ca7PpAn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3LmRxAAAANwAAAAPAAAAAAAAAAAA&#10;AAAAAKECAABkcnMvZG93bnJldi54bWxQSwUGAAAAAAQABAD5AAAAkgMAAAAA&#10;" strokecolor="#5b9bd5 [3204]" strokeweight=".5pt">
                        <v:stroke endarrow="block" joinstyle="miter"/>
                      </v:shape>
                    </v:group>
                  </w:pict>
                </mc:Fallback>
              </mc:AlternateContent>
            </w:r>
          </w:p>
        </w:tc>
        <w:tc>
          <w:tcPr>
            <w:tcW w:w="570" w:type="pct"/>
            <w:shd w:val="clear" w:color="auto" w:fill="FBE4D5" w:themeFill="accent2" w:themeFillTint="33"/>
          </w:tcPr>
          <w:p w14:paraId="555C3562"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To be determined as need arises</w:t>
            </w:r>
          </w:p>
        </w:tc>
      </w:tr>
      <w:tr w:rsidR="00A5168E" w:rsidRPr="00E3371E" w14:paraId="68243E0A" w14:textId="77777777" w:rsidTr="00F93FEF">
        <w:trPr>
          <w:trHeight w:val="725"/>
        </w:trPr>
        <w:tc>
          <w:tcPr>
            <w:tcW w:w="850" w:type="pct"/>
            <w:shd w:val="clear" w:color="auto" w:fill="auto"/>
          </w:tcPr>
          <w:p w14:paraId="2DD6E367" w14:textId="77777777" w:rsidR="00A5168E" w:rsidRDefault="004C022F" w:rsidP="00A5168E">
            <w:pPr>
              <w:rPr>
                <w:rFonts w:asciiTheme="majorHAnsi" w:hAnsiTheme="majorHAnsi"/>
                <w:sz w:val="20"/>
                <w:szCs w:val="20"/>
              </w:rPr>
            </w:pPr>
            <w:r w:rsidRPr="00E3371E">
              <w:rPr>
                <w:rFonts w:asciiTheme="majorHAnsi" w:hAnsiTheme="majorHAnsi"/>
                <w:sz w:val="20"/>
                <w:szCs w:val="20"/>
              </w:rPr>
              <w:t xml:space="preserve">Promote active living among young people </w:t>
            </w:r>
          </w:p>
          <w:p w14:paraId="27DEC50E" w14:textId="77777777" w:rsidR="00085CD4" w:rsidRDefault="00085CD4" w:rsidP="00A5168E">
            <w:pPr>
              <w:rPr>
                <w:rFonts w:asciiTheme="majorHAnsi" w:hAnsiTheme="majorHAnsi"/>
                <w:sz w:val="20"/>
                <w:szCs w:val="20"/>
              </w:rPr>
            </w:pPr>
          </w:p>
          <w:p w14:paraId="283A6D60" w14:textId="77777777" w:rsidR="00085CD4" w:rsidRDefault="00085CD4" w:rsidP="00A5168E">
            <w:pPr>
              <w:rPr>
                <w:rFonts w:asciiTheme="majorHAnsi" w:hAnsiTheme="majorHAnsi"/>
                <w:sz w:val="20"/>
                <w:szCs w:val="20"/>
              </w:rPr>
            </w:pPr>
          </w:p>
          <w:p w14:paraId="6482B3B2" w14:textId="77777777" w:rsidR="00085CD4" w:rsidRDefault="00085CD4" w:rsidP="00A5168E">
            <w:pPr>
              <w:rPr>
                <w:rFonts w:asciiTheme="majorHAnsi" w:hAnsiTheme="majorHAnsi"/>
                <w:sz w:val="20"/>
                <w:szCs w:val="20"/>
              </w:rPr>
            </w:pPr>
          </w:p>
          <w:p w14:paraId="053499DF" w14:textId="77777777" w:rsidR="00085CD4" w:rsidRDefault="00085CD4" w:rsidP="00A5168E">
            <w:pPr>
              <w:rPr>
                <w:rFonts w:asciiTheme="majorHAnsi" w:hAnsiTheme="majorHAnsi"/>
                <w:sz w:val="20"/>
                <w:szCs w:val="20"/>
              </w:rPr>
            </w:pPr>
          </w:p>
          <w:p w14:paraId="4DFFAA32" w14:textId="77777777" w:rsidR="00085CD4" w:rsidRDefault="00085CD4" w:rsidP="00A5168E">
            <w:pPr>
              <w:rPr>
                <w:rFonts w:asciiTheme="majorHAnsi" w:hAnsiTheme="majorHAnsi"/>
                <w:sz w:val="20"/>
                <w:szCs w:val="20"/>
              </w:rPr>
            </w:pPr>
          </w:p>
          <w:p w14:paraId="6431241E" w14:textId="77777777" w:rsidR="00085CD4" w:rsidRDefault="00085CD4" w:rsidP="00A5168E">
            <w:pPr>
              <w:rPr>
                <w:rFonts w:asciiTheme="majorHAnsi" w:hAnsiTheme="majorHAnsi"/>
                <w:sz w:val="20"/>
                <w:szCs w:val="20"/>
              </w:rPr>
            </w:pPr>
          </w:p>
          <w:p w14:paraId="4C437893" w14:textId="77777777" w:rsidR="00085CD4" w:rsidRDefault="00085CD4" w:rsidP="00A5168E">
            <w:pPr>
              <w:rPr>
                <w:rFonts w:asciiTheme="majorHAnsi" w:hAnsiTheme="majorHAnsi"/>
                <w:sz w:val="20"/>
                <w:szCs w:val="20"/>
              </w:rPr>
            </w:pPr>
          </w:p>
          <w:p w14:paraId="2E8DBC21" w14:textId="77777777" w:rsidR="00085CD4" w:rsidRPr="00E3371E" w:rsidRDefault="00085CD4" w:rsidP="00A5168E">
            <w:pPr>
              <w:rPr>
                <w:rFonts w:asciiTheme="majorHAnsi" w:hAnsiTheme="majorHAnsi"/>
                <w:sz w:val="20"/>
                <w:szCs w:val="20"/>
              </w:rPr>
            </w:pPr>
          </w:p>
        </w:tc>
        <w:tc>
          <w:tcPr>
            <w:tcW w:w="965" w:type="pct"/>
            <w:shd w:val="clear" w:color="auto" w:fill="auto"/>
          </w:tcPr>
          <w:p w14:paraId="0E770506" w14:textId="537B7768"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Y</w:t>
            </w:r>
            <w:r w:rsidR="00913CE1">
              <w:rPr>
                <w:rFonts w:asciiTheme="majorHAnsi" w:hAnsiTheme="majorHAnsi"/>
                <w:sz w:val="20"/>
                <w:szCs w:val="20"/>
              </w:rPr>
              <w:t xml:space="preserve">outh </w:t>
            </w:r>
            <w:r w:rsidRPr="00E3371E">
              <w:rPr>
                <w:rFonts w:asciiTheme="majorHAnsi" w:hAnsiTheme="majorHAnsi"/>
                <w:sz w:val="20"/>
                <w:szCs w:val="20"/>
              </w:rPr>
              <w:t>D</w:t>
            </w:r>
            <w:r w:rsidR="00913CE1">
              <w:rPr>
                <w:rFonts w:asciiTheme="majorHAnsi" w:hAnsiTheme="majorHAnsi"/>
                <w:sz w:val="20"/>
                <w:szCs w:val="20"/>
              </w:rPr>
              <w:t xml:space="preserve">evelopment </w:t>
            </w:r>
            <w:r w:rsidRPr="00E3371E">
              <w:rPr>
                <w:rFonts w:asciiTheme="majorHAnsi" w:hAnsiTheme="majorHAnsi"/>
                <w:sz w:val="20"/>
                <w:szCs w:val="20"/>
              </w:rPr>
              <w:t>U</w:t>
            </w:r>
            <w:r w:rsidR="00913CE1">
              <w:rPr>
                <w:rFonts w:asciiTheme="majorHAnsi" w:hAnsiTheme="majorHAnsi"/>
                <w:sz w:val="20"/>
                <w:szCs w:val="20"/>
              </w:rPr>
              <w:t>nit</w:t>
            </w:r>
            <w:r w:rsidRPr="00E3371E">
              <w:rPr>
                <w:rFonts w:asciiTheme="majorHAnsi" w:hAnsiTheme="majorHAnsi"/>
                <w:sz w:val="20"/>
                <w:szCs w:val="20"/>
              </w:rPr>
              <w:t xml:space="preserve"> events include at least three each year that promote physical activity</w:t>
            </w:r>
          </w:p>
          <w:p w14:paraId="07087227" w14:textId="77777777" w:rsidR="00A5168E" w:rsidRPr="00E3371E" w:rsidRDefault="00A5168E" w:rsidP="00A5168E">
            <w:pPr>
              <w:rPr>
                <w:rFonts w:asciiTheme="majorHAnsi" w:hAnsiTheme="majorHAnsi"/>
                <w:sz w:val="20"/>
                <w:szCs w:val="20"/>
              </w:rPr>
            </w:pPr>
          </w:p>
          <w:p w14:paraId="6A0FF3C5" w14:textId="77777777" w:rsidR="00A5168E" w:rsidRPr="00E3371E" w:rsidRDefault="00A5168E" w:rsidP="00A5168E">
            <w:pPr>
              <w:rPr>
                <w:rFonts w:asciiTheme="majorHAnsi" w:hAnsiTheme="majorHAnsi"/>
                <w:sz w:val="20"/>
                <w:szCs w:val="20"/>
              </w:rPr>
            </w:pPr>
          </w:p>
        </w:tc>
        <w:tc>
          <w:tcPr>
            <w:tcW w:w="895" w:type="pct"/>
          </w:tcPr>
          <w:p w14:paraId="0107AFDA"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Increased engagement of young people in physical activity</w:t>
            </w:r>
          </w:p>
        </w:tc>
        <w:tc>
          <w:tcPr>
            <w:tcW w:w="582" w:type="pct"/>
            <w:shd w:val="clear" w:color="auto" w:fill="auto"/>
          </w:tcPr>
          <w:p w14:paraId="1EF1E529"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40F11AC1"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Recreation and Sport Dep’t</w:t>
            </w:r>
          </w:p>
          <w:p w14:paraId="6F62D1B3" w14:textId="77777777" w:rsidR="00A5168E" w:rsidRDefault="00A5168E" w:rsidP="00A5168E">
            <w:pPr>
              <w:pStyle w:val="ListParagraph"/>
              <w:ind w:left="284"/>
              <w:rPr>
                <w:rFonts w:asciiTheme="majorHAnsi" w:hAnsiTheme="majorHAnsi"/>
                <w:sz w:val="20"/>
                <w:szCs w:val="20"/>
              </w:rPr>
            </w:pPr>
          </w:p>
          <w:p w14:paraId="3D13B4D7" w14:textId="77777777" w:rsidR="000A0C47" w:rsidRDefault="000A0C47" w:rsidP="00A5168E">
            <w:pPr>
              <w:pStyle w:val="ListParagraph"/>
              <w:ind w:left="284"/>
              <w:rPr>
                <w:rFonts w:asciiTheme="majorHAnsi" w:hAnsiTheme="majorHAnsi"/>
                <w:sz w:val="20"/>
                <w:szCs w:val="20"/>
              </w:rPr>
            </w:pPr>
          </w:p>
          <w:p w14:paraId="7C9C40AE" w14:textId="77777777" w:rsidR="000A0C47" w:rsidRPr="00E3371E" w:rsidRDefault="000A0C47" w:rsidP="00A5168E">
            <w:pPr>
              <w:pStyle w:val="ListParagraph"/>
              <w:ind w:left="284"/>
              <w:rPr>
                <w:rFonts w:asciiTheme="majorHAnsi" w:hAnsiTheme="majorHAnsi"/>
                <w:sz w:val="20"/>
                <w:szCs w:val="20"/>
              </w:rPr>
            </w:pPr>
          </w:p>
        </w:tc>
        <w:tc>
          <w:tcPr>
            <w:tcW w:w="1138" w:type="pct"/>
            <w:shd w:val="clear" w:color="auto" w:fill="auto"/>
          </w:tcPr>
          <w:p w14:paraId="116A3E36" w14:textId="29161643" w:rsidR="00A5168E" w:rsidRPr="00E3371E" w:rsidRDefault="00085CD4" w:rsidP="00A5168E">
            <w:pPr>
              <w:ind w:left="113"/>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24480" behindDoc="0" locked="0" layoutInCell="1" allowOverlap="1" wp14:anchorId="5AF1FF29" wp14:editId="5FADACCC">
                      <wp:simplePos x="0" y="0"/>
                      <wp:positionH relativeFrom="column">
                        <wp:posOffset>29210</wp:posOffset>
                      </wp:positionH>
                      <wp:positionV relativeFrom="paragraph">
                        <wp:posOffset>153516</wp:posOffset>
                      </wp:positionV>
                      <wp:extent cx="2049145" cy="747151"/>
                      <wp:effectExtent l="0" t="76200" r="0" b="0"/>
                      <wp:wrapNone/>
                      <wp:docPr id="128" name="Group 128"/>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29" name="Rectangle 129"/>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 name="TextBox 6"/>
                              <wps:cNvSpPr txBox="1"/>
                              <wps:spPr>
                                <a:xfrm>
                                  <a:off x="0" y="500932"/>
                                  <a:ext cx="2049145" cy="246219"/>
                                </a:xfrm>
                                <a:prstGeom prst="rect">
                                  <a:avLst/>
                                </a:prstGeom>
                                <a:noFill/>
                              </wps:spPr>
                              <wps:txbx>
                                <w:txbxContent>
                                  <w:p w14:paraId="2000FA67" w14:textId="77777777" w:rsidR="000550D6" w:rsidRDefault="000550D6" w:rsidP="00085CD4">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33" name="Straight Arrow Connector 133"/>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AF1FF29" id="Group 128" o:spid="_x0000_s1092" style="position:absolute;left:0;text-align:left;margin-left:2.3pt;margin-top:12.1pt;width:161.35pt;height:58.85pt;z-index:251924480"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">
                      <v:rect id="Rectangle 129" o:spid="_x0000_s1093"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4NYsIA&#10;AADcAAAADwAAAGRycy9kb3ducmV2LnhtbERPTWsCMRC9F/wPYYTealYPxa5GEZdCqXqoevA4bMbd&#10;1WSyJKlu++uNIHibx/uc6byzRlzIh8axguEgA0FcOt1wpWC/+3wbgwgRWaNxTAr+KMB81nuZYq7d&#10;lX/oso2VSCEcclRQx9jmUoayJoth4FrixB2dtxgT9JXUHq8p3Bo5yrJ3abHh1FBjS8uayvP21yoo&#10;vo35j4fC211WbFYtrZbrk1fqtd8tJiAidfEpfri/dJo/+oD7M+kC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7g1iwgAAANwAAAAPAAAAAAAAAAAAAAAAAJgCAABkcnMvZG93&#10;bnJldi54bWxQSwUGAAAAAAQABAD1AAAAhwMAAAAA&#10;" fillcolor="#00b0f0" stroked="f" strokeweight="1pt"/>
                      <v:rect id="Rectangle 130" o:spid="_x0000_s1094"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IsUA&#10;AADcAAAADwAAAGRycy9kb3ducmV2LnhtbESPQWsCMRCF7wX/Qxiht5q1hVJWo4iLUGp7qHrwOGzG&#10;3dVksiSpbvvrO4dCbzO8N+99M18O3qkrxdQFNjCdFKCI62A7bgwc9puHF1ApI1t0gcnANyVYLkZ3&#10;cyxtuPEnXXe5URLCqUQDbc59qXWqW/KYJqEnFu0Uoscsa2y0jXiTcO/0Y1E8a48dS0OLPa1bqi+7&#10;L2+genPuJx+r6PdF9bHtabt+P0dj7sfDagYq05D/zX/Xr1bwnwRfnpEJ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TIixQAAANwAAAAPAAAAAAAAAAAAAAAAAJgCAABkcnMv&#10;ZG93bnJldi54bWxQSwUGAAAAAAQABAD1AAAAigMAAAAA&#10;" fillcolor="#00b0f0" stroked="f" strokeweight="1pt"/>
                      <v:rect id="Rectangle 131" o:spid="_x0000_s1095"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XucMA&#10;AADcAAAADwAAAGRycy9kb3ducmV2LnhtbERPTWsCMRC9C/0PYQq9aVYLRVazS3EpSK0HtYceh824&#10;u5pMliTVbX+9KRS8zeN9zrIcrBEX8qFzrGA6yUAQ10533Cj4PLyN5yBCRNZoHJOCHwpQFg+jJeba&#10;XXlHl31sRArhkKOCNsY+lzLULVkME9cTJ+7ovMWYoG+k9nhN4dbIWZa9SIsdp4YWe1q1VJ/331ZB&#10;9W7Mb/yqvD1k1XbT02b1cfJKPT0OrwsQkYZ4F/+71zrNf57C3zPpAl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GXucMAAADcAAAADwAAAAAAAAAAAAAAAACYAgAAZHJzL2Rv&#10;d25yZXYueG1sUEsFBgAAAAAEAAQA9QAAAIgDAAAAAA==&#10;" fillcolor="#00b0f0" stroked="f" strokeweight="1pt"/>
                      <v:shape id="_x0000_s1096"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DqMAA&#10;AADcAAAADwAAAGRycy9kb3ducmV2LnhtbERPS2vCQBC+F/wPyxR6qxst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DqMAAAADcAAAADwAAAAAAAAAAAAAAAACYAgAAZHJzL2Rvd25y&#10;ZXYueG1sUEsFBgAAAAAEAAQA9QAAAIUDAAAAAA==&#10;" filled="f" stroked="f">
                        <v:textbox style="mso-fit-shape-to-text:t">
                          <w:txbxContent>
                            <w:p w14:paraId="2000FA67" w14:textId="77777777" w:rsidR="000550D6" w:rsidRDefault="000550D6" w:rsidP="00085CD4">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33" o:spid="_x0000_s1097"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4pT8UAAADcAAAADwAAAGRycy9kb3ducmV2LnhtbESPT2vCQBDF7wW/wzJCL6Ib/1Q0dZVS&#10;EHttasXjkJ1mg9nZkJ1q/PbdQqG3Gd6b93uz2fW+UVfqYh3YwHSSgSIug625MnD82I9XoKIgW2wC&#10;k4E7RdhtBw8bzG248TtdC6lUCuGYowEn0uZax9KRxzgJLXHSvkLnUdLaVdp2eEvhvtGzLFtqjzUn&#10;gsOWXh2Vl+LbJy4dZ6PiabReXA74eT45uS+mYszjsH95BiXUy7/57/rNpvrzOfw+kyb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4pT8UAAADcAAAADwAAAAAAAAAA&#10;AAAAAAChAgAAZHJzL2Rvd25yZXYueG1sUEsFBgAAAAAEAAQA+QAAAJMDAAAAAA==&#10;" strokecolor="#5b9bd5 [3204]" strokeweight=".5pt">
                        <v:stroke endarrow="block" joinstyle="miter"/>
                      </v:shape>
                    </v:group>
                  </w:pict>
                </mc:Fallback>
              </mc:AlternateContent>
            </w:r>
          </w:p>
        </w:tc>
        <w:tc>
          <w:tcPr>
            <w:tcW w:w="570" w:type="pct"/>
            <w:shd w:val="clear" w:color="auto" w:fill="E2EFD9" w:themeFill="accent6" w:themeFillTint="33"/>
          </w:tcPr>
          <w:p w14:paraId="33E15FC8" w14:textId="77777777" w:rsidR="00A5168E" w:rsidRPr="00E3371E" w:rsidRDefault="004C022F" w:rsidP="00A5168E">
            <w:pPr>
              <w:ind w:left="113"/>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3DACC43B" w14:textId="77777777" w:rsidTr="00F93FEF">
        <w:trPr>
          <w:trHeight w:val="725"/>
        </w:trPr>
        <w:tc>
          <w:tcPr>
            <w:tcW w:w="850" w:type="pct"/>
            <w:shd w:val="clear" w:color="auto" w:fill="auto"/>
          </w:tcPr>
          <w:p w14:paraId="516D0349" w14:textId="332EB5C3" w:rsidR="00A5168E" w:rsidRPr="00E3371E" w:rsidRDefault="00F626C6" w:rsidP="00A5168E">
            <w:pPr>
              <w:rPr>
                <w:rFonts w:asciiTheme="majorHAnsi" w:hAnsiTheme="majorHAnsi"/>
                <w:sz w:val="20"/>
                <w:szCs w:val="20"/>
              </w:rPr>
            </w:pPr>
            <w:r>
              <w:rPr>
                <w:rFonts w:asciiTheme="majorHAnsi" w:hAnsiTheme="majorHAnsi"/>
                <w:sz w:val="20"/>
                <w:szCs w:val="20"/>
              </w:rPr>
              <w:t>Council</w:t>
            </w:r>
            <w:r w:rsidR="004C022F" w:rsidRPr="00E3371E">
              <w:rPr>
                <w:rFonts w:asciiTheme="majorHAnsi" w:hAnsiTheme="majorHAnsi"/>
                <w:sz w:val="20"/>
                <w:szCs w:val="20"/>
              </w:rPr>
              <w:t xml:space="preserve"> contributes to the successful roll-out of Regional Development Victoria’s Loddon Campaspe </w:t>
            </w:r>
            <w:hyperlink r:id="rId44" w:history="1">
              <w:r w:rsidR="004C022F" w:rsidRPr="00C46217">
                <w:rPr>
                  <w:rStyle w:val="Hyperlink"/>
                  <w:rFonts w:asciiTheme="majorHAnsi" w:hAnsiTheme="majorHAnsi"/>
                  <w:color w:val="auto"/>
                  <w:sz w:val="20"/>
                  <w:szCs w:val="20"/>
                  <w:u w:val="none"/>
                </w:rPr>
                <w:t>Healthy Hearts</w:t>
              </w:r>
            </w:hyperlink>
            <w:r w:rsidR="004C022F" w:rsidRPr="00E3371E">
              <w:rPr>
                <w:rFonts w:asciiTheme="majorHAnsi" w:hAnsiTheme="majorHAnsi"/>
                <w:sz w:val="20"/>
                <w:szCs w:val="20"/>
              </w:rPr>
              <w:t xml:space="preserve"> Program for young people </w:t>
            </w:r>
          </w:p>
          <w:p w14:paraId="5E23F8CF" w14:textId="77777777" w:rsidR="00A5168E" w:rsidRPr="00E3371E" w:rsidRDefault="00A5168E" w:rsidP="00A5168E">
            <w:pPr>
              <w:rPr>
                <w:rFonts w:asciiTheme="majorHAnsi" w:hAnsiTheme="majorHAnsi"/>
                <w:sz w:val="20"/>
                <w:szCs w:val="20"/>
              </w:rPr>
            </w:pPr>
          </w:p>
          <w:p w14:paraId="250D0F9E" w14:textId="77777777" w:rsidR="00A5168E" w:rsidRPr="00E3371E" w:rsidRDefault="00A5168E" w:rsidP="00A5168E">
            <w:pPr>
              <w:rPr>
                <w:rFonts w:asciiTheme="majorHAnsi" w:hAnsiTheme="majorHAnsi"/>
                <w:sz w:val="20"/>
                <w:szCs w:val="20"/>
              </w:rPr>
            </w:pPr>
          </w:p>
        </w:tc>
        <w:tc>
          <w:tcPr>
            <w:tcW w:w="965" w:type="pct"/>
            <w:shd w:val="clear" w:color="auto" w:fill="auto"/>
          </w:tcPr>
          <w:p w14:paraId="011CE1E4"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Identify opportunities to support implementation of Healthy Hearts program by 2019</w:t>
            </w:r>
          </w:p>
        </w:tc>
        <w:tc>
          <w:tcPr>
            <w:tcW w:w="895" w:type="pct"/>
          </w:tcPr>
          <w:p w14:paraId="4C1291DD"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Increased mental health awareness and decreased obesity (and related health impacts) in the Macedon Ranges</w:t>
            </w:r>
          </w:p>
        </w:tc>
        <w:tc>
          <w:tcPr>
            <w:tcW w:w="582" w:type="pct"/>
            <w:shd w:val="clear" w:color="auto" w:fill="auto"/>
          </w:tcPr>
          <w:p w14:paraId="7F72A14D"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Youth Development Unit</w:t>
            </w:r>
          </w:p>
        </w:tc>
        <w:tc>
          <w:tcPr>
            <w:tcW w:w="1138" w:type="pct"/>
            <w:shd w:val="clear" w:color="auto" w:fill="auto"/>
          </w:tcPr>
          <w:p w14:paraId="6BA3005B" w14:textId="5D4A1667" w:rsidR="00A5168E" w:rsidRPr="00E3371E" w:rsidRDefault="00085CD4" w:rsidP="00A5168E">
            <w:pPr>
              <w:ind w:left="113"/>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28576" behindDoc="0" locked="0" layoutInCell="1" allowOverlap="1" wp14:anchorId="7E4A4681" wp14:editId="79E66561">
                      <wp:simplePos x="0" y="0"/>
                      <wp:positionH relativeFrom="column">
                        <wp:posOffset>0</wp:posOffset>
                      </wp:positionH>
                      <wp:positionV relativeFrom="paragraph">
                        <wp:posOffset>157480</wp:posOffset>
                      </wp:positionV>
                      <wp:extent cx="2049145" cy="747151"/>
                      <wp:effectExtent l="0" t="76200" r="0" b="0"/>
                      <wp:wrapNone/>
                      <wp:docPr id="140" name="Group 140"/>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41" name="Rectangle 141"/>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 name="TextBox 6"/>
                              <wps:cNvSpPr txBox="1"/>
                              <wps:spPr>
                                <a:xfrm>
                                  <a:off x="0" y="500932"/>
                                  <a:ext cx="2049145" cy="246219"/>
                                </a:xfrm>
                                <a:prstGeom prst="rect">
                                  <a:avLst/>
                                </a:prstGeom>
                                <a:noFill/>
                              </wps:spPr>
                              <wps:txbx>
                                <w:txbxContent>
                                  <w:p w14:paraId="1A6F94C8" w14:textId="77777777" w:rsidR="000550D6" w:rsidRDefault="000550D6" w:rsidP="00085CD4">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45" name="Straight Arrow Connector 145"/>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4A4681" id="Group 140" o:spid="_x0000_s1098" style="position:absolute;left:0;text-align:left;margin-left:0;margin-top:12.4pt;width:161.35pt;height:58.85pt;z-index:251928576"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">
                      <v:rect id="Rectangle 141" o:spid="_x0000_s1099"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kxMMA&#10;AADcAAAADwAAAGRycy9kb3ducmV2LnhtbERPTWsCMRC9C/0PYQq9aVYpRVazS3EpSK0HtYceh824&#10;u5pMliTVbX+9KRS8zeN9zrIcrBEX8qFzrGA6yUAQ10533Cj4PLyN5yBCRNZoHJOCHwpQFg+jJeba&#10;XXlHl31sRArhkKOCNsY+lzLULVkME9cTJ+7ovMWYoG+k9nhN4dbIWZa9SIsdp4YWe1q1VJ/331ZB&#10;9W7Mb/yqvD1k1XbT02b1cfJKPT0OrwsQkYZ4F/+71zrNf57C3zPpAl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fkxMMAAADcAAAADwAAAAAAAAAAAAAAAACYAgAAZHJzL2Rv&#10;d25yZXYueG1sUEsFBgAAAAAEAAQA9QAAAIgDAAAAAA==&#10;" fillcolor="#00b0f0" stroked="f" strokeweight="1pt"/>
                      <v:rect id="Rectangle 142" o:spid="_x0000_s1100"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6s8IA&#10;AADcAAAADwAAAGRycy9kb3ducmV2LnhtbERPTWsCMRC9F/wPYYTealYpUlajiEuhVD1UPXgcNuPu&#10;ajJZklS3/fVGELzN433OdN5ZIy7kQ+NYwXCQgSAunW64UrDffb59gAgRWaNxTAr+KMB81nuZYq7d&#10;lX/oso2VSCEcclRQx9jmUoayJoth4FrixB2dtxgT9JXUHq8p3Bo5yrKxtNhwaqixpWVN5Xn7axUU&#10;38b8x0Ph7S4rNquWVsv1ySv12u8WExCRuvgUP9xfOs1/H8H9mXSB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qzwgAAANwAAAAPAAAAAAAAAAAAAAAAAJgCAABkcnMvZG93&#10;bnJldi54bWxQSwUGAAAAAAQABAD1AAAAhwMAAAAA&#10;" fillcolor="#00b0f0" stroked="f" strokeweight="1pt"/>
                      <v:rect id="Rectangle 143" o:spid="_x0000_s1101"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fKMMA&#10;AADcAAAADwAAAGRycy9kb3ducmV2LnhtbERPS2sCMRC+F/ofwgjeNGsVka1RiktBtB58HHocNtPd&#10;bZPJkqS6+utNQehtPr7nzJedNeJMPjSOFYyGGQji0umGKwWn4/tgBiJEZI3GMSm4UoDl4vlpjrl2&#10;F97T+RArkUI45KigjrHNpQxlTRbD0LXEifty3mJM0FdSe7ykcGvkS5ZNpcWGU0ONLa1qKn8Ov1ZB&#10;sTHmFj8Lb49Zsdu2tF19fHul+r3u7RVEpC7+ix/utU7zJ2P4eyZd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nfKMMAAADcAAAADwAAAAAAAAAAAAAAAACYAgAAZHJzL2Rv&#10;d25yZXYueG1sUEsFBgAAAAAEAAQA9QAAAIgDAAAAAA==&#10;" fillcolor="#00b0f0" stroked="f" strokeweight="1pt"/>
                      <v:shape id="_x0000_s1102"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NOsAA&#10;AADcAAAADwAAAGRycy9kb3ducmV2LnhtbERPTWvCQBC9F/wPyxS81Y1iRVJXEa3goRc13ofsNBua&#10;nQ3ZqYn/vlsQvM3jfc5qM/hG3aiLdWAD00kGirgMtubKQHE5vC1BRUG22AQmA3eKsFmPXlaY29Dz&#10;iW5nqVQK4ZijASfS5lrH0pHHOAktceK+Q+dREuwqbTvsU7hv9CzLFtpjzanBYUs7R+XP+dcbELHb&#10;6b349PF4Hb72vcvKdyyMGb8O2w9QQoM8xQ/30ab58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UNOsAAAADcAAAADwAAAAAAAAAAAAAAAACYAgAAZHJzL2Rvd25y&#10;ZXYueG1sUEsFBgAAAAAEAAQA9QAAAIUDAAAAAA==&#10;" filled="f" stroked="f">
                        <v:textbox style="mso-fit-shape-to-text:t">
                          <w:txbxContent>
                            <w:p w14:paraId="1A6F94C8" w14:textId="77777777" w:rsidR="000550D6" w:rsidRDefault="000550D6" w:rsidP="00085CD4">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45" o:spid="_x0000_s1103"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1n3cQAAADcAAAADwAAAGRycy9kb3ducmV2LnhtbESPQWvCQBCF74X+h2WEXqRulFhqdJUi&#10;lHpttKXHITtmg9nZkB01/vuuUOhthvfmfW9Wm8G36kJ9bAIbmE4yUMRVsA3XBg779+dXUFGQLbaB&#10;ycCNImzWjw8rLGy48iddSqlVCuFYoAEn0hVax8qRxzgJHXHSjqH3KGnta217vKZw3+pZlr1ojw0n&#10;gsOOto6qU3n2iUuH2bicjxf56QO/fr6d3PKpGPM0Gt6WoIQG+Tf/Xe9sqp/P4f5Mmk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WfdxAAAANwAAAAPAAAAAAAAAAAA&#10;AAAAAKECAABkcnMvZG93bnJldi54bWxQSwUGAAAAAAQABAD5AAAAkgMAAAAA&#10;" strokecolor="#5b9bd5 [3204]" strokeweight=".5pt">
                        <v:stroke endarrow="block" joinstyle="miter"/>
                      </v:shape>
                    </v:group>
                  </w:pict>
                </mc:Fallback>
              </mc:AlternateContent>
            </w:r>
          </w:p>
        </w:tc>
        <w:tc>
          <w:tcPr>
            <w:tcW w:w="570" w:type="pct"/>
            <w:shd w:val="clear" w:color="auto" w:fill="FBE4D5" w:themeFill="accent2" w:themeFillTint="33"/>
          </w:tcPr>
          <w:p w14:paraId="675186C9" w14:textId="6F1C2DB8" w:rsidR="00A5168E" w:rsidRPr="00E3371E" w:rsidRDefault="004C022F" w:rsidP="00A5168E">
            <w:pPr>
              <w:ind w:left="113"/>
              <w:rPr>
                <w:rFonts w:asciiTheme="majorHAnsi" w:hAnsiTheme="majorHAnsi"/>
                <w:sz w:val="20"/>
                <w:szCs w:val="20"/>
              </w:rPr>
            </w:pPr>
            <w:r w:rsidRPr="00E3371E">
              <w:rPr>
                <w:rFonts w:asciiTheme="majorHAnsi" w:hAnsiTheme="majorHAnsi"/>
                <w:sz w:val="20"/>
                <w:szCs w:val="20"/>
              </w:rPr>
              <w:t>$5m State Government funded</w:t>
            </w:r>
            <w:r w:rsidR="004715C3">
              <w:rPr>
                <w:rFonts w:asciiTheme="majorHAnsi" w:hAnsiTheme="majorHAnsi"/>
                <w:sz w:val="20"/>
                <w:szCs w:val="20"/>
              </w:rPr>
              <w:t xml:space="preserve"> by </w:t>
            </w:r>
            <w:r w:rsidRPr="00E3371E">
              <w:rPr>
                <w:rFonts w:asciiTheme="majorHAnsi" w:hAnsiTheme="majorHAnsi"/>
                <w:sz w:val="20"/>
                <w:szCs w:val="20"/>
              </w:rPr>
              <w:t>Regional Development Victoria</w:t>
            </w:r>
          </w:p>
        </w:tc>
      </w:tr>
    </w:tbl>
    <w:p w14:paraId="27F0E4E6" w14:textId="77777777" w:rsidR="00A5168E" w:rsidRPr="00E3371E" w:rsidRDefault="00A5168E" w:rsidP="00A5168E">
      <w:pPr>
        <w:rPr>
          <w:rFonts w:asciiTheme="majorHAnsi" w:hAnsiTheme="majorHAnsi"/>
          <w:sz w:val="20"/>
          <w:szCs w:val="20"/>
        </w:rPr>
      </w:pPr>
    </w:p>
    <w:p w14:paraId="5F8A20BF" w14:textId="77777777" w:rsidR="00A5168E" w:rsidRDefault="00A5168E" w:rsidP="00A5168E">
      <w:pPr>
        <w:pStyle w:val="Heading1"/>
      </w:pPr>
    </w:p>
    <w:p w14:paraId="0134D4F5" w14:textId="76EC5F22" w:rsidR="00A5168E" w:rsidRDefault="004C022F">
      <w:pPr>
        <w:spacing w:after="160" w:line="259" w:lineRule="auto"/>
        <w:rPr>
          <w:rFonts w:asciiTheme="majorHAnsi" w:eastAsiaTheme="majorEastAsia" w:hAnsiTheme="majorHAnsi" w:cstheme="majorBidi"/>
          <w:b/>
          <w:color w:val="000000" w:themeColor="text1"/>
          <w:szCs w:val="32"/>
        </w:rPr>
      </w:pPr>
      <w:r>
        <w:br w:type="page"/>
      </w:r>
    </w:p>
    <w:p w14:paraId="62DA7200" w14:textId="327C6D2E" w:rsidR="00A5168E" w:rsidRDefault="00DC7198" w:rsidP="00A5168E">
      <w:pPr>
        <w:pStyle w:val="Heading1"/>
        <w:rPr>
          <w:rFonts w:ascii="Arial" w:hAnsi="Arial" w:cs="Arial"/>
        </w:rPr>
      </w:pPr>
      <w:bookmarkStart w:id="17" w:name="_Toc526848033"/>
      <w:r>
        <w:rPr>
          <w:rFonts w:ascii="Arial" w:hAnsi="Arial" w:cs="Arial"/>
        </w:rPr>
        <w:lastRenderedPageBreak/>
        <w:t>Priority</w:t>
      </w:r>
      <w:r w:rsidR="004C022F" w:rsidRPr="0045191A">
        <w:rPr>
          <w:rFonts w:ascii="Arial" w:hAnsi="Arial" w:cs="Arial"/>
        </w:rPr>
        <w:t xml:space="preserve"> Area 2: Young people feel safe</w:t>
      </w:r>
      <w:bookmarkEnd w:id="17"/>
    </w:p>
    <w:p w14:paraId="7FB9728F" w14:textId="77777777" w:rsidR="00CE04AD" w:rsidRPr="00F93FEF" w:rsidRDefault="00CE04AD" w:rsidP="00F93FEF"/>
    <w:tbl>
      <w:tblPr>
        <w:tblStyle w:val="TableGrid"/>
        <w:tblW w:w="5000" w:type="pct"/>
        <w:tblLook w:val="04A0" w:firstRow="1" w:lastRow="0" w:firstColumn="1" w:lastColumn="0" w:noHBand="0" w:noVBand="1"/>
      </w:tblPr>
      <w:tblGrid>
        <w:gridCol w:w="2321"/>
        <w:gridCol w:w="2759"/>
        <w:gridCol w:w="2477"/>
        <w:gridCol w:w="1621"/>
        <w:gridCol w:w="3205"/>
        <w:gridCol w:w="1565"/>
      </w:tblGrid>
      <w:tr w:rsidR="00A5168E" w:rsidRPr="00E3371E" w14:paraId="6215A5CE" w14:textId="77777777" w:rsidTr="00F93FEF">
        <w:trPr>
          <w:trHeight w:val="229"/>
          <w:tblHeader/>
        </w:trPr>
        <w:tc>
          <w:tcPr>
            <w:tcW w:w="832" w:type="pct"/>
            <w:shd w:val="clear" w:color="auto" w:fill="00B0F0"/>
          </w:tcPr>
          <w:p w14:paraId="71545047" w14:textId="21FFCB84" w:rsidR="00A5168E" w:rsidRPr="00E3371E" w:rsidRDefault="00F626C6" w:rsidP="00A5168E">
            <w:pPr>
              <w:rPr>
                <w:rFonts w:asciiTheme="majorHAnsi" w:hAnsiTheme="majorHAnsi"/>
                <w:b/>
                <w:color w:val="FFFFFF" w:themeColor="background1"/>
                <w:sz w:val="20"/>
                <w:szCs w:val="20"/>
              </w:rPr>
            </w:pPr>
            <w:r>
              <w:rPr>
                <w:rFonts w:asciiTheme="majorHAnsi" w:hAnsiTheme="majorHAnsi"/>
                <w:b/>
                <w:color w:val="FFFFFF" w:themeColor="background1"/>
                <w:sz w:val="20"/>
                <w:szCs w:val="20"/>
              </w:rPr>
              <w:t>Council</w:t>
            </w:r>
            <w:r w:rsidR="004C022F" w:rsidRPr="00E3371E">
              <w:rPr>
                <w:rFonts w:asciiTheme="majorHAnsi" w:hAnsiTheme="majorHAnsi"/>
                <w:b/>
                <w:color w:val="FFFFFF" w:themeColor="background1"/>
                <w:sz w:val="20"/>
                <w:szCs w:val="20"/>
              </w:rPr>
              <w:t xml:space="preserve"> Action </w:t>
            </w:r>
          </w:p>
        </w:tc>
        <w:tc>
          <w:tcPr>
            <w:tcW w:w="989" w:type="pct"/>
            <w:shd w:val="clear" w:color="auto" w:fill="00B0F0"/>
          </w:tcPr>
          <w:p w14:paraId="4A9896C6"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Target</w:t>
            </w:r>
          </w:p>
        </w:tc>
        <w:tc>
          <w:tcPr>
            <w:tcW w:w="888" w:type="pct"/>
            <w:shd w:val="clear" w:color="auto" w:fill="00B0F0"/>
          </w:tcPr>
          <w:p w14:paraId="5ADD01D2"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Outcomes</w:t>
            </w:r>
          </w:p>
        </w:tc>
        <w:tc>
          <w:tcPr>
            <w:tcW w:w="581" w:type="pct"/>
            <w:shd w:val="clear" w:color="auto" w:fill="00B0F0"/>
          </w:tcPr>
          <w:p w14:paraId="6B9BB199"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Lead / partners</w:t>
            </w:r>
          </w:p>
        </w:tc>
        <w:tc>
          <w:tcPr>
            <w:tcW w:w="1149" w:type="pct"/>
            <w:shd w:val="clear" w:color="auto" w:fill="00B0F0"/>
          </w:tcPr>
          <w:p w14:paraId="4EF93264"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Timeframe</w:t>
            </w:r>
          </w:p>
        </w:tc>
        <w:tc>
          <w:tcPr>
            <w:tcW w:w="561" w:type="pct"/>
            <w:shd w:val="clear" w:color="auto" w:fill="00B0F0"/>
          </w:tcPr>
          <w:p w14:paraId="490F1140"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Resources</w:t>
            </w:r>
          </w:p>
        </w:tc>
      </w:tr>
      <w:tr w:rsidR="00A5168E" w:rsidRPr="00E3371E" w14:paraId="58C48EEF" w14:textId="77777777" w:rsidTr="00F93FEF">
        <w:trPr>
          <w:trHeight w:val="448"/>
        </w:trPr>
        <w:tc>
          <w:tcPr>
            <w:tcW w:w="5000" w:type="pct"/>
            <w:gridSpan w:val="6"/>
            <w:shd w:val="clear" w:color="auto" w:fill="F2F2F2" w:themeFill="background1" w:themeFillShade="F2"/>
          </w:tcPr>
          <w:p w14:paraId="523736B8" w14:textId="77777777" w:rsidR="0045191A" w:rsidRPr="00A753C5" w:rsidRDefault="0045191A" w:rsidP="0045191A">
            <w:pPr>
              <w:rPr>
                <w:rFonts w:asciiTheme="majorHAnsi" w:hAnsiTheme="majorHAnsi" w:cs="Arial"/>
                <w:sz w:val="24"/>
                <w:szCs w:val="22"/>
              </w:rPr>
            </w:pPr>
            <w:r w:rsidRPr="00A753C5">
              <w:rPr>
                <w:rFonts w:asciiTheme="majorHAnsi" w:hAnsiTheme="majorHAnsi" w:cs="Arial"/>
                <w:sz w:val="24"/>
                <w:szCs w:val="22"/>
              </w:rPr>
              <w:t>Improve access to mental and emotional health support services</w:t>
            </w:r>
          </w:p>
          <w:p w14:paraId="130242AC" w14:textId="1FCCFAE1" w:rsidR="00A5168E" w:rsidRPr="00E3371E" w:rsidRDefault="00A5168E" w:rsidP="00A5168E">
            <w:pPr>
              <w:rPr>
                <w:rFonts w:asciiTheme="majorHAnsi" w:hAnsiTheme="majorHAnsi"/>
                <w:sz w:val="20"/>
                <w:szCs w:val="20"/>
              </w:rPr>
            </w:pPr>
          </w:p>
        </w:tc>
      </w:tr>
      <w:tr w:rsidR="00A5168E" w:rsidRPr="00E3371E" w14:paraId="054E8BF2" w14:textId="77777777" w:rsidTr="00F93FEF">
        <w:trPr>
          <w:trHeight w:val="693"/>
        </w:trPr>
        <w:tc>
          <w:tcPr>
            <w:tcW w:w="832" w:type="pct"/>
          </w:tcPr>
          <w:p w14:paraId="07AC477C" w14:textId="61672702"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Advocate to </w:t>
            </w:r>
            <w:r w:rsidR="00EF0883">
              <w:rPr>
                <w:rFonts w:asciiTheme="majorHAnsi" w:hAnsiTheme="majorHAnsi"/>
                <w:sz w:val="20"/>
                <w:szCs w:val="20"/>
              </w:rPr>
              <w:t xml:space="preserve">State Government to </w:t>
            </w:r>
            <w:r w:rsidRPr="00E3371E">
              <w:rPr>
                <w:rFonts w:asciiTheme="majorHAnsi" w:hAnsiTheme="majorHAnsi"/>
                <w:sz w:val="20"/>
                <w:szCs w:val="20"/>
              </w:rPr>
              <w:t xml:space="preserve">pilot full-time generalist youth support worker to work flexibly, </w:t>
            </w:r>
            <w:r w:rsidR="007D3041">
              <w:rPr>
                <w:rFonts w:asciiTheme="majorHAnsi" w:hAnsiTheme="majorHAnsi"/>
                <w:sz w:val="20"/>
                <w:szCs w:val="20"/>
              </w:rPr>
              <w:t>s</w:t>
            </w:r>
            <w:r w:rsidR="00F626C6">
              <w:rPr>
                <w:rFonts w:asciiTheme="majorHAnsi" w:hAnsiTheme="majorHAnsi"/>
                <w:sz w:val="20"/>
                <w:szCs w:val="20"/>
              </w:rPr>
              <w:t>hire</w:t>
            </w:r>
            <w:r w:rsidRPr="00E3371E">
              <w:rPr>
                <w:rFonts w:asciiTheme="majorHAnsi" w:hAnsiTheme="majorHAnsi"/>
                <w:sz w:val="20"/>
                <w:szCs w:val="20"/>
              </w:rPr>
              <w:t>-wide</w:t>
            </w:r>
            <w:r w:rsidRPr="00E3371E">
              <w:rPr>
                <w:rStyle w:val="EndnoteReference"/>
                <w:rFonts w:asciiTheme="majorHAnsi" w:hAnsiTheme="majorHAnsi"/>
                <w:sz w:val="20"/>
                <w:szCs w:val="20"/>
              </w:rPr>
              <w:endnoteReference w:id="1"/>
            </w:r>
          </w:p>
          <w:p w14:paraId="773F1FA8" w14:textId="77777777" w:rsidR="00A5168E" w:rsidRPr="00E3371E" w:rsidRDefault="00A5168E" w:rsidP="00A5168E">
            <w:pPr>
              <w:rPr>
                <w:rFonts w:asciiTheme="majorHAnsi" w:hAnsiTheme="majorHAnsi"/>
                <w:sz w:val="20"/>
                <w:szCs w:val="20"/>
              </w:rPr>
            </w:pPr>
          </w:p>
        </w:tc>
        <w:tc>
          <w:tcPr>
            <w:tcW w:w="989" w:type="pct"/>
          </w:tcPr>
          <w:p w14:paraId="4BAE7866"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At least one generalist youth support worker engaged for a period of at least 24 months</w:t>
            </w:r>
          </w:p>
          <w:p w14:paraId="7F4DD15E"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Conduct impact evaluation to determine ongoing need/effectiveness</w:t>
            </w:r>
          </w:p>
        </w:tc>
        <w:tc>
          <w:tcPr>
            <w:tcW w:w="888" w:type="pct"/>
          </w:tcPr>
          <w:p w14:paraId="67660E10" w14:textId="2A5A6765"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 xml:space="preserve">Increased access to specialised youth support for young people, including beyond normal work hours </w:t>
            </w:r>
          </w:p>
          <w:p w14:paraId="51367306"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More timely and appropriate referrals for young people in need</w:t>
            </w:r>
          </w:p>
          <w:p w14:paraId="30E786A5" w14:textId="77777777" w:rsidR="00A5168E" w:rsidRPr="00E3371E" w:rsidRDefault="00A5168E" w:rsidP="00A5168E">
            <w:pPr>
              <w:pStyle w:val="ListParagraph"/>
              <w:spacing w:after="0" w:line="240" w:lineRule="auto"/>
              <w:ind w:left="284"/>
              <w:rPr>
                <w:rFonts w:asciiTheme="majorHAnsi" w:hAnsiTheme="majorHAnsi"/>
                <w:sz w:val="20"/>
                <w:szCs w:val="20"/>
              </w:rPr>
            </w:pPr>
          </w:p>
        </w:tc>
        <w:tc>
          <w:tcPr>
            <w:tcW w:w="581" w:type="pct"/>
          </w:tcPr>
          <w:p w14:paraId="3D253D23"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58A72F58"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Schools</w:t>
            </w:r>
          </w:p>
          <w:p w14:paraId="20D035B0"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Victoria Police</w:t>
            </w:r>
          </w:p>
          <w:p w14:paraId="6EA857EF"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Community service partners</w:t>
            </w:r>
          </w:p>
        </w:tc>
        <w:tc>
          <w:tcPr>
            <w:tcW w:w="1149" w:type="pct"/>
          </w:tcPr>
          <w:p w14:paraId="4B42521A" w14:textId="46C25BE6" w:rsidR="00A5168E" w:rsidRPr="00E3371E" w:rsidRDefault="00085CD4"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747328" behindDoc="0" locked="0" layoutInCell="1" allowOverlap="1" wp14:anchorId="294C6B7C" wp14:editId="6CFA7F08">
                      <wp:simplePos x="0" y="0"/>
                      <wp:positionH relativeFrom="column">
                        <wp:posOffset>56625</wp:posOffset>
                      </wp:positionH>
                      <wp:positionV relativeFrom="paragraph">
                        <wp:posOffset>185558</wp:posOffset>
                      </wp:positionV>
                      <wp:extent cx="2049145" cy="707349"/>
                      <wp:effectExtent l="0" t="76200" r="0" b="0"/>
                      <wp:wrapNone/>
                      <wp:docPr id="146" name="Group 146"/>
                      <wp:cNvGraphicFramePr/>
                      <a:graphic xmlns:a="http://schemas.openxmlformats.org/drawingml/2006/main">
                        <a:graphicData uri="http://schemas.microsoft.com/office/word/2010/wordprocessingGroup">
                          <wpg:wgp>
                            <wpg:cNvGrpSpPr/>
                            <wpg:grpSpPr>
                              <a:xfrm>
                                <a:off x="0" y="0"/>
                                <a:ext cx="2049145" cy="707349"/>
                                <a:chOff x="0" y="0"/>
                                <a:chExt cx="2049145" cy="707349"/>
                              </a:xfrm>
                            </wpg:grpSpPr>
                            <wps:wsp>
                              <wps:cNvPr id="1003" name="Rectangle 588"/>
                              <wps:cNvSpPr>
                                <a:spLocks noChangeArrowheads="1"/>
                              </wps:cNvSpPr>
                              <wps:spPr bwMode="auto">
                                <a:xfrm>
                                  <a:off x="389614" y="95416"/>
                                  <a:ext cx="198804" cy="367759"/>
                                </a:xfrm>
                                <a:prstGeom prst="rect">
                                  <a:avLst/>
                                </a:prstGeom>
                                <a:solidFill>
                                  <a:srgbClr val="00B0F0"/>
                                </a:solidFill>
                                <a:ln w="12700">
                                  <a:noFill/>
                                  <a:miter lim="800000"/>
                                  <a:headEnd/>
                                  <a:tailEnd/>
                                </a:ln>
                              </wps:spPr>
                              <wps:bodyPr rot="0" vert="horz" wrap="square" lIns="91440" tIns="45720" rIns="91440" bIns="45720" anchor="ctr" anchorCtr="0" upright="1">
                                <a:noAutofit/>
                              </wps:bodyPr>
                            </wps:wsp>
                            <wps:wsp>
                              <wps:cNvPr id="1004" name="Rectangle 589"/>
                              <wps:cNvSpPr>
                                <a:spLocks noChangeArrowheads="1"/>
                              </wps:cNvSpPr>
                              <wps:spPr bwMode="auto">
                                <a:xfrm>
                                  <a:off x="922352" y="95416"/>
                                  <a:ext cx="198804" cy="367759"/>
                                </a:xfrm>
                                <a:prstGeom prst="rect">
                                  <a:avLst/>
                                </a:prstGeom>
                                <a:solidFill>
                                  <a:srgbClr val="00B0F0"/>
                                </a:solidFill>
                                <a:ln w="12700">
                                  <a:noFill/>
                                  <a:miter lim="800000"/>
                                  <a:headEnd/>
                                  <a:tailEnd/>
                                </a:ln>
                              </wps:spPr>
                              <wps:bodyPr rot="0" vert="horz" wrap="square" lIns="91440" tIns="45720" rIns="91440" bIns="45720" anchor="ctr" anchorCtr="0" upright="1">
                                <a:noAutofit/>
                              </wps:bodyPr>
                            </wps:wsp>
                            <wps:wsp>
                              <wps:cNvPr id="1005" name="Rectangle 590"/>
                              <wps:cNvSpPr>
                                <a:spLocks noChangeArrowheads="1"/>
                              </wps:cNvSpPr>
                              <wps:spPr bwMode="auto">
                                <a:xfrm>
                                  <a:off x="1463040" y="95416"/>
                                  <a:ext cx="198804" cy="367759"/>
                                </a:xfrm>
                                <a:prstGeom prst="rect">
                                  <a:avLst/>
                                </a:prstGeom>
                                <a:noFill/>
                                <a:ln w="12700">
                                  <a:solidFill>
                                    <a:schemeClr val="accent1">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06" name="TextBox 46"/>
                              <wps:cNvSpPr txBox="1">
                                <a:spLocks noChangeArrowheads="1"/>
                              </wps:cNvSpPr>
                              <wps:spPr bwMode="auto">
                                <a:xfrm>
                                  <a:off x="0" y="461176"/>
                                  <a:ext cx="2049145" cy="246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F088C" w14:textId="77777777" w:rsidR="000550D6" w:rsidRDefault="000550D6" w:rsidP="00A5168E">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rot="0" vert="horz" wrap="square" lIns="91440" tIns="45720" rIns="91440" bIns="45720" anchor="t" anchorCtr="0" upright="1">
                                <a:spAutoFit/>
                              </wps:bodyPr>
                            </wps:wsp>
                            <wps:wsp>
                              <wps:cNvPr id="1007" name="Straight Arrow Connector 592"/>
                              <wps:cNvCnPr>
                                <a:cxnSpLocks noChangeShapeType="1"/>
                              </wps:cNvCnPr>
                              <wps:spPr bwMode="auto">
                                <a:xfrm>
                                  <a:off x="389614" y="0"/>
                                  <a:ext cx="737216"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294C6B7C" id="Group 146" o:spid="_x0000_s1104" style="position:absolute;margin-left:4.45pt;margin-top:14.6pt;width:161.35pt;height:55.7pt;z-index:251747328" coordsize="20491,7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">
                      <v:rect id="Rectangle 588" o:spid="_x0000_s1105" style="position:absolute;left:3896;top:954;width:1988;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HTcMA&#10;AADdAAAADwAAAGRycy9kb3ducmV2LnhtbERPTWsCMRC9F/wPYYTeamILpaxGERehaHuo9uBx2Iy7&#10;q8lkSaJu++sbQehtHu9zpvPeWXGhEFvPGsYjBYK48qblWsP3bvX0BiImZIPWM2n4oQjz2eBhioXx&#10;V/6iyzbVIodwLFBDk1JXSBmrhhzGke+IM3fwwWHKMNTSBLzmcGfls1Kv0mHLuaHBjpYNVaft2Wko&#10;19b+pn0Z3E6Vn5uONsuPY9D6cdgvJiAS9elffHe/mzxfqRe4fZNP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eHTcMAAADdAAAADwAAAAAAAAAAAAAAAACYAgAAZHJzL2Rv&#10;d25yZXYueG1sUEsFBgAAAAAEAAQA9QAAAIgDAAAAAA==&#10;" fillcolor="#00b0f0" stroked="f" strokeweight="1pt"/>
                      <v:rect id="Rectangle 589" o:spid="_x0000_s1106" style="position:absolute;left:9223;top:954;width:1988;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4fOcMA&#10;AADdAAAADwAAAGRycy9kb3ducmV2LnhtbERPTWsCMRC9F/wPYYTeamIppaxGERehaHuo9uBx2Iy7&#10;q8lkSaJu++sbQehtHu9zpvPeWXGhEFvPGsYjBYK48qblWsP3bvX0BiImZIPWM2n4oQjz2eBhioXx&#10;V/6iyzbVIodwLFBDk1JXSBmrhhzGke+IM3fwwWHKMNTSBLzmcGfls1Kv0mHLuaHBjpYNVaft2Wko&#10;19b+pn0Z3E6Vn5uONsuPY9D6cdgvJiAS9elffHe/mzxfqRe4fZNP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4fOcMAAADdAAAADwAAAAAAAAAAAAAAAACYAgAAZHJzL2Rv&#10;d25yZXYueG1sUEsFBgAAAAAEAAQA9QAAAIgDAAAAAA==&#10;" fillcolor="#00b0f0" stroked="f" strokeweight="1pt"/>
                      <v:rect id="Rectangle 590" o:spid="_x0000_s1107" style="position:absolute;left:14630;top:954;width:1988;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oK8UA&#10;AADdAAAADwAAAGRycy9kb3ducmV2LnhtbERPTWsCMRC9F/ofwghepCa1KO1qlCq09FZdW6S3YTO7&#10;WbqZLJuoa399UxB6m8f7nMWqd404URdqzxruxwoEceFNzZWGj/3L3SOIEJENNp5Jw4UCrJa3NwvM&#10;jD/zjk55rEQK4ZChBhtjm0kZCksOw9i3xIkrfecwJthV0nR4TuGukROlZtJhzanBYksbS8V3fnQa&#10;yq9Pu30Yjcqn97U7lD+v+aGeXLQeDvrnOYhIffwXX91vJs1Xagp/36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2grxQAAAN0AAAAPAAAAAAAAAAAAAAAAAJgCAABkcnMv&#10;ZG93bnJldi54bWxQSwUGAAAAAAQABAD1AAAAigMAAAAA&#10;" filled="f" strokecolor="#9cc2e5 [1940]" strokeweight="1pt"/>
                      <v:shape id="TextBox 46" o:spid="_x0000_s1108" type="#_x0000_t202" style="position:absolute;top:4611;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IesIA&#10;AADdAAAADwAAAGRycy9kb3ducmV2LnhtbESPQWvCQBCF7wX/wzJCb3VjwSLRVUQreOilGu9DdswG&#10;s7MhO5r477sFwdsM771v3izXg2/UnbpYBzYwnWSgiMtga64MFKf9xxxUFGSLTWAy8KAI69XobYm5&#10;DT3/0v0olUoQjjkacCJtrnUsHXmMk9ASJ+0SOo+S1q7StsM+wX2jP7PsS3usOV1w2NLWUXk93rwB&#10;EbuZPopvHw/n4WfXu6ycYWHM+3jYLEAJDfIyP9MHm+onIvx/k0b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Uh6wgAAAN0AAAAPAAAAAAAAAAAAAAAAAJgCAABkcnMvZG93&#10;bnJldi54bWxQSwUGAAAAAAQABAD1AAAAhwMAAAAA&#10;" filled="f" stroked="f">
                        <v:textbox style="mso-fit-shape-to-text:t">
                          <w:txbxContent>
                            <w:p w14:paraId="171F088C" w14:textId="77777777" w:rsidR="000550D6" w:rsidRDefault="000550D6" w:rsidP="00A5168E">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592" o:spid="_x0000_s1109" type="#_x0000_t32" style="position:absolute;left:3896;width:73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tDdsUAAADdAAAADwAAAGRycy9kb3ducmV2LnhtbESPT2sCMRDF7wW/Q5hCL6KJYv+4NYoU&#10;Snvt1kqPw2bcLG4my2aq67dvCgVvM7w37/dmtRlCq07UpyayhdnUgCKuomu4trD7fJ08gUqC7LCN&#10;TBYulGCzHt2ssHDxzB90KqVWOYRTgRa8SFdonSpPAdM0dsRZO8Q+oOS1r7Xr8ZzDQ6vnxjzogA1n&#10;gseOXjxVx/InZC7t5uPyfrxcHN/w63vv5bKYibV3t8P2GZTQIFfz//W7y/WNeYS/b/I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tDdsUAAADdAAAADwAAAAAAAAAA&#10;AAAAAAChAgAAZHJzL2Rvd25yZXYueG1sUEsFBgAAAAAEAAQA+QAAAJMDAAAAAA==&#10;" strokecolor="#5b9bd5 [3204]" strokeweight=".5pt">
                        <v:stroke endarrow="block" joinstyle="miter"/>
                      </v:shape>
                    </v:group>
                  </w:pict>
                </mc:Fallback>
              </mc:AlternateContent>
            </w:r>
          </w:p>
        </w:tc>
        <w:tc>
          <w:tcPr>
            <w:tcW w:w="561" w:type="pct"/>
            <w:shd w:val="clear" w:color="auto" w:fill="F2CBC4"/>
          </w:tcPr>
          <w:p w14:paraId="4A548709"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Approximately $250,000 required over 2.5 year period. External support; Federal, State and philanthropic opportunities to be sought</w:t>
            </w:r>
          </w:p>
          <w:p w14:paraId="27CD4B13" w14:textId="77777777" w:rsidR="00A5168E" w:rsidRPr="00E3371E" w:rsidRDefault="00A5168E" w:rsidP="00A5168E">
            <w:pPr>
              <w:rPr>
                <w:rFonts w:asciiTheme="majorHAnsi" w:hAnsiTheme="majorHAnsi"/>
                <w:sz w:val="20"/>
                <w:szCs w:val="20"/>
              </w:rPr>
            </w:pPr>
          </w:p>
          <w:p w14:paraId="09C5D379" w14:textId="77777777" w:rsidR="00A5168E" w:rsidRPr="00E3371E" w:rsidRDefault="00A5168E" w:rsidP="00A5168E">
            <w:pPr>
              <w:rPr>
                <w:rFonts w:asciiTheme="majorHAnsi" w:hAnsiTheme="majorHAnsi"/>
                <w:sz w:val="20"/>
                <w:szCs w:val="20"/>
              </w:rPr>
            </w:pPr>
          </w:p>
        </w:tc>
      </w:tr>
      <w:tr w:rsidR="00A5168E" w:rsidRPr="00E3371E" w14:paraId="62E24416" w14:textId="77777777" w:rsidTr="00F93FEF">
        <w:trPr>
          <w:trHeight w:val="693"/>
        </w:trPr>
        <w:tc>
          <w:tcPr>
            <w:tcW w:w="832" w:type="pct"/>
          </w:tcPr>
          <w:p w14:paraId="315B853A"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Understand and promote best practice technology use to improve access, support and information</w:t>
            </w:r>
          </w:p>
          <w:p w14:paraId="6925582C" w14:textId="77777777" w:rsidR="00A5168E" w:rsidRDefault="00A5168E" w:rsidP="00A5168E">
            <w:pPr>
              <w:rPr>
                <w:rFonts w:asciiTheme="majorHAnsi" w:hAnsiTheme="majorHAnsi"/>
                <w:sz w:val="20"/>
                <w:szCs w:val="20"/>
              </w:rPr>
            </w:pPr>
          </w:p>
          <w:p w14:paraId="58B48C97" w14:textId="77777777" w:rsidR="00A753C5" w:rsidRDefault="00A753C5" w:rsidP="00A5168E">
            <w:pPr>
              <w:rPr>
                <w:rFonts w:asciiTheme="majorHAnsi" w:hAnsiTheme="majorHAnsi"/>
                <w:sz w:val="20"/>
                <w:szCs w:val="20"/>
              </w:rPr>
            </w:pPr>
          </w:p>
          <w:p w14:paraId="21825952" w14:textId="77777777" w:rsidR="00A753C5" w:rsidRDefault="00A753C5" w:rsidP="00A5168E">
            <w:pPr>
              <w:rPr>
                <w:rFonts w:asciiTheme="majorHAnsi" w:hAnsiTheme="majorHAnsi"/>
                <w:sz w:val="20"/>
                <w:szCs w:val="20"/>
              </w:rPr>
            </w:pPr>
          </w:p>
          <w:p w14:paraId="20A957D0" w14:textId="77777777" w:rsidR="00A753C5" w:rsidRDefault="00A753C5" w:rsidP="00A5168E">
            <w:pPr>
              <w:rPr>
                <w:rFonts w:asciiTheme="majorHAnsi" w:hAnsiTheme="majorHAnsi"/>
                <w:sz w:val="20"/>
                <w:szCs w:val="20"/>
              </w:rPr>
            </w:pPr>
          </w:p>
          <w:p w14:paraId="1B9A82CF" w14:textId="77777777" w:rsidR="00A753C5" w:rsidRDefault="00A753C5" w:rsidP="00A5168E">
            <w:pPr>
              <w:rPr>
                <w:rFonts w:asciiTheme="majorHAnsi" w:hAnsiTheme="majorHAnsi"/>
                <w:sz w:val="20"/>
                <w:szCs w:val="20"/>
              </w:rPr>
            </w:pPr>
          </w:p>
          <w:p w14:paraId="1198F42D" w14:textId="77777777" w:rsidR="00A753C5" w:rsidRDefault="00A753C5" w:rsidP="00A5168E">
            <w:pPr>
              <w:rPr>
                <w:rFonts w:asciiTheme="majorHAnsi" w:hAnsiTheme="majorHAnsi"/>
                <w:sz w:val="20"/>
                <w:szCs w:val="20"/>
              </w:rPr>
            </w:pPr>
          </w:p>
          <w:p w14:paraId="33DC25EF" w14:textId="77777777" w:rsidR="00A753C5" w:rsidRDefault="00A753C5" w:rsidP="00A5168E">
            <w:pPr>
              <w:rPr>
                <w:rFonts w:asciiTheme="majorHAnsi" w:hAnsiTheme="majorHAnsi"/>
                <w:sz w:val="20"/>
                <w:szCs w:val="20"/>
              </w:rPr>
            </w:pPr>
          </w:p>
          <w:p w14:paraId="1FA81585" w14:textId="77777777" w:rsidR="00A753C5" w:rsidRDefault="00A753C5" w:rsidP="00A5168E">
            <w:pPr>
              <w:rPr>
                <w:rFonts w:asciiTheme="majorHAnsi" w:hAnsiTheme="majorHAnsi"/>
                <w:sz w:val="20"/>
                <w:szCs w:val="20"/>
              </w:rPr>
            </w:pPr>
          </w:p>
          <w:p w14:paraId="0E4E650A" w14:textId="77777777" w:rsidR="00A753C5" w:rsidRDefault="00A753C5" w:rsidP="00A5168E">
            <w:pPr>
              <w:rPr>
                <w:rFonts w:asciiTheme="majorHAnsi" w:hAnsiTheme="majorHAnsi"/>
                <w:sz w:val="20"/>
                <w:szCs w:val="20"/>
              </w:rPr>
            </w:pPr>
          </w:p>
          <w:p w14:paraId="7086DC50" w14:textId="77777777" w:rsidR="00A753C5" w:rsidRDefault="00A753C5" w:rsidP="00A5168E">
            <w:pPr>
              <w:rPr>
                <w:rFonts w:asciiTheme="majorHAnsi" w:hAnsiTheme="majorHAnsi"/>
                <w:sz w:val="20"/>
                <w:szCs w:val="20"/>
              </w:rPr>
            </w:pPr>
          </w:p>
          <w:p w14:paraId="00BEE54C" w14:textId="77777777" w:rsidR="00A753C5" w:rsidRDefault="00A753C5" w:rsidP="00A5168E">
            <w:pPr>
              <w:rPr>
                <w:rFonts w:asciiTheme="majorHAnsi" w:hAnsiTheme="majorHAnsi"/>
                <w:sz w:val="20"/>
                <w:szCs w:val="20"/>
              </w:rPr>
            </w:pPr>
          </w:p>
          <w:p w14:paraId="366F4E61" w14:textId="77777777" w:rsidR="00A753C5" w:rsidRDefault="00A753C5" w:rsidP="00A5168E">
            <w:pPr>
              <w:rPr>
                <w:rFonts w:asciiTheme="majorHAnsi" w:hAnsiTheme="majorHAnsi"/>
                <w:sz w:val="20"/>
                <w:szCs w:val="20"/>
              </w:rPr>
            </w:pPr>
          </w:p>
          <w:p w14:paraId="671EBACD" w14:textId="77777777" w:rsidR="00A753C5" w:rsidRDefault="00A753C5" w:rsidP="00A5168E">
            <w:pPr>
              <w:rPr>
                <w:rFonts w:asciiTheme="majorHAnsi" w:hAnsiTheme="majorHAnsi"/>
                <w:sz w:val="20"/>
                <w:szCs w:val="20"/>
              </w:rPr>
            </w:pPr>
          </w:p>
          <w:p w14:paraId="1F12D265" w14:textId="77777777" w:rsidR="00A753C5" w:rsidRPr="00E3371E" w:rsidRDefault="00A753C5" w:rsidP="00A5168E">
            <w:pPr>
              <w:rPr>
                <w:rFonts w:asciiTheme="majorHAnsi" w:hAnsiTheme="majorHAnsi"/>
                <w:sz w:val="20"/>
                <w:szCs w:val="20"/>
              </w:rPr>
            </w:pPr>
          </w:p>
        </w:tc>
        <w:tc>
          <w:tcPr>
            <w:tcW w:w="989" w:type="pct"/>
          </w:tcPr>
          <w:p w14:paraId="301E3BBE"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Service providers and school wellbeing coordinators investigate feasibility of running Skype consultations for young people</w:t>
            </w:r>
          </w:p>
          <w:p w14:paraId="12E6B3B4" w14:textId="1AE82644" w:rsidR="00A5168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Develop</w:t>
            </w:r>
            <w:r w:rsidR="008203E3">
              <w:rPr>
                <w:rFonts w:asciiTheme="majorHAnsi" w:hAnsiTheme="majorHAnsi"/>
                <w:sz w:val="20"/>
                <w:szCs w:val="20"/>
              </w:rPr>
              <w:t xml:space="preserve"> and</w:t>
            </w:r>
            <w:r w:rsidRPr="00E3371E">
              <w:rPr>
                <w:rFonts w:asciiTheme="majorHAnsi" w:hAnsiTheme="majorHAnsi"/>
                <w:sz w:val="20"/>
                <w:szCs w:val="20"/>
              </w:rPr>
              <w:t xml:space="preserve"> promote </w:t>
            </w:r>
            <w:r w:rsidR="008203E3">
              <w:rPr>
                <w:rFonts w:asciiTheme="majorHAnsi" w:hAnsiTheme="majorHAnsi"/>
                <w:sz w:val="20"/>
                <w:szCs w:val="20"/>
              </w:rPr>
              <w:t xml:space="preserve">a </w:t>
            </w:r>
            <w:r w:rsidRPr="00E3371E">
              <w:rPr>
                <w:rFonts w:asciiTheme="majorHAnsi" w:hAnsiTheme="majorHAnsi"/>
                <w:sz w:val="20"/>
                <w:szCs w:val="20"/>
              </w:rPr>
              <w:t xml:space="preserve">factsheet to </w:t>
            </w:r>
            <w:r w:rsidR="008203E3">
              <w:rPr>
                <w:rFonts w:asciiTheme="majorHAnsi" w:hAnsiTheme="majorHAnsi"/>
                <w:sz w:val="20"/>
                <w:szCs w:val="20"/>
              </w:rPr>
              <w:t xml:space="preserve">highlight </w:t>
            </w:r>
            <w:r w:rsidRPr="00E3371E">
              <w:rPr>
                <w:rFonts w:asciiTheme="majorHAnsi" w:hAnsiTheme="majorHAnsi"/>
                <w:sz w:val="20"/>
                <w:szCs w:val="20"/>
              </w:rPr>
              <w:t xml:space="preserve">support </w:t>
            </w:r>
            <w:r w:rsidR="008203E3">
              <w:rPr>
                <w:rFonts w:asciiTheme="majorHAnsi" w:hAnsiTheme="majorHAnsi"/>
                <w:sz w:val="20"/>
                <w:szCs w:val="20"/>
              </w:rPr>
              <w:t>available online</w:t>
            </w:r>
            <w:r w:rsidRPr="00E3371E">
              <w:rPr>
                <w:rFonts w:asciiTheme="majorHAnsi" w:hAnsiTheme="majorHAnsi"/>
                <w:sz w:val="20"/>
                <w:szCs w:val="20"/>
              </w:rPr>
              <w:t xml:space="preserve"> for young people and their families</w:t>
            </w:r>
          </w:p>
          <w:p w14:paraId="3788C567" w14:textId="77777777" w:rsidR="00A5168E" w:rsidRDefault="00A5168E" w:rsidP="00A5168E">
            <w:pPr>
              <w:rPr>
                <w:rFonts w:asciiTheme="majorHAnsi" w:hAnsiTheme="majorHAnsi"/>
                <w:sz w:val="20"/>
                <w:szCs w:val="20"/>
              </w:rPr>
            </w:pPr>
          </w:p>
          <w:p w14:paraId="1509BF10" w14:textId="77777777" w:rsidR="00A5168E" w:rsidRDefault="00A5168E" w:rsidP="00A5168E">
            <w:pPr>
              <w:rPr>
                <w:rFonts w:asciiTheme="majorHAnsi" w:hAnsiTheme="majorHAnsi"/>
                <w:sz w:val="20"/>
                <w:szCs w:val="20"/>
              </w:rPr>
            </w:pPr>
          </w:p>
          <w:p w14:paraId="31F37698" w14:textId="77777777" w:rsidR="00A5168E" w:rsidRDefault="00A5168E" w:rsidP="00A5168E">
            <w:pPr>
              <w:rPr>
                <w:rFonts w:asciiTheme="majorHAnsi" w:hAnsiTheme="majorHAnsi"/>
                <w:sz w:val="20"/>
                <w:szCs w:val="20"/>
              </w:rPr>
            </w:pPr>
          </w:p>
          <w:p w14:paraId="64197E62" w14:textId="77777777" w:rsidR="00A5168E" w:rsidRPr="00A6361A" w:rsidRDefault="00A5168E" w:rsidP="00A5168E">
            <w:pPr>
              <w:rPr>
                <w:rFonts w:asciiTheme="majorHAnsi" w:hAnsiTheme="majorHAnsi"/>
                <w:sz w:val="20"/>
                <w:szCs w:val="20"/>
              </w:rPr>
            </w:pPr>
          </w:p>
          <w:p w14:paraId="41125549" w14:textId="77777777" w:rsidR="00A5168E" w:rsidRPr="00E3371E" w:rsidRDefault="00A5168E" w:rsidP="00A5168E">
            <w:pPr>
              <w:pStyle w:val="ListParagraph"/>
              <w:ind w:left="284"/>
              <w:rPr>
                <w:rFonts w:asciiTheme="majorHAnsi" w:hAnsiTheme="majorHAnsi"/>
                <w:sz w:val="20"/>
                <w:szCs w:val="20"/>
              </w:rPr>
            </w:pPr>
          </w:p>
        </w:tc>
        <w:tc>
          <w:tcPr>
            <w:tcW w:w="888" w:type="pct"/>
          </w:tcPr>
          <w:p w14:paraId="775EA9A2" w14:textId="22E56F99"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Improved access to professional support and information services for young people</w:t>
            </w:r>
          </w:p>
          <w:p w14:paraId="059E9D12"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 xml:space="preserve">Deeper understanding of how online platforms can assist young people </w:t>
            </w:r>
          </w:p>
          <w:p w14:paraId="30FC80B3" w14:textId="77777777" w:rsidR="00A5168E" w:rsidRPr="00E3371E" w:rsidRDefault="00A5168E" w:rsidP="00A5168E">
            <w:pPr>
              <w:pStyle w:val="ListParagraph"/>
              <w:spacing w:after="0" w:line="240" w:lineRule="auto"/>
              <w:ind w:left="284"/>
              <w:rPr>
                <w:rFonts w:asciiTheme="majorHAnsi" w:hAnsiTheme="majorHAnsi"/>
                <w:sz w:val="20"/>
                <w:szCs w:val="20"/>
              </w:rPr>
            </w:pPr>
          </w:p>
        </w:tc>
        <w:tc>
          <w:tcPr>
            <w:tcW w:w="581" w:type="pct"/>
          </w:tcPr>
          <w:p w14:paraId="61E21F9A"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3AE34936"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Schools</w:t>
            </w:r>
          </w:p>
          <w:p w14:paraId="23574A13" w14:textId="77777777" w:rsidR="00A5168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Community service partners</w:t>
            </w:r>
          </w:p>
          <w:p w14:paraId="137B1D34" w14:textId="77777777" w:rsidR="0045191A" w:rsidRDefault="0045191A" w:rsidP="0045191A">
            <w:pPr>
              <w:rPr>
                <w:rFonts w:asciiTheme="majorHAnsi" w:hAnsiTheme="majorHAnsi"/>
                <w:sz w:val="20"/>
                <w:szCs w:val="20"/>
              </w:rPr>
            </w:pPr>
          </w:p>
          <w:p w14:paraId="751C0856" w14:textId="77777777" w:rsidR="0045191A" w:rsidRDefault="0045191A" w:rsidP="0045191A">
            <w:pPr>
              <w:rPr>
                <w:rFonts w:asciiTheme="majorHAnsi" w:hAnsiTheme="majorHAnsi"/>
                <w:sz w:val="20"/>
                <w:szCs w:val="20"/>
              </w:rPr>
            </w:pPr>
          </w:p>
          <w:p w14:paraId="4F78D123" w14:textId="77777777" w:rsidR="0045191A" w:rsidRDefault="0045191A" w:rsidP="0045191A">
            <w:pPr>
              <w:rPr>
                <w:rFonts w:asciiTheme="majorHAnsi" w:hAnsiTheme="majorHAnsi"/>
                <w:sz w:val="20"/>
                <w:szCs w:val="20"/>
              </w:rPr>
            </w:pPr>
          </w:p>
          <w:p w14:paraId="68FC1C54" w14:textId="77777777" w:rsidR="0045191A" w:rsidRDefault="0045191A" w:rsidP="0045191A">
            <w:pPr>
              <w:rPr>
                <w:rFonts w:asciiTheme="majorHAnsi" w:hAnsiTheme="majorHAnsi"/>
                <w:sz w:val="20"/>
                <w:szCs w:val="20"/>
              </w:rPr>
            </w:pPr>
          </w:p>
          <w:p w14:paraId="2AD7C2F2" w14:textId="77777777" w:rsidR="0045191A" w:rsidRDefault="0045191A" w:rsidP="0045191A">
            <w:pPr>
              <w:rPr>
                <w:rFonts w:asciiTheme="majorHAnsi" w:hAnsiTheme="majorHAnsi"/>
                <w:sz w:val="20"/>
                <w:szCs w:val="20"/>
              </w:rPr>
            </w:pPr>
          </w:p>
          <w:p w14:paraId="325E7E21" w14:textId="77777777" w:rsidR="0045191A" w:rsidRDefault="0045191A" w:rsidP="0045191A">
            <w:pPr>
              <w:rPr>
                <w:rFonts w:asciiTheme="majorHAnsi" w:hAnsiTheme="majorHAnsi"/>
                <w:sz w:val="20"/>
                <w:szCs w:val="20"/>
              </w:rPr>
            </w:pPr>
          </w:p>
          <w:p w14:paraId="6E198503" w14:textId="77777777" w:rsidR="0045191A" w:rsidRDefault="0045191A" w:rsidP="0045191A">
            <w:pPr>
              <w:rPr>
                <w:rFonts w:asciiTheme="majorHAnsi" w:hAnsiTheme="majorHAnsi"/>
                <w:sz w:val="20"/>
                <w:szCs w:val="20"/>
              </w:rPr>
            </w:pPr>
          </w:p>
          <w:p w14:paraId="6410B9CD" w14:textId="77777777" w:rsidR="0045191A" w:rsidRDefault="0045191A" w:rsidP="0045191A">
            <w:pPr>
              <w:rPr>
                <w:rFonts w:asciiTheme="majorHAnsi" w:hAnsiTheme="majorHAnsi"/>
                <w:sz w:val="20"/>
                <w:szCs w:val="20"/>
              </w:rPr>
            </w:pPr>
          </w:p>
          <w:p w14:paraId="70B4D519" w14:textId="77777777" w:rsidR="0045191A" w:rsidRDefault="0045191A" w:rsidP="0045191A">
            <w:pPr>
              <w:rPr>
                <w:rFonts w:asciiTheme="majorHAnsi" w:hAnsiTheme="majorHAnsi"/>
                <w:sz w:val="20"/>
                <w:szCs w:val="20"/>
              </w:rPr>
            </w:pPr>
          </w:p>
          <w:p w14:paraId="3C7C7688" w14:textId="77777777" w:rsidR="0045191A" w:rsidRPr="0045191A" w:rsidRDefault="0045191A" w:rsidP="0045191A">
            <w:pPr>
              <w:rPr>
                <w:rFonts w:asciiTheme="majorHAnsi" w:hAnsiTheme="majorHAnsi"/>
                <w:sz w:val="20"/>
                <w:szCs w:val="20"/>
              </w:rPr>
            </w:pPr>
          </w:p>
        </w:tc>
        <w:tc>
          <w:tcPr>
            <w:tcW w:w="1149" w:type="pct"/>
          </w:tcPr>
          <w:p w14:paraId="0DDC180D" w14:textId="2425C045" w:rsidR="00A5168E" w:rsidRPr="00E3371E" w:rsidRDefault="00085CD4"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30624" behindDoc="0" locked="0" layoutInCell="1" allowOverlap="1" wp14:anchorId="1205A3C9" wp14:editId="4E5BEAAE">
                      <wp:simplePos x="0" y="0"/>
                      <wp:positionH relativeFrom="column">
                        <wp:posOffset>-5080</wp:posOffset>
                      </wp:positionH>
                      <wp:positionV relativeFrom="paragraph">
                        <wp:posOffset>135890</wp:posOffset>
                      </wp:positionV>
                      <wp:extent cx="2049145" cy="850594"/>
                      <wp:effectExtent l="0" t="0" r="0" b="0"/>
                      <wp:wrapNone/>
                      <wp:docPr id="154" name="Group 154"/>
                      <wp:cNvGraphicFramePr/>
                      <a:graphic xmlns:a="http://schemas.openxmlformats.org/drawingml/2006/main">
                        <a:graphicData uri="http://schemas.microsoft.com/office/word/2010/wordprocessingGroup">
                          <wpg:wgp>
                            <wpg:cNvGrpSpPr/>
                            <wpg:grpSpPr>
                              <a:xfrm>
                                <a:off x="0" y="0"/>
                                <a:ext cx="2049145" cy="850594"/>
                                <a:chOff x="0" y="0"/>
                                <a:chExt cx="2049145" cy="850594"/>
                              </a:xfrm>
                            </wpg:grpSpPr>
                            <wps:wsp>
                              <wps:cNvPr id="155" name="Rectangle 155"/>
                              <wps:cNvSpPr/>
                              <wps:spPr>
                                <a:xfrm>
                                  <a:off x="389614" y="238539"/>
                                  <a:ext cx="198785" cy="367858"/>
                                </a:xfrm>
                                <a:prstGeom prst="rect">
                                  <a:avLst/>
                                </a:prstGeom>
                                <a:solidFill>
                                  <a:srgbClr val="00B0F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922351" y="238539"/>
                                  <a:ext cx="198785" cy="367858"/>
                                </a:xfrm>
                                <a:prstGeom prst="rect">
                                  <a:avLst/>
                                </a:prstGeom>
                                <a:solidFill>
                                  <a:sysClr val="window" lastClr="FFFFFF"/>
                                </a:solidFill>
                                <a:ln w="12700" cap="flat" cmpd="sng" algn="ctr">
                                  <a:solidFill>
                                    <a:srgbClr val="5B9BD5">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a:off x="1463040" y="238539"/>
                                  <a:ext cx="198785" cy="367858"/>
                                </a:xfrm>
                                <a:prstGeom prst="rect">
                                  <a:avLst/>
                                </a:prstGeom>
                                <a:solidFill>
                                  <a:sysClr val="window" lastClr="FFFFFF"/>
                                </a:solidFill>
                                <a:ln w="12700" cap="flat" cmpd="sng" algn="ctr">
                                  <a:solidFill>
                                    <a:srgbClr val="5B9BD5">
                                      <a:lumMod val="60000"/>
                                      <a:lumOff val="4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TextBox 39"/>
                              <wps:cNvSpPr txBox="1"/>
                              <wps:spPr>
                                <a:xfrm>
                                  <a:off x="0" y="604299"/>
                                  <a:ext cx="2049145" cy="246295"/>
                                </a:xfrm>
                                <a:prstGeom prst="rect">
                                  <a:avLst/>
                                </a:prstGeom>
                                <a:noFill/>
                              </wps:spPr>
                              <wps:txbx>
                                <w:txbxContent>
                                  <w:p w14:paraId="36E79654" w14:textId="77777777" w:rsidR="000550D6" w:rsidRDefault="000550D6" w:rsidP="00085CD4">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59" name="Straight Arrow Connector 159"/>
                              <wps:cNvCnPr/>
                              <wps:spPr>
                                <a:xfrm>
                                  <a:off x="492981" y="0"/>
                                  <a:ext cx="0" cy="176736"/>
                                </a:xfrm>
                                <a:prstGeom prst="straightConnector1">
                                  <a:avLst/>
                                </a:prstGeom>
                                <a:noFill/>
                                <a:ln w="6350" cap="flat" cmpd="sng" algn="ctr">
                                  <a:solidFill>
                                    <a:srgbClr val="5B9BD5"/>
                                  </a:solidFill>
                                  <a:prstDash val="solid"/>
                                  <a:miter lim="800000"/>
                                  <a:tailEnd type="triangle"/>
                                </a:ln>
                                <a:effectLst/>
                              </wps:spPr>
                              <wps:bodyPr/>
                            </wps:wsp>
                          </wpg:wgp>
                        </a:graphicData>
                      </a:graphic>
                    </wp:anchor>
                  </w:drawing>
                </mc:Choice>
                <mc:Fallback>
                  <w:pict>
                    <v:group w14:anchorId="1205A3C9" id="Group 154" o:spid="_x0000_s1110" style="position:absolute;margin-left:-.4pt;margin-top:10.7pt;width:161.35pt;height:67pt;z-index:251930624" coordsize="20491,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">
                      <v:rect id="Rectangle 155" o:spid="_x0000_s1111" style="position:absolute;left:3896;top:2385;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0GsMA&#10;AADcAAAADwAAAGRycy9kb3ducmV2LnhtbERPTWsCMRC9C/0PYQq9abYFRbZml+JSkKoHtYceh810&#10;d9tksiRRV3+9KRS8zeN9zqIcrBEn8qFzrOB5koEgrp3uuFHweXgfz0GEiKzROCYFFwpQFg+jBeba&#10;nXlHp31sRArhkKOCNsY+lzLULVkME9cTJ+7beYsxQd9I7fGcwq2RL1k2kxY7Tg0t9rRsqf7dH62C&#10;6sOYa/yqvD1k1Xbd03q5+fFKPT0Ob68gIg3xLv53r3SaP53C3zPpAl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V0GsMAAADcAAAADwAAAAAAAAAAAAAAAACYAgAAZHJzL2Rv&#10;d25yZXYueG1sUEsFBgAAAAAEAAQA9QAAAIgDAAAAAA==&#10;" fillcolor="#00b0f0" stroked="f" strokeweight="1pt"/>
                      <v:rect id="Rectangle 156" o:spid="_x0000_s1112" style="position:absolute;left:9223;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60sMA&#10;AADcAAAADwAAAGRycy9kb3ducmV2LnhtbERPS0sDMRC+C/6HMEIvYrNKXWRtWkqhID314WVv42bc&#10;rG4mSzK26783hYK3+fieM1+OvlcniqkLbOBxWoAiboLtuDXwftw8vIBKgmyxD0wGfinBcnF7M8fK&#10;hjPv6XSQVuUQThUacCJDpXVqHHlM0zAQZ+4zRI+SYWy1jXjO4b7XT0VRao8d5waHA60dNd+HH2/g&#10;K37cr+vY1Kt27GUr9WznNjNjJnfj6hWU0Cj/4qv7zeb5zyVcnskX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i60sMAAADcAAAADwAAAAAAAAAAAAAAAACYAgAAZHJzL2Rv&#10;d25yZXYueG1sUEsFBgAAAAAEAAQA9QAAAIgDAAAAAA==&#10;" fillcolor="window" strokecolor="#bdd7ee" strokeweight="1pt"/>
                      <v:rect id="Rectangle 157" o:spid="_x0000_s1113" style="position:absolute;left:14630;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9LosMA&#10;AADcAAAADwAAAGRycy9kb3ducmV2LnhtbERPTWvCQBC9C/6HZQQvohsFW0ndSBuoCD0U09LzNDvJ&#10;hmZnQ3Zr4r/vCkJv83ifsz+MthUX6n3jWMF6lYAgLp1uuFbw+fG63IHwAVlj65gUXMnDIZtO9phq&#10;N/CZLkWoRQxhn6ICE0KXSulLQxb9ynXEkatcbzFE2NdS9zjEcNvKTZI8SIsNxwaDHeWGyp/i1yo4&#10;Dm+645cvc+Z1/n3K381iU41KzWfj8xOIQGP4F9/dJx3nbx/h9k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9LosMAAADcAAAADwAAAAAAAAAAAAAAAACYAgAAZHJzL2Rv&#10;d25yZXYueG1sUEsFBgAAAAAEAAQA9QAAAIgDAAAAAA==&#10;" fillcolor="window" strokecolor="#9dc3e6" strokeweight="1pt"/>
                      <v:shape id="TextBox 39" o:spid="_x0000_s1114" type="#_x0000_t202" style="position:absolute;top:6042;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R4sMA&#10;AADcAAAADwAAAGRycy9kb3ducmV2LnhtbESPQWvDMAyF74P9B6NBb6vTQcdI65bSrdDDLuvSu4jV&#10;ODSWQ6w16b+fDoPdJN7Te5/W2yl25kZDbhM7WMwLMMR18i03Dqrvw/MbmCzIHrvE5OBOGbabx4c1&#10;lj6N/EW3kzRGQziX6CCI9KW1uQ4UMc9TT6zaJQ0RRdehsX7AUcNjZ1+K4tVGbFkbAva0D1RfTz/R&#10;gYjfLe7VR8zH8/T5PoaiXmLl3Ox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GR4sMAAADcAAAADwAAAAAAAAAAAAAAAACYAgAAZHJzL2Rv&#10;d25yZXYueG1sUEsFBgAAAAAEAAQA9QAAAIgDAAAAAA==&#10;" filled="f" stroked="f">
                        <v:textbox style="mso-fit-shape-to-text:t">
                          <w:txbxContent>
                            <w:p w14:paraId="36E79654" w14:textId="77777777" w:rsidR="000550D6" w:rsidRDefault="000550D6" w:rsidP="00085CD4">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59" o:spid="_x0000_s1115" type="#_x0000_t32" style="position:absolute;left:4929;width:0;height:1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g/ucMAAADcAAAADwAAAGRycy9kb3ducmV2LnhtbERPS2sCMRC+C/0PYQrearaFFl2NIqUF&#10;e7D4QjyOybi7uJksSVzXf28KBW/z8T1nMutsLVryoXKs4HWQgSDWzlRcKNhtv1+GIEJENlg7JgU3&#10;CjCbPvUmmBt35TW1m1iIFMIhRwVljE0uZdAlWQwD1xAn7uS8xZigL6TxeE3htpZvWfYhLVacGkps&#10;6LMkfd5crILlr16thu150f1kS70/7Lw7fnml+s/dfAwiUhcf4n/3wqT57yP4eyZ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YP7nDAAAA3AAAAA8AAAAAAAAAAAAA&#10;AAAAoQIAAGRycy9kb3ducmV2LnhtbFBLBQYAAAAABAAEAPkAAACRAwAAAAA=&#10;" strokecolor="#5b9bd5" strokeweight=".5pt">
                        <v:stroke endarrow="block" joinstyle="miter"/>
                      </v:shape>
                    </v:group>
                  </w:pict>
                </mc:Fallback>
              </mc:AlternateContent>
            </w:r>
          </w:p>
        </w:tc>
        <w:tc>
          <w:tcPr>
            <w:tcW w:w="561" w:type="pct"/>
            <w:shd w:val="clear" w:color="auto" w:fill="E2EFD9" w:themeFill="accent6" w:themeFillTint="33"/>
          </w:tcPr>
          <w:p w14:paraId="4F9359A1"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1AD324E5" w14:textId="77777777" w:rsidTr="00F93FEF">
        <w:trPr>
          <w:trHeight w:val="461"/>
        </w:trPr>
        <w:tc>
          <w:tcPr>
            <w:tcW w:w="832" w:type="pct"/>
          </w:tcPr>
          <w:p w14:paraId="1D5AEE97"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lastRenderedPageBreak/>
              <w:t>Explore feasibility of mobile youth service bus</w:t>
            </w:r>
            <w:r w:rsidRPr="00E3371E">
              <w:rPr>
                <w:rStyle w:val="EndnoteReference"/>
                <w:rFonts w:asciiTheme="majorHAnsi" w:hAnsiTheme="majorHAnsi"/>
                <w:sz w:val="20"/>
                <w:szCs w:val="20"/>
              </w:rPr>
              <w:endnoteReference w:id="2"/>
            </w:r>
          </w:p>
          <w:p w14:paraId="447FCE3A" w14:textId="77777777" w:rsidR="00A5168E" w:rsidRPr="00E3371E" w:rsidRDefault="00A5168E" w:rsidP="00A5168E">
            <w:pPr>
              <w:rPr>
                <w:rFonts w:asciiTheme="majorHAnsi" w:hAnsiTheme="majorHAnsi"/>
                <w:sz w:val="20"/>
                <w:szCs w:val="20"/>
              </w:rPr>
            </w:pPr>
          </w:p>
        </w:tc>
        <w:tc>
          <w:tcPr>
            <w:tcW w:w="989" w:type="pct"/>
          </w:tcPr>
          <w:p w14:paraId="761769D3"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Community service providers consulted on feasibility of jointly operated mobile youth-hub service</w:t>
            </w:r>
          </w:p>
          <w:p w14:paraId="7B43ACEC"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Potential funding streams identified and applied for if feasibility study supports it.</w:t>
            </w:r>
          </w:p>
          <w:p w14:paraId="086CD755" w14:textId="77777777" w:rsidR="00A5168E" w:rsidRDefault="00A5168E" w:rsidP="00A5168E">
            <w:pPr>
              <w:pStyle w:val="ListParagraph"/>
              <w:ind w:left="284"/>
              <w:rPr>
                <w:rFonts w:asciiTheme="majorHAnsi" w:hAnsiTheme="majorHAnsi"/>
                <w:sz w:val="20"/>
                <w:szCs w:val="20"/>
              </w:rPr>
            </w:pPr>
          </w:p>
          <w:p w14:paraId="6E4DE1E0" w14:textId="77777777" w:rsidR="00CE04AD" w:rsidRPr="00E3371E" w:rsidRDefault="00CE04AD" w:rsidP="00A5168E">
            <w:pPr>
              <w:pStyle w:val="ListParagraph"/>
              <w:ind w:left="284"/>
              <w:rPr>
                <w:rFonts w:asciiTheme="majorHAnsi" w:hAnsiTheme="majorHAnsi"/>
                <w:sz w:val="20"/>
                <w:szCs w:val="20"/>
              </w:rPr>
            </w:pPr>
          </w:p>
        </w:tc>
        <w:tc>
          <w:tcPr>
            <w:tcW w:w="888" w:type="pct"/>
          </w:tcPr>
          <w:p w14:paraId="3CDF503A" w14:textId="47D02069"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 xml:space="preserve">Increased access to professional youth supports and services across all the entire </w:t>
            </w:r>
            <w:r w:rsidR="00F626C6">
              <w:rPr>
                <w:rFonts w:asciiTheme="majorHAnsi" w:hAnsiTheme="majorHAnsi"/>
                <w:sz w:val="20"/>
                <w:szCs w:val="20"/>
              </w:rPr>
              <w:t>Shire</w:t>
            </w:r>
          </w:p>
        </w:tc>
        <w:tc>
          <w:tcPr>
            <w:tcW w:w="581" w:type="pct"/>
          </w:tcPr>
          <w:p w14:paraId="5E1592AA"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7CA87C8A"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Schools</w:t>
            </w:r>
          </w:p>
          <w:p w14:paraId="66BEB2D7"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Community service partners</w:t>
            </w:r>
          </w:p>
        </w:tc>
        <w:tc>
          <w:tcPr>
            <w:tcW w:w="1149" w:type="pct"/>
          </w:tcPr>
          <w:p w14:paraId="3CDFD3EC" w14:textId="536B8239"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756544" behindDoc="0" locked="0" layoutInCell="1" allowOverlap="1" wp14:anchorId="5E6F9BFF" wp14:editId="71EDD6FE">
                      <wp:simplePos x="0" y="0"/>
                      <wp:positionH relativeFrom="column">
                        <wp:posOffset>-3810</wp:posOffset>
                      </wp:positionH>
                      <wp:positionV relativeFrom="paragraph">
                        <wp:posOffset>117170</wp:posOffset>
                      </wp:positionV>
                      <wp:extent cx="2049145" cy="826648"/>
                      <wp:effectExtent l="0" t="0" r="0" b="0"/>
                      <wp:wrapNone/>
                      <wp:docPr id="522" name="Group 522"/>
                      <wp:cNvGraphicFramePr/>
                      <a:graphic xmlns:a="http://schemas.openxmlformats.org/drawingml/2006/main">
                        <a:graphicData uri="http://schemas.microsoft.com/office/word/2010/wordprocessingGroup">
                          <wpg:wgp>
                            <wpg:cNvGrpSpPr/>
                            <wpg:grpSpPr>
                              <a:xfrm>
                                <a:off x="0" y="0"/>
                                <a:ext cx="2049145" cy="826648"/>
                                <a:chOff x="0" y="0"/>
                                <a:chExt cx="2049145" cy="826648"/>
                              </a:xfrm>
                            </wpg:grpSpPr>
                            <wps:wsp>
                              <wps:cNvPr id="22" name="Rectangle 602"/>
                              <wps:cNvSpPr>
                                <a:spLocks noChangeArrowheads="1"/>
                              </wps:cNvSpPr>
                              <wps:spPr bwMode="auto">
                                <a:xfrm>
                                  <a:off x="389614" y="214685"/>
                                  <a:ext cx="198804" cy="367804"/>
                                </a:xfrm>
                                <a:prstGeom prst="rect">
                                  <a:avLst/>
                                </a:prstGeom>
                                <a:solidFill>
                                  <a:schemeClr val="bg1">
                                    <a:lumMod val="100000"/>
                                    <a:lumOff val="0"/>
                                  </a:schemeClr>
                                </a:solidFill>
                                <a:ln w="12700">
                                  <a:solidFill>
                                    <a:schemeClr val="accent1">
                                      <a:lumMod val="20000"/>
                                      <a:lumOff val="80000"/>
                                    </a:schemeClr>
                                  </a:solidFill>
                                  <a:miter lim="800000"/>
                                  <a:headEnd/>
                                  <a:tailEnd/>
                                </a:ln>
                              </wps:spPr>
                              <wps:bodyPr rot="0" vert="horz" wrap="square" lIns="91440" tIns="45720" rIns="91440" bIns="45720" anchor="ctr" anchorCtr="0" upright="1">
                                <a:noAutofit/>
                              </wps:bodyPr>
                            </wps:wsp>
                            <wps:wsp>
                              <wps:cNvPr id="23" name="Rectangle 603"/>
                              <wps:cNvSpPr>
                                <a:spLocks noChangeArrowheads="1"/>
                              </wps:cNvSpPr>
                              <wps:spPr bwMode="auto">
                                <a:xfrm>
                                  <a:off x="922352" y="214685"/>
                                  <a:ext cx="198804" cy="367804"/>
                                </a:xfrm>
                                <a:prstGeom prst="rect">
                                  <a:avLst/>
                                </a:prstGeom>
                                <a:solidFill>
                                  <a:schemeClr val="bg1">
                                    <a:lumMod val="100000"/>
                                    <a:lumOff val="0"/>
                                  </a:schemeClr>
                                </a:solidFill>
                                <a:ln w="12700">
                                  <a:solidFill>
                                    <a:schemeClr val="accent1">
                                      <a:lumMod val="40000"/>
                                      <a:lumOff val="60000"/>
                                    </a:schemeClr>
                                  </a:solidFill>
                                  <a:miter lim="800000"/>
                                  <a:headEnd/>
                                  <a:tailEnd/>
                                </a:ln>
                              </wps:spPr>
                              <wps:bodyPr rot="0" vert="horz" wrap="square" lIns="91440" tIns="45720" rIns="91440" bIns="45720" anchor="ctr" anchorCtr="0" upright="1">
                                <a:noAutofit/>
                              </wps:bodyPr>
                            </wps:wsp>
                            <wps:wsp>
                              <wps:cNvPr id="24" name="Rectangle 604"/>
                              <wps:cNvSpPr>
                                <a:spLocks noChangeArrowheads="1"/>
                              </wps:cNvSpPr>
                              <wps:spPr bwMode="auto">
                                <a:xfrm>
                                  <a:off x="1463040" y="214685"/>
                                  <a:ext cx="198804" cy="367804"/>
                                </a:xfrm>
                                <a:prstGeom prst="rect">
                                  <a:avLst/>
                                </a:prstGeom>
                                <a:solidFill>
                                  <a:srgbClr val="00B0F0"/>
                                </a:solidFill>
                                <a:ln w="12700">
                                  <a:noFill/>
                                  <a:miter lim="800000"/>
                                  <a:headEnd/>
                                  <a:tailEnd/>
                                </a:ln>
                              </wps:spPr>
                              <wps:bodyPr rot="0" vert="horz" wrap="square" lIns="91440" tIns="45720" rIns="91440" bIns="45720" anchor="ctr" anchorCtr="0" upright="1">
                                <a:noAutofit/>
                              </wps:bodyPr>
                            </wps:wsp>
                            <wps:wsp>
                              <wps:cNvPr id="25" name="TextBox 54"/>
                              <wps:cNvSpPr txBox="1">
                                <a:spLocks noChangeArrowheads="1"/>
                              </wps:cNvSpPr>
                              <wps:spPr bwMode="auto">
                                <a:xfrm>
                                  <a:off x="0" y="580445"/>
                                  <a:ext cx="2049145" cy="24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FA43D" w14:textId="77777777" w:rsidR="000550D6" w:rsidRDefault="000550D6" w:rsidP="00A5168E">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rot="0" vert="horz" wrap="square" lIns="91440" tIns="45720" rIns="91440" bIns="45720" anchor="t" anchorCtr="0" upright="1">
                                <a:spAutoFit/>
                              </wps:bodyPr>
                            </wps:wsp>
                            <wps:wsp>
                              <wps:cNvPr id="26" name="Straight Arrow Connector 606"/>
                              <wps:cNvCnPr>
                                <a:cxnSpLocks noChangeShapeType="1"/>
                              </wps:cNvCnPr>
                              <wps:spPr bwMode="auto">
                                <a:xfrm>
                                  <a:off x="1582310" y="0"/>
                                  <a:ext cx="0" cy="176573"/>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E6F9BFF" id="Group 522" o:spid="_x0000_s1116" style="position:absolute;margin-left:-.3pt;margin-top:9.25pt;width:161.35pt;height:65.1pt;z-index:251756544" coordsize="20491,8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">
                      <v:rect id="Rectangle 602" o:spid="_x0000_s1117" style="position:absolute;left:3896;top:2146;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Jl8QA&#10;AADbAAAADwAAAGRycy9kb3ducmV2LnhtbESPT4vCMBTE78J+h/AEL7Km9rDYahRZERZPW/8seHs0&#10;z7bYvNQmq/XbG0HwOMzMb5jZojO1uFLrKssKxqMIBHFudcWFgv1u/TkB4TyyxtoyKbiTg8X8ozfD&#10;VNsbZ3Td+kIECLsUFZTeN6mULi/JoBvZhjh4J9sa9EG2hdQt3gLc1DKOoi9psOKwUGJD3yXl5+2/&#10;UbCLsoujg0numdv8Dv+Sw3G1His16HfLKQhPnX+HX+0frSCO4fk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aiZfEAAAA2wAAAA8AAAAAAAAAAAAAAAAAmAIAAGRycy9k&#10;b3ducmV2LnhtbFBLBQYAAAAABAAEAPUAAACJAwAAAAA=&#10;" fillcolor="white [3212]" strokecolor="#deeaf6 [660]" strokeweight="1pt"/>
                      <v:rect id="Rectangle 603" o:spid="_x0000_s1118" style="position:absolute;left:9223;top:2146;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d8YA&#10;AADbAAAADwAAAGRycy9kb3ducmV2LnhtbESPQWvCQBSE74L/YXkFL1I3jVgluopUBHspTdpDe3tk&#10;n0lo9m3YXTX667sFocdhZr5hVpvetOJMzjeWFTxNEhDEpdUNVwo+P/aPCxA+IGtsLZOCK3nYrIeD&#10;FWbaXjincxEqESHsM1RQh9BlUvqyJoN+Yjvi6B2tMxiidJXUDi8RblqZJsmzNNhwXKixo5eayp/i&#10;ZBTku/TrenOz7y6n1/f9PH9bVPOxUqOHfrsEEagP/+F7+6AVpFP4+x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R/d8YAAADbAAAADwAAAAAAAAAAAAAAAACYAgAAZHJz&#10;L2Rvd25yZXYueG1sUEsFBgAAAAAEAAQA9QAAAIsDAAAAAA==&#10;" fillcolor="white [3212]" strokecolor="#bdd6ee [1300]" strokeweight="1pt"/>
                      <v:rect id="Rectangle 604" o:spid="_x0000_s1119" style="position:absolute;left:14630;top:2146;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lysMA&#10;AADbAAAADwAAAGRycy9kb3ducmV2LnhtbESPQWsCMRSE7wX/Q3hCbzWrFCmrUcSlUKoeqh48PjbP&#10;3dXkZUlS3fbXG0HwOMzMN8x03lkjLuRD41jBcJCBIC6dbrhSsN99vn2ACBFZo3FMCv4owHzWe5li&#10;rt2Vf+iyjZVIEA45KqhjbHMpQ1mTxTBwLXHyjs5bjEn6SmqP1wS3Ro6ybCwtNpwWamxpWVN53v5a&#10;BcW3Mf/xUHi7y4rNqqXVcn3ySr32u8UERKQuPsOP9pdWMHqH+5f0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clysMAAADbAAAADwAAAAAAAAAAAAAAAACYAgAAZHJzL2Rv&#10;d25yZXYueG1sUEsFBgAAAAAEAAQA9QAAAIgDAAAAAA==&#10;" fillcolor="#00b0f0" stroked="f" strokeweight="1pt"/>
                      <v:shape id="TextBox 54" o:spid="_x0000_s1120" type="#_x0000_t202" style="position:absolute;top:5804;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14:paraId="5DAFA43D" w14:textId="77777777" w:rsidR="000550D6" w:rsidRDefault="000550D6" w:rsidP="00A5168E">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606" o:spid="_x0000_s1121" type="#_x0000_t32" style="position:absolute;left:15823;width:0;height:1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YrecIAAADbAAAADwAAAGRycy9kb3ducmV2LnhtbESPT2vCQBDF70K/wzKFXkQ3BhUbXaUU&#10;pL022tLjkB2zwexsyI4av323UOjx8f78eJvd4Ft1pT42gQ3Mphko4irYhmsDx8N+sgIVBdliG5gM&#10;3CnCbvsw2mBhw40/6FpKrdIIxwINOJGu0DpWjjzGaeiIk3cKvUdJsq+17fGWxn2r8yxbao8NJ4LD&#10;jl4dVefy4hOXjvm4XIyf5+c3/Pz+cnKfz8SYp8fhZQ1KaJD/8F/73RrIl/D7Jf0Av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YrecIAAADbAAAADwAAAAAAAAAAAAAA&#10;AAChAgAAZHJzL2Rvd25yZXYueG1sUEsFBgAAAAAEAAQA+QAAAJADAAAAAA==&#10;" strokecolor="#5b9bd5 [3204]" strokeweight=".5pt">
                        <v:stroke endarrow="block" joinstyle="miter"/>
                      </v:shape>
                    </v:group>
                  </w:pict>
                </mc:Fallback>
              </mc:AlternateContent>
            </w:r>
          </w:p>
        </w:tc>
        <w:tc>
          <w:tcPr>
            <w:tcW w:w="561" w:type="pct"/>
            <w:shd w:val="clear" w:color="auto" w:fill="F2CBC4"/>
          </w:tcPr>
          <w:p w14:paraId="71D1DB33" w14:textId="534683DF" w:rsidR="00A5168E" w:rsidRPr="00E3371E" w:rsidRDefault="004C022F" w:rsidP="0094250D">
            <w:pPr>
              <w:rPr>
                <w:rFonts w:asciiTheme="majorHAnsi" w:hAnsiTheme="majorHAnsi"/>
                <w:sz w:val="20"/>
                <w:szCs w:val="20"/>
              </w:rPr>
            </w:pPr>
            <w:r w:rsidRPr="00E3371E">
              <w:rPr>
                <w:rFonts w:asciiTheme="majorHAnsi" w:hAnsiTheme="majorHAnsi"/>
                <w:sz w:val="20"/>
                <w:szCs w:val="20"/>
              </w:rPr>
              <w:t xml:space="preserve">New initiative </w:t>
            </w:r>
            <w:r w:rsidR="00583798">
              <w:rPr>
                <w:rFonts w:asciiTheme="majorHAnsi" w:hAnsiTheme="majorHAnsi"/>
                <w:sz w:val="20"/>
                <w:szCs w:val="20"/>
              </w:rPr>
              <w:t xml:space="preserve">consideration </w:t>
            </w:r>
            <w:r w:rsidRPr="00E3371E">
              <w:rPr>
                <w:rFonts w:asciiTheme="majorHAnsi" w:hAnsiTheme="majorHAnsi"/>
                <w:sz w:val="20"/>
                <w:szCs w:val="20"/>
              </w:rPr>
              <w:t xml:space="preserve">required for </w:t>
            </w:r>
            <w:r w:rsidR="004715C3">
              <w:rPr>
                <w:rFonts w:asciiTheme="majorHAnsi" w:hAnsiTheme="majorHAnsi"/>
                <w:sz w:val="20"/>
                <w:szCs w:val="20"/>
              </w:rPr>
              <w:t>f</w:t>
            </w:r>
            <w:r w:rsidRPr="00E3371E">
              <w:rPr>
                <w:rFonts w:asciiTheme="majorHAnsi" w:hAnsiTheme="majorHAnsi"/>
                <w:sz w:val="20"/>
                <w:szCs w:val="20"/>
              </w:rPr>
              <w:t xml:space="preserve">easibility and model development approximately $5,000.   </w:t>
            </w:r>
          </w:p>
        </w:tc>
      </w:tr>
      <w:tr w:rsidR="00A5168E" w:rsidRPr="00E3371E" w14:paraId="47EB3338" w14:textId="77777777" w:rsidTr="00F93FEF">
        <w:trPr>
          <w:trHeight w:val="461"/>
        </w:trPr>
        <w:tc>
          <w:tcPr>
            <w:tcW w:w="5000" w:type="pct"/>
            <w:gridSpan w:val="6"/>
            <w:shd w:val="clear" w:color="auto" w:fill="F2F2F2" w:themeFill="background1" w:themeFillShade="F2"/>
          </w:tcPr>
          <w:p w14:paraId="313B384A" w14:textId="167827E6" w:rsidR="00A5168E" w:rsidRPr="00A753C5" w:rsidRDefault="00F626C6" w:rsidP="00A5168E">
            <w:pPr>
              <w:rPr>
                <w:rFonts w:asciiTheme="majorHAnsi" w:hAnsiTheme="majorHAnsi" w:cs="Arial"/>
                <w:sz w:val="24"/>
                <w:szCs w:val="22"/>
              </w:rPr>
            </w:pPr>
            <w:r w:rsidRPr="00A753C5">
              <w:rPr>
                <w:rFonts w:asciiTheme="majorHAnsi" w:hAnsiTheme="majorHAnsi" w:cs="Arial"/>
                <w:sz w:val="24"/>
                <w:szCs w:val="22"/>
              </w:rPr>
              <w:t>Council</w:t>
            </w:r>
            <w:r w:rsidR="004C022F" w:rsidRPr="00A753C5">
              <w:rPr>
                <w:rFonts w:asciiTheme="majorHAnsi" w:hAnsiTheme="majorHAnsi" w:cs="Arial"/>
                <w:sz w:val="24"/>
                <w:szCs w:val="22"/>
              </w:rPr>
              <w:t xml:space="preserve"> works as a champion of youth mental health</w:t>
            </w:r>
          </w:p>
        </w:tc>
      </w:tr>
      <w:tr w:rsidR="00A5168E" w:rsidRPr="00E3371E" w14:paraId="72F1ABC0" w14:textId="77777777" w:rsidTr="00F93FEF">
        <w:trPr>
          <w:trHeight w:val="461"/>
        </w:trPr>
        <w:tc>
          <w:tcPr>
            <w:tcW w:w="832" w:type="pct"/>
          </w:tcPr>
          <w:p w14:paraId="2518B7FF" w14:textId="1A9F6E89" w:rsidR="00A5168E" w:rsidRPr="00E3371E" w:rsidRDefault="00F626C6" w:rsidP="00A5168E">
            <w:pPr>
              <w:rPr>
                <w:rFonts w:asciiTheme="majorHAnsi" w:hAnsiTheme="majorHAnsi"/>
                <w:sz w:val="20"/>
                <w:szCs w:val="20"/>
              </w:rPr>
            </w:pPr>
            <w:r>
              <w:rPr>
                <w:rFonts w:asciiTheme="majorHAnsi" w:hAnsiTheme="majorHAnsi"/>
                <w:sz w:val="20"/>
                <w:szCs w:val="20"/>
              </w:rPr>
              <w:t>Council</w:t>
            </w:r>
            <w:r w:rsidR="004C022F" w:rsidRPr="00E3371E">
              <w:rPr>
                <w:rFonts w:asciiTheme="majorHAnsi" w:hAnsiTheme="majorHAnsi"/>
                <w:sz w:val="20"/>
                <w:szCs w:val="20"/>
              </w:rPr>
              <w:t xml:space="preserve"> publishes a position statement on youth mental health</w:t>
            </w:r>
          </w:p>
          <w:p w14:paraId="40578482" w14:textId="77777777" w:rsidR="00A5168E" w:rsidRPr="00E3371E" w:rsidRDefault="00A5168E" w:rsidP="00A5168E">
            <w:pPr>
              <w:rPr>
                <w:rFonts w:asciiTheme="majorHAnsi" w:hAnsiTheme="majorHAnsi"/>
                <w:sz w:val="20"/>
                <w:szCs w:val="20"/>
              </w:rPr>
            </w:pPr>
          </w:p>
        </w:tc>
        <w:tc>
          <w:tcPr>
            <w:tcW w:w="989" w:type="pct"/>
          </w:tcPr>
          <w:p w14:paraId="78834504" w14:textId="71603849"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 xml:space="preserve">Position statement drafted and </w:t>
            </w:r>
            <w:r w:rsidR="00334AC8">
              <w:rPr>
                <w:rFonts w:asciiTheme="majorHAnsi" w:hAnsiTheme="majorHAnsi"/>
                <w:sz w:val="20"/>
                <w:szCs w:val="20"/>
              </w:rPr>
              <w:t xml:space="preserve">endorsed by </w:t>
            </w:r>
            <w:r w:rsidR="00F626C6">
              <w:rPr>
                <w:rFonts w:asciiTheme="majorHAnsi" w:hAnsiTheme="majorHAnsi"/>
                <w:sz w:val="20"/>
                <w:szCs w:val="20"/>
              </w:rPr>
              <w:t>Council</w:t>
            </w:r>
            <w:r w:rsidRPr="00E3371E">
              <w:rPr>
                <w:rFonts w:asciiTheme="majorHAnsi" w:hAnsiTheme="majorHAnsi"/>
                <w:sz w:val="20"/>
                <w:szCs w:val="20"/>
              </w:rPr>
              <w:t xml:space="preserve"> by </w:t>
            </w:r>
            <w:r w:rsidR="00334AC8">
              <w:rPr>
                <w:rFonts w:asciiTheme="majorHAnsi" w:hAnsiTheme="majorHAnsi"/>
                <w:sz w:val="20"/>
                <w:szCs w:val="20"/>
              </w:rPr>
              <w:t xml:space="preserve">June </w:t>
            </w:r>
            <w:r w:rsidRPr="00E3371E">
              <w:rPr>
                <w:rFonts w:asciiTheme="majorHAnsi" w:hAnsiTheme="majorHAnsi"/>
                <w:sz w:val="20"/>
                <w:szCs w:val="20"/>
              </w:rPr>
              <w:t>2019</w:t>
            </w:r>
          </w:p>
          <w:p w14:paraId="5EFBA9D4" w14:textId="77777777" w:rsidR="00A5168E" w:rsidRPr="00E3371E" w:rsidRDefault="00A5168E" w:rsidP="00A5168E">
            <w:pPr>
              <w:rPr>
                <w:rFonts w:asciiTheme="majorHAnsi" w:hAnsiTheme="majorHAnsi"/>
                <w:sz w:val="20"/>
                <w:szCs w:val="20"/>
              </w:rPr>
            </w:pPr>
          </w:p>
          <w:p w14:paraId="77AF221F" w14:textId="77777777" w:rsidR="00A5168E" w:rsidRPr="00E3371E" w:rsidRDefault="00A5168E" w:rsidP="00A5168E">
            <w:pPr>
              <w:rPr>
                <w:rFonts w:asciiTheme="majorHAnsi" w:hAnsiTheme="majorHAnsi"/>
                <w:sz w:val="20"/>
                <w:szCs w:val="20"/>
              </w:rPr>
            </w:pPr>
          </w:p>
          <w:p w14:paraId="14BD05FC" w14:textId="77777777" w:rsidR="00A5168E" w:rsidRPr="00E3371E" w:rsidRDefault="00A5168E" w:rsidP="00A5168E">
            <w:pPr>
              <w:rPr>
                <w:rFonts w:asciiTheme="majorHAnsi" w:hAnsiTheme="majorHAnsi"/>
                <w:sz w:val="20"/>
                <w:szCs w:val="20"/>
              </w:rPr>
            </w:pPr>
          </w:p>
          <w:p w14:paraId="329B5ECD" w14:textId="77777777" w:rsidR="00A5168E" w:rsidRPr="00E3371E" w:rsidRDefault="00A5168E" w:rsidP="00A5168E">
            <w:pPr>
              <w:rPr>
                <w:rFonts w:asciiTheme="majorHAnsi" w:hAnsiTheme="majorHAnsi"/>
                <w:sz w:val="20"/>
                <w:szCs w:val="20"/>
              </w:rPr>
            </w:pPr>
          </w:p>
          <w:p w14:paraId="5F8EF146" w14:textId="77777777" w:rsidR="00A5168E" w:rsidRDefault="00A5168E" w:rsidP="00A5168E">
            <w:pPr>
              <w:rPr>
                <w:rFonts w:asciiTheme="majorHAnsi" w:hAnsiTheme="majorHAnsi"/>
                <w:sz w:val="20"/>
                <w:szCs w:val="20"/>
              </w:rPr>
            </w:pPr>
          </w:p>
          <w:p w14:paraId="09CAF6EE" w14:textId="77777777" w:rsidR="00A753C5" w:rsidRDefault="00A753C5" w:rsidP="00A5168E">
            <w:pPr>
              <w:rPr>
                <w:rFonts w:asciiTheme="majorHAnsi" w:hAnsiTheme="majorHAnsi"/>
                <w:sz w:val="20"/>
                <w:szCs w:val="20"/>
              </w:rPr>
            </w:pPr>
          </w:p>
          <w:p w14:paraId="7A42C9BB" w14:textId="77777777" w:rsidR="00694BAB" w:rsidRDefault="00694BAB" w:rsidP="00A5168E">
            <w:pPr>
              <w:rPr>
                <w:rFonts w:asciiTheme="majorHAnsi" w:hAnsiTheme="majorHAnsi"/>
                <w:sz w:val="20"/>
                <w:szCs w:val="20"/>
              </w:rPr>
            </w:pPr>
          </w:p>
          <w:p w14:paraId="0D90B88A" w14:textId="77777777" w:rsidR="00A753C5" w:rsidRPr="00E3371E" w:rsidRDefault="00A753C5" w:rsidP="00A5168E">
            <w:pPr>
              <w:rPr>
                <w:rFonts w:asciiTheme="majorHAnsi" w:hAnsiTheme="majorHAnsi"/>
                <w:sz w:val="20"/>
                <w:szCs w:val="20"/>
              </w:rPr>
            </w:pPr>
          </w:p>
        </w:tc>
        <w:tc>
          <w:tcPr>
            <w:tcW w:w="888" w:type="pct"/>
          </w:tcPr>
          <w:p w14:paraId="0404465A" w14:textId="135C4368"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 xml:space="preserve">Increased understanding by young people of </w:t>
            </w:r>
            <w:r w:rsidR="00F626C6">
              <w:rPr>
                <w:rFonts w:asciiTheme="majorHAnsi" w:hAnsiTheme="majorHAnsi"/>
                <w:sz w:val="20"/>
                <w:szCs w:val="20"/>
              </w:rPr>
              <w:t>Council</w:t>
            </w:r>
            <w:r w:rsidRPr="00E3371E">
              <w:rPr>
                <w:rFonts w:asciiTheme="majorHAnsi" w:hAnsiTheme="majorHAnsi"/>
                <w:sz w:val="20"/>
                <w:szCs w:val="20"/>
              </w:rPr>
              <w:t>’s commitment to their ongoing mental health and wellbeing</w:t>
            </w:r>
          </w:p>
          <w:p w14:paraId="330B915C" w14:textId="77777777" w:rsidR="00A5168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Clear targets to address gaps in current information and service provision</w:t>
            </w:r>
          </w:p>
          <w:p w14:paraId="528D8343" w14:textId="77777777" w:rsidR="00A5168E" w:rsidRDefault="00A5168E" w:rsidP="00B512F6">
            <w:pPr>
              <w:rPr>
                <w:rFonts w:asciiTheme="majorHAnsi" w:hAnsiTheme="majorHAnsi"/>
                <w:sz w:val="20"/>
                <w:szCs w:val="20"/>
              </w:rPr>
            </w:pPr>
          </w:p>
          <w:p w14:paraId="2253EEA6" w14:textId="77777777" w:rsidR="00CE04AD" w:rsidRPr="00B512F6" w:rsidRDefault="00CE04AD" w:rsidP="00B512F6">
            <w:pPr>
              <w:rPr>
                <w:rFonts w:asciiTheme="majorHAnsi" w:hAnsiTheme="majorHAnsi"/>
                <w:sz w:val="20"/>
                <w:szCs w:val="20"/>
              </w:rPr>
            </w:pPr>
          </w:p>
        </w:tc>
        <w:tc>
          <w:tcPr>
            <w:tcW w:w="581" w:type="pct"/>
          </w:tcPr>
          <w:p w14:paraId="08F71B3E"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Youth Development Unit</w:t>
            </w:r>
          </w:p>
        </w:tc>
        <w:tc>
          <w:tcPr>
            <w:tcW w:w="1149" w:type="pct"/>
          </w:tcPr>
          <w:p w14:paraId="0ADCD133" w14:textId="101400B4" w:rsidR="00A5168E" w:rsidRPr="00E3371E" w:rsidRDefault="00085CD4"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32672" behindDoc="0" locked="0" layoutInCell="1" allowOverlap="1" wp14:anchorId="7B8FA50F" wp14:editId="1A011E57">
                      <wp:simplePos x="0" y="0"/>
                      <wp:positionH relativeFrom="column">
                        <wp:posOffset>-5080</wp:posOffset>
                      </wp:positionH>
                      <wp:positionV relativeFrom="paragraph">
                        <wp:posOffset>139700</wp:posOffset>
                      </wp:positionV>
                      <wp:extent cx="2049145" cy="850594"/>
                      <wp:effectExtent l="0" t="0" r="0" b="0"/>
                      <wp:wrapNone/>
                      <wp:docPr id="192" name="Group 192"/>
                      <wp:cNvGraphicFramePr/>
                      <a:graphic xmlns:a="http://schemas.openxmlformats.org/drawingml/2006/main">
                        <a:graphicData uri="http://schemas.microsoft.com/office/word/2010/wordprocessingGroup">
                          <wpg:wgp>
                            <wpg:cNvGrpSpPr/>
                            <wpg:grpSpPr>
                              <a:xfrm>
                                <a:off x="0" y="0"/>
                                <a:ext cx="2049145" cy="850594"/>
                                <a:chOff x="0" y="0"/>
                                <a:chExt cx="2049145" cy="850594"/>
                              </a:xfrm>
                            </wpg:grpSpPr>
                            <wps:wsp>
                              <wps:cNvPr id="193" name="Rectangle 193"/>
                              <wps:cNvSpPr/>
                              <wps:spPr>
                                <a:xfrm>
                                  <a:off x="389614" y="238539"/>
                                  <a:ext cx="198785" cy="367858"/>
                                </a:xfrm>
                                <a:prstGeom prst="rect">
                                  <a:avLst/>
                                </a:prstGeom>
                                <a:solidFill>
                                  <a:srgbClr val="00B0F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922351" y="238539"/>
                                  <a:ext cx="198785" cy="367858"/>
                                </a:xfrm>
                                <a:prstGeom prst="rect">
                                  <a:avLst/>
                                </a:prstGeom>
                                <a:solidFill>
                                  <a:sysClr val="window" lastClr="FFFFFF"/>
                                </a:solidFill>
                                <a:ln w="12700" cap="flat" cmpd="sng" algn="ctr">
                                  <a:solidFill>
                                    <a:srgbClr val="5B9BD5">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463040" y="238539"/>
                                  <a:ext cx="198785" cy="367858"/>
                                </a:xfrm>
                                <a:prstGeom prst="rect">
                                  <a:avLst/>
                                </a:prstGeom>
                                <a:solidFill>
                                  <a:sysClr val="window" lastClr="FFFFFF"/>
                                </a:solidFill>
                                <a:ln w="12700" cap="flat" cmpd="sng" algn="ctr">
                                  <a:solidFill>
                                    <a:srgbClr val="5B9BD5">
                                      <a:lumMod val="60000"/>
                                      <a:lumOff val="4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TextBox 39"/>
                              <wps:cNvSpPr txBox="1"/>
                              <wps:spPr>
                                <a:xfrm>
                                  <a:off x="0" y="604299"/>
                                  <a:ext cx="2049145" cy="246295"/>
                                </a:xfrm>
                                <a:prstGeom prst="rect">
                                  <a:avLst/>
                                </a:prstGeom>
                                <a:noFill/>
                              </wps:spPr>
                              <wps:txbx>
                                <w:txbxContent>
                                  <w:p w14:paraId="147CFF1D" w14:textId="77777777" w:rsidR="000550D6" w:rsidRDefault="000550D6" w:rsidP="00085CD4">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204" name="Straight Arrow Connector 204"/>
                              <wps:cNvCnPr/>
                              <wps:spPr>
                                <a:xfrm>
                                  <a:off x="492981" y="0"/>
                                  <a:ext cx="0" cy="176736"/>
                                </a:xfrm>
                                <a:prstGeom prst="straightConnector1">
                                  <a:avLst/>
                                </a:prstGeom>
                                <a:noFill/>
                                <a:ln w="6350" cap="flat" cmpd="sng" algn="ctr">
                                  <a:solidFill>
                                    <a:srgbClr val="5B9BD5"/>
                                  </a:solidFill>
                                  <a:prstDash val="solid"/>
                                  <a:miter lim="800000"/>
                                  <a:tailEnd type="triangle"/>
                                </a:ln>
                                <a:effectLst/>
                              </wps:spPr>
                              <wps:bodyPr/>
                            </wps:wsp>
                          </wpg:wgp>
                        </a:graphicData>
                      </a:graphic>
                    </wp:anchor>
                  </w:drawing>
                </mc:Choice>
                <mc:Fallback>
                  <w:pict>
                    <v:group w14:anchorId="7B8FA50F" id="Group 192" o:spid="_x0000_s1122" style="position:absolute;margin-left:-.4pt;margin-top:11pt;width:161.35pt;height:67pt;z-index:251932672" coordsize="20491,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">
                      <v:rect id="Rectangle 193" o:spid="_x0000_s1123" style="position:absolute;left:3896;top:2385;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nzb8MA&#10;AADcAAAADwAAAGRycy9kb3ducmV2LnhtbERPS2sCMRC+F/ofwgjeNGsF0a1RiktBtB58HHocNtPd&#10;bZPJkqS6+utNQehtPr7nzJedNeJMPjSOFYyGGQji0umGKwWn4/tgCiJEZI3GMSm4UoDl4vlpjrl2&#10;F97T+RArkUI45KigjrHNpQxlTRbD0LXEifty3mJM0FdSe7ykcGvkS5ZNpMWGU0ONLa1qKn8Ov1ZB&#10;sTHmFj8Lb49Zsdu2tF19fHul+r3u7RVEpC7+ix/utU7zZ2P4eyZd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nzb8MAAADcAAAADwAAAAAAAAAAAAAAAACYAgAAZHJzL2Rv&#10;d25yZXYueG1sUEsFBgAAAAAEAAQA9QAAAIgDAAAAAA==&#10;" fillcolor="#00b0f0" stroked="f" strokeweight="1pt"/>
                      <v:rect id="Rectangle 194" o:spid="_x0000_s1124" style="position:absolute;left:9223;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87pMMA&#10;AADcAAAADwAAAGRycy9kb3ducmV2LnhtbERPTUsDMRC9F/wPYQQvxWYti+jatJRCoXiy1cvexs24&#10;Wd1MlmRst/++EQre5vE+Z7Eafa+OFFMX2MDDrABF3ATbcWvg4317/wQqCbLFPjAZOFOC1fJmssDK&#10;hhPv6XiQVuUQThUacCJDpXVqHHlMszAQZ+4rRI+SYWy1jXjK4b7X86J41B47zg0OB9o4an4Ov97A&#10;d/ycburY1Ot27OVV6vLNbUtj7m7H9QsooVH+xVf3zub5zyX8PZMv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87pMMAAADcAAAADwAAAAAAAAAAAAAAAACYAgAAZHJzL2Rv&#10;d25yZXYueG1sUEsFBgAAAAAEAAQA9QAAAIgDAAAAAA==&#10;" fillcolor="window" strokecolor="#bdd7ee" strokeweight="1pt"/>
                      <v:rect id="Rectangle 195" o:spid="_x0000_s1125" style="position:absolute;left:14630;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jK1MMA&#10;AADcAAAADwAAAGRycy9kb3ducmV2LnhtbERPTWvCQBC9C/6HZQQvohsFS03dSBuoCD0U09LzNDvJ&#10;hmZnQ3Zr4r/vCkJv83ifsz+MthUX6n3jWMF6lYAgLp1uuFbw+fG6fAThA7LG1jEpuJKHQzad7DHV&#10;buAzXYpQixjCPkUFJoQuldKXhiz6leuII1e53mKIsK+l7nGI4baVmyR5kBYbjg0GO8oNlT/Fr1Vw&#10;HN50xy9f5szr/PuUv5vFphqVms/G5ycQgcbwL767TzrO323h9k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jK1MMAAADcAAAADwAAAAAAAAAAAAAAAACYAgAAZHJzL2Rv&#10;d25yZXYueG1sUEsFBgAAAAAEAAQA9QAAAIgDAAAAAA==&#10;" fillcolor="window" strokecolor="#9dc3e6" strokeweight="1pt"/>
                      <v:shape id="TextBox 39" o:spid="_x0000_s1126" type="#_x0000_t202" style="position:absolute;top:6042;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N8sIA&#10;AADcAAAADwAAAGRycy9kb3ducmV2LnhtbESPQWsCMRSE74X+h/AK3mqiUi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03ywgAAANwAAAAPAAAAAAAAAAAAAAAAAJgCAABkcnMvZG93&#10;bnJldi54bWxQSwUGAAAAAAQABAD1AAAAhwMAAAAA&#10;" filled="f" stroked="f">
                        <v:textbox style="mso-fit-shape-to-text:t">
                          <w:txbxContent>
                            <w:p w14:paraId="147CFF1D" w14:textId="77777777" w:rsidR="000550D6" w:rsidRDefault="000550D6" w:rsidP="00085CD4">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204" o:spid="_x0000_s1127" type="#_x0000_t32" style="position:absolute;left:4929;width:0;height:1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RsUAAADcAAAADwAAAGRycy9kb3ducmV2LnhtbESPQWsCMRSE7wX/Q3iF3mpSKUVWo4hY&#10;sAeLtVI8PpPn7uLmZUnSdfvvjVDwOMzMN8x03rtGdBRi7VnDy1CBIDbe1lxq2H+/P49BxIRssfFM&#10;Gv4ownw2eJhiYf2Fv6jbpVJkCMcCNVQptYWU0VTkMA59S5y9kw8OU5ahlDbgJcNdI0dKvUmHNeeF&#10;CltaVmTOu1+nYfNptttxd173H2pjfg774I+roPXTY7+YgEjUp3v4v722GkbqFW5n8hG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eRsUAAADcAAAADwAAAAAAAAAA&#10;AAAAAAChAgAAZHJzL2Rvd25yZXYueG1sUEsFBgAAAAAEAAQA+QAAAJMDAAAAAA==&#10;" strokecolor="#5b9bd5" strokeweight=".5pt">
                        <v:stroke endarrow="block" joinstyle="miter"/>
                      </v:shape>
                    </v:group>
                  </w:pict>
                </mc:Fallback>
              </mc:AlternateContent>
            </w:r>
          </w:p>
        </w:tc>
        <w:tc>
          <w:tcPr>
            <w:tcW w:w="561" w:type="pct"/>
            <w:shd w:val="clear" w:color="auto" w:fill="E2EFD9" w:themeFill="accent6" w:themeFillTint="33"/>
          </w:tcPr>
          <w:p w14:paraId="5452436E"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3EB060C4" w14:textId="77777777" w:rsidTr="00F93FEF">
        <w:trPr>
          <w:trHeight w:val="216"/>
        </w:trPr>
        <w:tc>
          <w:tcPr>
            <w:tcW w:w="5000" w:type="pct"/>
            <w:gridSpan w:val="6"/>
            <w:shd w:val="clear" w:color="auto" w:fill="F2F2F2" w:themeFill="background1" w:themeFillShade="F2"/>
          </w:tcPr>
          <w:p w14:paraId="3C56C7F5" w14:textId="77777777" w:rsidR="00A5168E" w:rsidRPr="00A753C5" w:rsidRDefault="004C022F" w:rsidP="00A5168E">
            <w:pPr>
              <w:rPr>
                <w:rFonts w:asciiTheme="majorHAnsi" w:hAnsiTheme="majorHAnsi" w:cs="Arial"/>
                <w:sz w:val="24"/>
                <w:szCs w:val="20"/>
              </w:rPr>
            </w:pPr>
            <w:r w:rsidRPr="00A753C5">
              <w:rPr>
                <w:rFonts w:asciiTheme="majorHAnsi" w:hAnsiTheme="majorHAnsi" w:cs="Arial"/>
                <w:sz w:val="24"/>
                <w:szCs w:val="20"/>
              </w:rPr>
              <w:t>Ensure public spaces are safe for young people</w:t>
            </w:r>
          </w:p>
          <w:p w14:paraId="6841C85C" w14:textId="77777777" w:rsidR="00A5168E" w:rsidRPr="00E3371E" w:rsidRDefault="00A5168E" w:rsidP="00A5168E">
            <w:pPr>
              <w:rPr>
                <w:rFonts w:asciiTheme="majorHAnsi" w:hAnsiTheme="majorHAnsi"/>
                <w:sz w:val="20"/>
                <w:szCs w:val="20"/>
              </w:rPr>
            </w:pPr>
          </w:p>
        </w:tc>
      </w:tr>
      <w:tr w:rsidR="00A5168E" w:rsidRPr="00E3371E" w14:paraId="0A7D5502" w14:textId="77777777" w:rsidTr="00F93FEF">
        <w:trPr>
          <w:trHeight w:val="706"/>
        </w:trPr>
        <w:tc>
          <w:tcPr>
            <w:tcW w:w="832" w:type="pct"/>
          </w:tcPr>
          <w:p w14:paraId="0F7D15E6" w14:textId="70462D0A" w:rsidR="00A5168E" w:rsidRPr="00E3371E" w:rsidRDefault="004C022F" w:rsidP="00EF0883">
            <w:pPr>
              <w:rPr>
                <w:rFonts w:asciiTheme="majorHAnsi" w:hAnsiTheme="majorHAnsi"/>
                <w:sz w:val="20"/>
                <w:szCs w:val="20"/>
              </w:rPr>
            </w:pPr>
            <w:r w:rsidRPr="00E3371E">
              <w:rPr>
                <w:rFonts w:asciiTheme="majorHAnsi" w:hAnsiTheme="majorHAnsi"/>
                <w:sz w:val="20"/>
                <w:szCs w:val="20"/>
              </w:rPr>
              <w:t>Advocate</w:t>
            </w:r>
            <w:r w:rsidR="00EF0883">
              <w:rPr>
                <w:rFonts w:asciiTheme="majorHAnsi" w:hAnsiTheme="majorHAnsi"/>
                <w:sz w:val="20"/>
                <w:szCs w:val="20"/>
              </w:rPr>
              <w:t xml:space="preserve"> to V-line</w:t>
            </w:r>
            <w:r w:rsidRPr="00E3371E">
              <w:rPr>
                <w:rFonts w:asciiTheme="majorHAnsi" w:hAnsiTheme="majorHAnsi"/>
                <w:sz w:val="20"/>
                <w:szCs w:val="20"/>
              </w:rPr>
              <w:t xml:space="preserve"> for improved lighting in and around train stations and </w:t>
            </w:r>
            <w:r w:rsidR="008C39CD">
              <w:rPr>
                <w:rFonts w:asciiTheme="majorHAnsi" w:hAnsiTheme="majorHAnsi"/>
                <w:sz w:val="20"/>
                <w:szCs w:val="20"/>
              </w:rPr>
              <w:t xml:space="preserve">to Council for same at </w:t>
            </w:r>
            <w:r w:rsidRPr="00E3371E">
              <w:rPr>
                <w:rFonts w:asciiTheme="majorHAnsi" w:hAnsiTheme="majorHAnsi"/>
                <w:sz w:val="20"/>
                <w:szCs w:val="20"/>
              </w:rPr>
              <w:t>skate parks</w:t>
            </w:r>
          </w:p>
        </w:tc>
        <w:tc>
          <w:tcPr>
            <w:tcW w:w="989" w:type="pct"/>
          </w:tcPr>
          <w:p w14:paraId="4CBDD219" w14:textId="5B6DEC60" w:rsidR="00402050" w:rsidRDefault="004C022F" w:rsidP="00A5168E">
            <w:pPr>
              <w:pStyle w:val="ListParagraph"/>
              <w:numPr>
                <w:ilvl w:val="0"/>
                <w:numId w:val="19"/>
              </w:numPr>
              <w:spacing w:after="0" w:line="240" w:lineRule="auto"/>
              <w:rPr>
                <w:rFonts w:asciiTheme="majorHAnsi" w:hAnsiTheme="majorHAnsi"/>
                <w:sz w:val="20"/>
                <w:szCs w:val="20"/>
              </w:rPr>
            </w:pPr>
            <w:r w:rsidRPr="00E3371E">
              <w:rPr>
                <w:rFonts w:asciiTheme="majorHAnsi" w:hAnsiTheme="majorHAnsi"/>
                <w:sz w:val="20"/>
                <w:szCs w:val="20"/>
              </w:rPr>
              <w:t xml:space="preserve">Support community consultation on lighting needs at </w:t>
            </w:r>
            <w:r w:rsidR="00334AC8">
              <w:rPr>
                <w:rFonts w:asciiTheme="majorHAnsi" w:hAnsiTheme="majorHAnsi"/>
                <w:sz w:val="20"/>
                <w:szCs w:val="20"/>
              </w:rPr>
              <w:t>train</w:t>
            </w:r>
            <w:r w:rsidRPr="00E3371E">
              <w:rPr>
                <w:rFonts w:asciiTheme="majorHAnsi" w:hAnsiTheme="majorHAnsi"/>
                <w:sz w:val="20"/>
                <w:szCs w:val="20"/>
              </w:rPr>
              <w:t xml:space="preserve"> stations and skate parks in the Macedon Ranges</w:t>
            </w:r>
          </w:p>
          <w:p w14:paraId="49AAA66E" w14:textId="77777777" w:rsidR="00A5168E" w:rsidRPr="00A753C5" w:rsidRDefault="00A5168E" w:rsidP="00A753C5">
            <w:pPr>
              <w:rPr>
                <w:rFonts w:asciiTheme="majorHAnsi" w:hAnsiTheme="majorHAnsi"/>
                <w:sz w:val="20"/>
                <w:szCs w:val="20"/>
              </w:rPr>
            </w:pPr>
          </w:p>
        </w:tc>
        <w:tc>
          <w:tcPr>
            <w:tcW w:w="888" w:type="pct"/>
          </w:tcPr>
          <w:p w14:paraId="271BD262" w14:textId="77777777" w:rsidR="00A5168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Increased safety for young people in the Macedon Ranges</w:t>
            </w:r>
          </w:p>
          <w:p w14:paraId="23E8E2FC" w14:textId="77777777" w:rsidR="0094250D" w:rsidRDefault="0094250D" w:rsidP="00A753C5">
            <w:pPr>
              <w:rPr>
                <w:rFonts w:asciiTheme="majorHAnsi" w:hAnsiTheme="majorHAnsi"/>
                <w:sz w:val="20"/>
                <w:szCs w:val="20"/>
              </w:rPr>
            </w:pPr>
          </w:p>
          <w:p w14:paraId="3858AB9F" w14:textId="77777777" w:rsidR="0094250D" w:rsidRDefault="0094250D" w:rsidP="00A753C5">
            <w:pPr>
              <w:rPr>
                <w:rFonts w:asciiTheme="majorHAnsi" w:hAnsiTheme="majorHAnsi"/>
                <w:sz w:val="20"/>
                <w:szCs w:val="20"/>
              </w:rPr>
            </w:pPr>
          </w:p>
          <w:p w14:paraId="3CBCD6F1" w14:textId="77777777" w:rsidR="0094250D" w:rsidRDefault="0094250D" w:rsidP="00A753C5">
            <w:pPr>
              <w:rPr>
                <w:rFonts w:asciiTheme="majorHAnsi" w:hAnsiTheme="majorHAnsi"/>
                <w:sz w:val="20"/>
                <w:szCs w:val="20"/>
              </w:rPr>
            </w:pPr>
          </w:p>
          <w:p w14:paraId="338EAFC5" w14:textId="77777777" w:rsidR="0094250D" w:rsidRDefault="0094250D" w:rsidP="00A753C5">
            <w:pPr>
              <w:rPr>
                <w:rFonts w:asciiTheme="majorHAnsi" w:hAnsiTheme="majorHAnsi"/>
                <w:sz w:val="20"/>
                <w:szCs w:val="20"/>
              </w:rPr>
            </w:pPr>
          </w:p>
          <w:p w14:paraId="32BFAA18" w14:textId="77777777" w:rsidR="0094250D" w:rsidRPr="00A753C5" w:rsidRDefault="0094250D" w:rsidP="00A753C5">
            <w:pPr>
              <w:rPr>
                <w:rFonts w:asciiTheme="majorHAnsi" w:hAnsiTheme="majorHAnsi"/>
                <w:sz w:val="20"/>
                <w:szCs w:val="20"/>
              </w:rPr>
            </w:pPr>
          </w:p>
        </w:tc>
        <w:tc>
          <w:tcPr>
            <w:tcW w:w="581" w:type="pct"/>
          </w:tcPr>
          <w:p w14:paraId="7DED3647"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Community Development</w:t>
            </w:r>
          </w:p>
          <w:p w14:paraId="104840A6"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V-line</w:t>
            </w:r>
          </w:p>
          <w:p w14:paraId="6E9A0EED" w14:textId="664307ED" w:rsidR="00A5168E" w:rsidRPr="00E3371E" w:rsidRDefault="004C022F" w:rsidP="00A753C5">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 xml:space="preserve">Local </w:t>
            </w:r>
            <w:r w:rsidR="00913CE1">
              <w:rPr>
                <w:rFonts w:asciiTheme="majorHAnsi" w:hAnsiTheme="majorHAnsi"/>
                <w:sz w:val="20"/>
                <w:szCs w:val="20"/>
              </w:rPr>
              <w:t>S</w:t>
            </w:r>
            <w:r w:rsidRPr="00E3371E">
              <w:rPr>
                <w:rFonts w:asciiTheme="majorHAnsi" w:hAnsiTheme="majorHAnsi"/>
                <w:sz w:val="20"/>
                <w:szCs w:val="20"/>
              </w:rPr>
              <w:t xml:space="preserve">afety </w:t>
            </w:r>
            <w:r w:rsidR="00913CE1">
              <w:rPr>
                <w:rFonts w:asciiTheme="majorHAnsi" w:hAnsiTheme="majorHAnsi"/>
                <w:sz w:val="20"/>
                <w:szCs w:val="20"/>
              </w:rPr>
              <w:t>C</w:t>
            </w:r>
            <w:r w:rsidRPr="00E3371E">
              <w:rPr>
                <w:rFonts w:asciiTheme="majorHAnsi" w:hAnsiTheme="majorHAnsi"/>
                <w:sz w:val="20"/>
                <w:szCs w:val="20"/>
              </w:rPr>
              <w:t>ommittee</w:t>
            </w:r>
          </w:p>
        </w:tc>
        <w:tc>
          <w:tcPr>
            <w:tcW w:w="1149" w:type="pct"/>
          </w:tcPr>
          <w:p w14:paraId="273B83D3" w14:textId="6686D866"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870208" behindDoc="0" locked="0" layoutInCell="1" allowOverlap="1" wp14:anchorId="5E28AB9A" wp14:editId="5BC5D37E">
                      <wp:simplePos x="0" y="0"/>
                      <wp:positionH relativeFrom="column">
                        <wp:posOffset>-22860</wp:posOffset>
                      </wp:positionH>
                      <wp:positionV relativeFrom="paragraph">
                        <wp:posOffset>151827</wp:posOffset>
                      </wp:positionV>
                      <wp:extent cx="2049145" cy="842674"/>
                      <wp:effectExtent l="0" t="0" r="0" b="0"/>
                      <wp:wrapNone/>
                      <wp:docPr id="211" name="Group 211"/>
                      <wp:cNvGraphicFramePr/>
                      <a:graphic xmlns:a="http://schemas.openxmlformats.org/drawingml/2006/main">
                        <a:graphicData uri="http://schemas.microsoft.com/office/word/2010/wordprocessingGroup">
                          <wpg:wgp>
                            <wpg:cNvGrpSpPr/>
                            <wpg:grpSpPr>
                              <a:xfrm>
                                <a:off x="0" y="0"/>
                                <a:ext cx="2049145" cy="842674"/>
                                <a:chOff x="0" y="0"/>
                                <a:chExt cx="2049145" cy="842674"/>
                              </a:xfrm>
                            </wpg:grpSpPr>
                            <wps:wsp>
                              <wps:cNvPr id="11" name="Rectangle 616"/>
                              <wps:cNvSpPr>
                                <a:spLocks noChangeArrowheads="1"/>
                              </wps:cNvSpPr>
                              <wps:spPr bwMode="auto">
                                <a:xfrm>
                                  <a:off x="389614" y="230588"/>
                                  <a:ext cx="198804" cy="367988"/>
                                </a:xfrm>
                                <a:prstGeom prst="rect">
                                  <a:avLst/>
                                </a:prstGeom>
                                <a:noFill/>
                                <a:ln w="12700">
                                  <a:solidFill>
                                    <a:schemeClr val="accent1">
                                      <a:lumMod val="20000"/>
                                      <a:lumOff val="8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 name="Rectangle 617"/>
                              <wps:cNvSpPr>
                                <a:spLocks noChangeArrowheads="1"/>
                              </wps:cNvSpPr>
                              <wps:spPr bwMode="auto">
                                <a:xfrm>
                                  <a:off x="922352" y="230588"/>
                                  <a:ext cx="198804" cy="367988"/>
                                </a:xfrm>
                                <a:prstGeom prst="rect">
                                  <a:avLst/>
                                </a:prstGeom>
                                <a:solidFill>
                                  <a:srgbClr val="00B0F0"/>
                                </a:solidFill>
                                <a:ln w="12700">
                                  <a:solidFill>
                                    <a:schemeClr val="bg1"/>
                                  </a:solidFill>
                                  <a:miter lim="800000"/>
                                  <a:headEnd/>
                                  <a:tailEnd/>
                                </a:ln>
                              </wps:spPr>
                              <wps:bodyPr rot="0" vert="horz" wrap="square" lIns="91440" tIns="45720" rIns="91440" bIns="45720" anchor="ctr" anchorCtr="0" upright="1">
                                <a:noAutofit/>
                              </wps:bodyPr>
                            </wps:wsp>
                            <wps:wsp>
                              <wps:cNvPr id="14" name="TextBox 29"/>
                              <wps:cNvSpPr txBox="1">
                                <a:spLocks noChangeArrowheads="1"/>
                              </wps:cNvSpPr>
                              <wps:spPr bwMode="auto">
                                <a:xfrm>
                                  <a:off x="0" y="596348"/>
                                  <a:ext cx="2049145" cy="246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7CB00" w14:textId="77777777" w:rsidR="000550D6" w:rsidRDefault="000550D6" w:rsidP="00A5168E">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rot="0" vert="horz" wrap="square" lIns="91440" tIns="45720" rIns="91440" bIns="45720" anchor="t" anchorCtr="0" upright="1">
                                <a:spAutoFit/>
                              </wps:bodyPr>
                            </wps:wsp>
                            <wps:wsp>
                              <wps:cNvPr id="13" name="Rectangle 618"/>
                              <wps:cNvSpPr>
                                <a:spLocks noChangeArrowheads="1"/>
                              </wps:cNvSpPr>
                              <wps:spPr bwMode="auto">
                                <a:xfrm>
                                  <a:off x="1463040" y="230588"/>
                                  <a:ext cx="198804" cy="367988"/>
                                </a:xfrm>
                                <a:prstGeom prst="rect">
                                  <a:avLst/>
                                </a:prstGeom>
                                <a:solidFill>
                                  <a:schemeClr val="bg1">
                                    <a:lumMod val="100000"/>
                                    <a:lumOff val="0"/>
                                  </a:schemeClr>
                                </a:solidFill>
                                <a:ln w="12700">
                                  <a:solidFill>
                                    <a:schemeClr val="accent1">
                                      <a:lumMod val="60000"/>
                                      <a:lumOff val="40000"/>
                                    </a:schemeClr>
                                  </a:solidFill>
                                  <a:miter lim="800000"/>
                                  <a:headEnd/>
                                  <a:tailEnd/>
                                </a:ln>
                              </wps:spPr>
                              <wps:bodyPr rot="0" vert="horz" wrap="square" lIns="91440" tIns="45720" rIns="91440" bIns="45720" anchor="ctr" anchorCtr="0" upright="1">
                                <a:noAutofit/>
                              </wps:bodyPr>
                            </wps:wsp>
                            <wps:wsp>
                              <wps:cNvPr id="15" name="Straight Arrow Connector 620"/>
                              <wps:cNvCnPr>
                                <a:cxnSpLocks noChangeShapeType="1"/>
                              </wps:cNvCnPr>
                              <wps:spPr bwMode="auto">
                                <a:xfrm>
                                  <a:off x="1025719" y="0"/>
                                  <a:ext cx="0" cy="176661"/>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E28AB9A" id="Group 211" o:spid="_x0000_s1128" style="position:absolute;margin-left:-1.8pt;margin-top:11.95pt;width:161.35pt;height:66.35pt;z-index:251870208" coordsize="20491,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">
                      <v:rect id="Rectangle 616" o:spid="_x0000_s1129" style="position:absolute;left:3896;top:2305;width:1988;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QWn78A&#10;AADbAAAADwAAAGRycy9kb3ducmV2LnhtbERPS4vCMBC+C/6HMMLeNNXDol2jLIKyp+DzPm1m27rN&#10;pDTZWv+9EQRv8/E9Z7nubS06an3lWMF0koAgzp2puFBwPm3HcxA+IBusHZOCO3lYr4aDJabG3fhA&#10;3TEUIoawT1FBGUKTSunzkiz6iWuII/frWoshwraQpsVbDLe1nCXJp7RYcWwosaFNSfnf8d8q0Hhd&#10;2Oy0y/S+KkJ31/p6qbVSH6P++wtEoD68xS/3j4nzp/D8JR4gV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NBafvwAAANsAAAAPAAAAAAAAAAAAAAAAAJgCAABkcnMvZG93bnJl&#10;di54bWxQSwUGAAAAAAQABAD1AAAAhAMAAAAA&#10;" filled="f" strokecolor="#deeaf6 [660]" strokeweight="1pt"/>
                      <v:rect id="Rectangle 617" o:spid="_x0000_s1130" style="position:absolute;left:9223;top:2305;width:1988;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9HRL8A&#10;AADbAAAADwAAAGRycy9kb3ducmV2LnhtbERPy6rCMBDdC/5DGOHubKqCSDWKCMpdKT427oZmbEqb&#10;SWmi9vr1N4Lgbg7nOYtVZ2vxoNaXjhWMkhQEce50yYWCy3k7nIHwAVlj7ZgU/JGH1bLfW2Cm3ZOP&#10;9DiFQsQQ9hkqMCE0mZQ+N2TRJ64hjtzNtRZDhG0hdYvPGG5rOU7TqbRYcmww2NDGUF6d7lbBa7Y3&#10;uccN7ybNoRqllXmV16NSP4NuPQcRqAtf8cf9q+P8Mbx/iQf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b0dEvwAAANsAAAAPAAAAAAAAAAAAAAAAAJgCAABkcnMvZG93bnJl&#10;di54bWxQSwUGAAAAAAQABAD1AAAAhAMAAAAA&#10;" fillcolor="#00b0f0" strokecolor="white [3212]" strokeweight="1pt"/>
                      <v:shape id="TextBox 29" o:spid="_x0000_s1131" type="#_x0000_t202" style="position:absolute;top:5963;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14:paraId="1687CB00" w14:textId="77777777" w:rsidR="000550D6" w:rsidRDefault="000550D6" w:rsidP="00A5168E">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rect id="Rectangle 618" o:spid="_x0000_s1132" style="position:absolute;left:14630;top:2305;width:1988;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qMEA&#10;AADbAAAADwAAAGRycy9kb3ducmV2LnhtbERP24rCMBB9F/yHMMK+LJqqUKUaRRRlEVS8fMDQjG2x&#10;mZQm1u7fb4QF3+ZwrjNftqYUDdWusKxgOIhAEKdWF5wpuF23/SkI55E1lpZJwS85WC66nTkm2r74&#10;TM3FZyKEsEtQQe59lUjp0pwMuoGtiAN3t7VBH2CdSV3jK4SbUo6iKJYGCw4NOVa0zil9XJ5Gwelw&#10;eFb7eNLEmf4+0ma9G7vTTqmvXruagfDU+o/43/2jw/wxvH8J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336jBAAAA2wAAAA8AAAAAAAAAAAAAAAAAmAIAAGRycy9kb3du&#10;cmV2LnhtbFBLBQYAAAAABAAEAPUAAACGAwAAAAA=&#10;" fillcolor="white [3212]" strokecolor="#9cc2e5 [1940]" strokeweight="1pt"/>
                      <v:shape id="Straight Arrow Connector 620" o:spid="_x0000_s1133" type="#_x0000_t32" style="position:absolute;left:10257;width:0;height:1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h/s8MAAADbAAAADwAAAGRycy9kb3ducmV2LnhtbESPQWvCQBCF70L/wzKFXkQ3ipY2dZUi&#10;lHptTIvHITvNBrOzITtq/PddoeBthvfmfW9Wm8G36kx9bAIbmE0zUMRVsA3XBsr9x+QFVBRki21g&#10;MnClCJv1w2iFuQ0X/qJzIbVKIRxzNOBEulzrWDnyGKehI07ab+g9Slr7WtseLynct3qeZc/aY8OJ&#10;4LCjraPqWJx84lI5HxfL8evi+Infhx8n18VMjHl6HN7fQAkNcjf/X+9sqr+E2y9pA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If7PDAAAA2wAAAA8AAAAAAAAAAAAA&#10;AAAAoQIAAGRycy9kb3ducmV2LnhtbFBLBQYAAAAABAAEAPkAAACRAwAAAAA=&#10;" strokecolor="#5b9bd5 [3204]" strokeweight=".5pt">
                        <v:stroke endarrow="block" joinstyle="miter"/>
                      </v:shape>
                    </v:group>
                  </w:pict>
                </mc:Fallback>
              </mc:AlternateContent>
            </w:r>
          </w:p>
        </w:tc>
        <w:tc>
          <w:tcPr>
            <w:tcW w:w="561" w:type="pct"/>
            <w:shd w:val="clear" w:color="auto" w:fill="FBE4D5" w:themeFill="accent2" w:themeFillTint="33"/>
          </w:tcPr>
          <w:p w14:paraId="313CF485"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To be determined</w:t>
            </w:r>
          </w:p>
        </w:tc>
      </w:tr>
      <w:tr w:rsidR="00A5168E" w:rsidRPr="00E3371E" w14:paraId="0A023012" w14:textId="77777777" w:rsidTr="00F93FEF">
        <w:trPr>
          <w:trHeight w:val="467"/>
        </w:trPr>
        <w:tc>
          <w:tcPr>
            <w:tcW w:w="5000" w:type="pct"/>
            <w:gridSpan w:val="6"/>
            <w:shd w:val="clear" w:color="auto" w:fill="F2F2F2" w:themeFill="background1" w:themeFillShade="F2"/>
          </w:tcPr>
          <w:p w14:paraId="0532D42B" w14:textId="77777777" w:rsidR="00A5168E" w:rsidRPr="00A753C5" w:rsidRDefault="004C022F" w:rsidP="00A5168E">
            <w:pPr>
              <w:rPr>
                <w:rFonts w:asciiTheme="majorHAnsi" w:hAnsiTheme="majorHAnsi" w:cs="Arial"/>
                <w:sz w:val="24"/>
                <w:szCs w:val="20"/>
              </w:rPr>
            </w:pPr>
            <w:r w:rsidRPr="00A753C5">
              <w:rPr>
                <w:rFonts w:asciiTheme="majorHAnsi" w:hAnsiTheme="majorHAnsi" w:cs="Arial"/>
                <w:sz w:val="24"/>
                <w:szCs w:val="20"/>
              </w:rPr>
              <w:lastRenderedPageBreak/>
              <w:t xml:space="preserve">Increase availability of appropriate housing options for young people that need it most </w:t>
            </w:r>
          </w:p>
        </w:tc>
      </w:tr>
      <w:tr w:rsidR="00A5168E" w:rsidRPr="00E3371E" w14:paraId="1EC391C7" w14:textId="77777777" w:rsidTr="00F93FEF">
        <w:trPr>
          <w:trHeight w:val="706"/>
        </w:trPr>
        <w:tc>
          <w:tcPr>
            <w:tcW w:w="832" w:type="pct"/>
          </w:tcPr>
          <w:p w14:paraId="10FAC9BB" w14:textId="1ABDFEA6"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Advocate </w:t>
            </w:r>
            <w:r w:rsidR="006C78E3">
              <w:rPr>
                <w:rFonts w:asciiTheme="majorHAnsi" w:hAnsiTheme="majorHAnsi"/>
                <w:sz w:val="20"/>
                <w:szCs w:val="20"/>
              </w:rPr>
              <w:t xml:space="preserve">to State Government and the peak housing support body </w:t>
            </w:r>
            <w:r w:rsidRPr="00E3371E">
              <w:rPr>
                <w:rFonts w:asciiTheme="majorHAnsi" w:hAnsiTheme="majorHAnsi"/>
                <w:sz w:val="20"/>
                <w:szCs w:val="20"/>
              </w:rPr>
              <w:t>for a needs assessment of housing stress, insecurity and homelessness for young people in the Macedon Ranges</w:t>
            </w:r>
          </w:p>
          <w:p w14:paraId="0019BE57" w14:textId="77777777" w:rsidR="00A5168E" w:rsidRPr="00E3371E" w:rsidRDefault="00A5168E" w:rsidP="00A5168E">
            <w:pPr>
              <w:rPr>
                <w:rFonts w:asciiTheme="majorHAnsi" w:hAnsiTheme="majorHAnsi"/>
                <w:sz w:val="20"/>
                <w:szCs w:val="20"/>
              </w:rPr>
            </w:pPr>
          </w:p>
        </w:tc>
        <w:tc>
          <w:tcPr>
            <w:tcW w:w="989" w:type="pct"/>
          </w:tcPr>
          <w:p w14:paraId="76A7B3F1" w14:textId="77777777" w:rsidR="00A5168E" w:rsidRPr="00E3371E" w:rsidRDefault="004C022F" w:rsidP="00A5168E">
            <w:pPr>
              <w:pStyle w:val="ListParagraph"/>
              <w:numPr>
                <w:ilvl w:val="0"/>
                <w:numId w:val="19"/>
              </w:numPr>
              <w:spacing w:after="0" w:line="240" w:lineRule="auto"/>
              <w:rPr>
                <w:rFonts w:asciiTheme="majorHAnsi" w:hAnsiTheme="majorHAnsi"/>
                <w:sz w:val="20"/>
                <w:szCs w:val="20"/>
              </w:rPr>
            </w:pPr>
            <w:r w:rsidRPr="00E3371E">
              <w:rPr>
                <w:rFonts w:asciiTheme="majorHAnsi" w:hAnsiTheme="majorHAnsi"/>
                <w:sz w:val="20"/>
                <w:szCs w:val="20"/>
              </w:rPr>
              <w:t xml:space="preserve">Needs assessment completed </w:t>
            </w:r>
          </w:p>
          <w:p w14:paraId="1AAF286E" w14:textId="77777777" w:rsidR="00A5168E" w:rsidRPr="00E3371E" w:rsidRDefault="004C022F" w:rsidP="00A5168E">
            <w:pPr>
              <w:pStyle w:val="ListParagraph"/>
              <w:numPr>
                <w:ilvl w:val="0"/>
                <w:numId w:val="19"/>
              </w:numPr>
              <w:spacing w:after="0" w:line="240" w:lineRule="auto"/>
              <w:rPr>
                <w:rFonts w:asciiTheme="majorHAnsi" w:hAnsiTheme="majorHAnsi"/>
                <w:sz w:val="20"/>
                <w:szCs w:val="20"/>
              </w:rPr>
            </w:pPr>
            <w:r w:rsidRPr="00E3371E">
              <w:rPr>
                <w:rFonts w:asciiTheme="majorHAnsi" w:hAnsiTheme="majorHAnsi"/>
                <w:sz w:val="20"/>
                <w:szCs w:val="20"/>
              </w:rPr>
              <w:t>Development of partnership advocacy project in line with needs assessment outcomes.</w:t>
            </w:r>
          </w:p>
        </w:tc>
        <w:tc>
          <w:tcPr>
            <w:tcW w:w="888" w:type="pct"/>
          </w:tcPr>
          <w:p w14:paraId="4CAEB93C"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Decreased incidences of homelessness for young people</w:t>
            </w:r>
          </w:p>
          <w:p w14:paraId="66051241"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Increased housing support for young people at risk of homelessness.</w:t>
            </w:r>
          </w:p>
        </w:tc>
        <w:tc>
          <w:tcPr>
            <w:tcW w:w="581" w:type="pct"/>
          </w:tcPr>
          <w:p w14:paraId="6B9A312F"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155DD5A8"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Cobaw Community Health</w:t>
            </w:r>
          </w:p>
          <w:p w14:paraId="4BDA51FE"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Community service partners</w:t>
            </w:r>
          </w:p>
          <w:p w14:paraId="11884D73"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Strategic Planning Dep’t</w:t>
            </w:r>
          </w:p>
          <w:p w14:paraId="350FF5E4"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Local Safety Committee</w:t>
            </w:r>
          </w:p>
        </w:tc>
        <w:tc>
          <w:tcPr>
            <w:tcW w:w="1149" w:type="pct"/>
          </w:tcPr>
          <w:p w14:paraId="49AF5718" w14:textId="77777777" w:rsidR="002A7F50" w:rsidRDefault="002A7F50" w:rsidP="00A5168E">
            <w:pPr>
              <w:rPr>
                <w:rFonts w:asciiTheme="majorHAnsi" w:hAnsiTheme="majorHAnsi"/>
                <w:sz w:val="20"/>
                <w:szCs w:val="20"/>
              </w:rPr>
            </w:pPr>
          </w:p>
          <w:p w14:paraId="4058FFC0" w14:textId="7CE718CF"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34720" behindDoc="0" locked="0" layoutInCell="1" allowOverlap="1" wp14:anchorId="0C299216" wp14:editId="3CA618F2">
                      <wp:simplePos x="0" y="0"/>
                      <wp:positionH relativeFrom="column">
                        <wp:posOffset>-5080</wp:posOffset>
                      </wp:positionH>
                      <wp:positionV relativeFrom="paragraph">
                        <wp:posOffset>4445</wp:posOffset>
                      </wp:positionV>
                      <wp:extent cx="2049145" cy="850594"/>
                      <wp:effectExtent l="0" t="0" r="0" b="0"/>
                      <wp:wrapNone/>
                      <wp:docPr id="205" name="Group 205"/>
                      <wp:cNvGraphicFramePr/>
                      <a:graphic xmlns:a="http://schemas.openxmlformats.org/drawingml/2006/main">
                        <a:graphicData uri="http://schemas.microsoft.com/office/word/2010/wordprocessingGroup">
                          <wpg:wgp>
                            <wpg:cNvGrpSpPr/>
                            <wpg:grpSpPr>
                              <a:xfrm>
                                <a:off x="0" y="0"/>
                                <a:ext cx="2049145" cy="850594"/>
                                <a:chOff x="0" y="0"/>
                                <a:chExt cx="2049145" cy="850594"/>
                              </a:xfrm>
                            </wpg:grpSpPr>
                            <wps:wsp>
                              <wps:cNvPr id="206" name="Rectangle 206"/>
                              <wps:cNvSpPr/>
                              <wps:spPr>
                                <a:xfrm>
                                  <a:off x="389614" y="238539"/>
                                  <a:ext cx="198785" cy="367858"/>
                                </a:xfrm>
                                <a:prstGeom prst="rect">
                                  <a:avLst/>
                                </a:prstGeom>
                                <a:solidFill>
                                  <a:srgbClr val="00B0F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922351" y="238539"/>
                                  <a:ext cx="198785" cy="367858"/>
                                </a:xfrm>
                                <a:prstGeom prst="rect">
                                  <a:avLst/>
                                </a:prstGeom>
                                <a:solidFill>
                                  <a:sysClr val="window" lastClr="FFFFFF"/>
                                </a:solidFill>
                                <a:ln w="12700" cap="flat" cmpd="sng" algn="ctr">
                                  <a:solidFill>
                                    <a:srgbClr val="5B9BD5">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1463040" y="238539"/>
                                  <a:ext cx="198785" cy="367858"/>
                                </a:xfrm>
                                <a:prstGeom prst="rect">
                                  <a:avLst/>
                                </a:prstGeom>
                                <a:solidFill>
                                  <a:sysClr val="window" lastClr="FFFFFF"/>
                                </a:solidFill>
                                <a:ln w="12700" cap="flat" cmpd="sng" algn="ctr">
                                  <a:solidFill>
                                    <a:srgbClr val="5B9BD5">
                                      <a:lumMod val="60000"/>
                                      <a:lumOff val="4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TextBox 39"/>
                              <wps:cNvSpPr txBox="1"/>
                              <wps:spPr>
                                <a:xfrm>
                                  <a:off x="0" y="604299"/>
                                  <a:ext cx="2049145" cy="246295"/>
                                </a:xfrm>
                                <a:prstGeom prst="rect">
                                  <a:avLst/>
                                </a:prstGeom>
                                <a:noFill/>
                              </wps:spPr>
                              <wps:txbx>
                                <w:txbxContent>
                                  <w:p w14:paraId="66ACFFC5"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210" name="Straight Arrow Connector 210"/>
                              <wps:cNvCnPr/>
                              <wps:spPr>
                                <a:xfrm>
                                  <a:off x="492981" y="0"/>
                                  <a:ext cx="0" cy="176736"/>
                                </a:xfrm>
                                <a:prstGeom prst="straightConnector1">
                                  <a:avLst/>
                                </a:prstGeom>
                                <a:noFill/>
                                <a:ln w="6350" cap="flat" cmpd="sng" algn="ctr">
                                  <a:solidFill>
                                    <a:srgbClr val="5B9BD5"/>
                                  </a:solidFill>
                                  <a:prstDash val="solid"/>
                                  <a:miter lim="800000"/>
                                  <a:tailEnd type="triangle"/>
                                </a:ln>
                                <a:effectLst/>
                              </wps:spPr>
                              <wps:bodyPr/>
                            </wps:wsp>
                          </wpg:wgp>
                        </a:graphicData>
                      </a:graphic>
                    </wp:anchor>
                  </w:drawing>
                </mc:Choice>
                <mc:Fallback>
                  <w:pict>
                    <v:group w14:anchorId="0C299216" id="Group 205" o:spid="_x0000_s1134" style="position:absolute;margin-left:-.4pt;margin-top:.35pt;width:161.35pt;height:67pt;z-index:251934720" coordsize="20491,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">
                      <v:rect id="Rectangle 206" o:spid="_x0000_s1135" style="position:absolute;left:3896;top:2385;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kDMQA&#10;AADcAAAADwAAAGRycy9kb3ducmV2LnhtbESPQWsCMRSE74X+h/CE3mqiBymrUYpLQWp70PXg8bF5&#10;3d02eVmSqNv++kYQPA4z8w2zWA3OijOF2HnWMBkrEMS1Nx03Gg7V2/MLiJiQDVrPpOGXIqyWjw8L&#10;LIy/8I7O+9SIDOFYoIY2pb6QMtYtOYxj3xNn78sHhynL0EgT8JLhzsqpUjPpsOO80GJP65bqn/3J&#10;aSjfrf1LxzK4SpWf256264/voPXTaHidg0g0pHv41t4YDVM1g+uZf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hpAzEAAAA3AAAAA8AAAAAAAAAAAAAAAAAmAIAAGRycy9k&#10;b3ducmV2LnhtbFBLBQYAAAAABAAEAPUAAACJAwAAAAA=&#10;" fillcolor="#00b0f0" stroked="f" strokeweight="1pt"/>
                      <v:rect id="Rectangle 207" o:spid="_x0000_s1136" style="position:absolute;left:9223;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JRKMUA&#10;AADcAAAADwAAAGRycy9kb3ducmV2LnhtbESPQUsDMRSE7wX/Q3iCl+JmLaXK2rSUQkE82dbL3p6b&#10;52Z187Ikz3b990Yo9DjMzDfMcj36Xp0opi6wgYeiBEXcBNtxa+D9uLt/ApUE2WIfmAz8UoL16may&#10;xMqGM+/pdJBWZQinCg04kaHSOjWOPKYiDMTZ+wzRo2QZW20jnjPc93pWlgvtseO84HCgraPm+/Dj&#10;DXzFj+m2jk29acdeXqWev7nd3Ji723HzDEpolGv40n6xBmblI/yfyUd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lEoxQAAANwAAAAPAAAAAAAAAAAAAAAAAJgCAABkcnMv&#10;ZG93bnJldi54bWxQSwUGAAAAAAQABAD1AAAAigMAAAAA&#10;" fillcolor="window" strokecolor="#bdd7ee" strokeweight="1pt"/>
                      <v:rect id="Rectangle 208" o:spid="_x0000_s1137" style="position:absolute;left:14630;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RscAA&#10;AADcAAAADwAAAGRycy9kb3ducmV2LnhtbERPTYvCMBC9C/sfwix4EU3tQaQ2ihZWhD2Iuux5bMam&#10;2ExKk7Xdf28OgsfH+843g23EgzpfO1YwnyUgiEuna64U/Fy+pksQPiBrbByTgn/ysFl/jHLMtOv5&#10;RI9zqEQMYZ+hAhNCm0npS0MW/cy1xJG7uc5iiLCrpO6wj+G2kWmSLKTFmmODwZYKQ+X9/GcV7Ptv&#10;3fLu15x4XlwPxdFM0tug1Phz2K5ABBrCW/xyH7SCNIl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aRscAAAADcAAAADwAAAAAAAAAAAAAAAACYAgAAZHJzL2Rvd25y&#10;ZXYueG1sUEsFBgAAAAAEAAQA9QAAAIUDAAAAAA==&#10;" fillcolor="window" strokecolor="#9dc3e6" strokeweight="1pt"/>
                      <v:shape id="TextBox 39" o:spid="_x0000_s1138" type="#_x0000_t202" style="position:absolute;top:6042;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t6GMIA&#10;AADcAAAADwAAAGRycy9kb3ducmV2LnhtbESPQWsCMRSE74X+h/AK3mqiYLFbo0htwUMv6vb+2Lxu&#10;lm5els3TXf99UxA8DjPzDbPajKFVF+pTE9nCbGpAEVfRNVxbKE+fz0tQSZAdtpHJwpUSbNaPDyss&#10;XBz4QJej1CpDOBVowYt0hdap8hQwTWNHnL2f2AeULPtaux6HDA+tnhvzogM2nBc8dvTuqfo9noMF&#10;EbedXcuPkPbf49du8KZaYGnt5GncvoESGuUevrX3zsLcvML/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3oYwgAAANwAAAAPAAAAAAAAAAAAAAAAAJgCAABkcnMvZG93&#10;bnJldi54bWxQSwUGAAAAAAQABAD1AAAAhwMAAAAA&#10;" filled="f" stroked="f">
                        <v:textbox style="mso-fit-shape-to-text:t">
                          <w:txbxContent>
                            <w:p w14:paraId="66ACFFC5"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210" o:spid="_x0000_s1139" type="#_x0000_t32" style="position:absolute;left:4929;width:0;height:1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1OmMEAAADcAAAADwAAAGRycy9kb3ducmV2LnhtbERPTYvCMBC9C/6HMMLeNNXDIl2jiCi4&#10;Bxd1RTyOydgWm0lJsrX7781B8Ph437NFZ2vRkg+VYwXjUQaCWDtTcaHg9LsZTkGEiGywdkwK/inA&#10;Yt7vzTA37sEHao+xECmEQ44KyhibXMqgS7IYRq4hTtzNeYsxQV9I4/GRwm0tJ1n2KS1WnBpKbGhV&#10;kr4f/6yC3Y/e76ftfdt9Zzt9vpy8u669Uh+DbvkFIlIX3+KXe2sUTMZpfjqTjoC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rU6YwQAAANwAAAAPAAAAAAAAAAAAAAAA&#10;AKECAABkcnMvZG93bnJldi54bWxQSwUGAAAAAAQABAD5AAAAjwMAAAAA&#10;" strokecolor="#5b9bd5" strokeweight=".5pt">
                        <v:stroke endarrow="block" joinstyle="miter"/>
                      </v:shape>
                    </v:group>
                  </w:pict>
                </mc:Fallback>
              </mc:AlternateContent>
            </w:r>
          </w:p>
        </w:tc>
        <w:tc>
          <w:tcPr>
            <w:tcW w:w="561" w:type="pct"/>
            <w:shd w:val="clear" w:color="auto" w:fill="E2EFD9" w:themeFill="accent6" w:themeFillTint="33"/>
          </w:tcPr>
          <w:p w14:paraId="31582D03"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6AC4BE09" w14:textId="77777777" w:rsidTr="00F93FEF">
        <w:trPr>
          <w:trHeight w:val="706"/>
        </w:trPr>
        <w:tc>
          <w:tcPr>
            <w:tcW w:w="832" w:type="pct"/>
          </w:tcPr>
          <w:p w14:paraId="4FBC2FEC"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Advocate to all levels of government for more appropriate emergency and affordable housing for young people within the Macedon Ranges</w:t>
            </w:r>
          </w:p>
          <w:p w14:paraId="01874628" w14:textId="77777777" w:rsidR="00A5168E" w:rsidRPr="00E3371E" w:rsidRDefault="00A5168E" w:rsidP="00A5168E">
            <w:pPr>
              <w:rPr>
                <w:rFonts w:asciiTheme="majorHAnsi" w:hAnsiTheme="majorHAnsi"/>
                <w:sz w:val="20"/>
                <w:szCs w:val="20"/>
              </w:rPr>
            </w:pPr>
          </w:p>
        </w:tc>
        <w:tc>
          <w:tcPr>
            <w:tcW w:w="989" w:type="pct"/>
          </w:tcPr>
          <w:p w14:paraId="3D9B22B4" w14:textId="77777777" w:rsidR="00A5168E" w:rsidRPr="00E3371E" w:rsidRDefault="004C022F" w:rsidP="00A5168E">
            <w:pPr>
              <w:pStyle w:val="ListParagraph"/>
              <w:numPr>
                <w:ilvl w:val="0"/>
                <w:numId w:val="19"/>
              </w:numPr>
              <w:spacing w:after="0" w:line="240" w:lineRule="auto"/>
              <w:rPr>
                <w:rFonts w:asciiTheme="majorHAnsi" w:hAnsiTheme="majorHAnsi"/>
                <w:sz w:val="20"/>
                <w:szCs w:val="20"/>
              </w:rPr>
            </w:pPr>
            <w:r w:rsidRPr="00E3371E">
              <w:rPr>
                <w:rFonts w:asciiTheme="majorHAnsi" w:hAnsiTheme="majorHAnsi"/>
                <w:sz w:val="20"/>
                <w:szCs w:val="20"/>
              </w:rPr>
              <w:t>Creative housing solutions identified (such as Kyneton Hospital or aged care facilities in exchange for voluntary work) and costed</w:t>
            </w:r>
            <w:r w:rsidRPr="00E3371E">
              <w:rPr>
                <w:rStyle w:val="EndnoteReference"/>
                <w:rFonts w:asciiTheme="majorHAnsi" w:hAnsiTheme="majorHAnsi"/>
                <w:sz w:val="20"/>
                <w:szCs w:val="20"/>
              </w:rPr>
              <w:endnoteReference w:id="3"/>
            </w:r>
          </w:p>
        </w:tc>
        <w:tc>
          <w:tcPr>
            <w:tcW w:w="888" w:type="pct"/>
          </w:tcPr>
          <w:p w14:paraId="038F39BF" w14:textId="755F500B"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Young people off streets/couches and housed in appropriate emergency and/or affordable housing</w:t>
            </w:r>
          </w:p>
        </w:tc>
        <w:tc>
          <w:tcPr>
            <w:tcW w:w="581" w:type="pct"/>
          </w:tcPr>
          <w:p w14:paraId="28A717F9"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2D4F7F27"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Community service partners</w:t>
            </w:r>
          </w:p>
          <w:p w14:paraId="5DCDD0E2"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Strategic Planning Dep’t</w:t>
            </w:r>
          </w:p>
          <w:p w14:paraId="3BD36683"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Local Safety Committee</w:t>
            </w:r>
          </w:p>
        </w:tc>
        <w:tc>
          <w:tcPr>
            <w:tcW w:w="1149" w:type="pct"/>
          </w:tcPr>
          <w:p w14:paraId="6722D9F8" w14:textId="4F51AEDF" w:rsidR="002A7F50" w:rsidRDefault="002A7F50" w:rsidP="00A5168E">
            <w:pPr>
              <w:rPr>
                <w:rFonts w:asciiTheme="majorHAnsi" w:hAnsiTheme="majorHAnsi"/>
                <w:sz w:val="20"/>
                <w:szCs w:val="20"/>
              </w:rPr>
            </w:pPr>
          </w:p>
          <w:p w14:paraId="38108575" w14:textId="1BC80FB4" w:rsidR="00A5168E" w:rsidRPr="00E3371E" w:rsidRDefault="003B2416"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2086272" behindDoc="0" locked="0" layoutInCell="1" allowOverlap="1" wp14:anchorId="650F1E11" wp14:editId="30D1805B">
                      <wp:simplePos x="0" y="0"/>
                      <wp:positionH relativeFrom="column">
                        <wp:posOffset>-5080</wp:posOffset>
                      </wp:positionH>
                      <wp:positionV relativeFrom="paragraph">
                        <wp:posOffset>66040</wp:posOffset>
                      </wp:positionV>
                      <wp:extent cx="2049145" cy="842674"/>
                      <wp:effectExtent l="0" t="0" r="0" b="0"/>
                      <wp:wrapNone/>
                      <wp:docPr id="2" name="Group 2"/>
                      <wp:cNvGraphicFramePr/>
                      <a:graphic xmlns:a="http://schemas.openxmlformats.org/drawingml/2006/main">
                        <a:graphicData uri="http://schemas.microsoft.com/office/word/2010/wordprocessingGroup">
                          <wpg:wgp>
                            <wpg:cNvGrpSpPr/>
                            <wpg:grpSpPr>
                              <a:xfrm>
                                <a:off x="0" y="0"/>
                                <a:ext cx="2049145" cy="842674"/>
                                <a:chOff x="0" y="0"/>
                                <a:chExt cx="2049145" cy="842674"/>
                              </a:xfrm>
                            </wpg:grpSpPr>
                            <wps:wsp>
                              <wps:cNvPr id="998" name="Rectangle 616"/>
                              <wps:cNvSpPr>
                                <a:spLocks noChangeArrowheads="1"/>
                              </wps:cNvSpPr>
                              <wps:spPr bwMode="auto">
                                <a:xfrm>
                                  <a:off x="389614" y="230588"/>
                                  <a:ext cx="198804" cy="367988"/>
                                </a:xfrm>
                                <a:prstGeom prst="rect">
                                  <a:avLst/>
                                </a:prstGeom>
                                <a:noFill/>
                                <a:ln w="12700">
                                  <a:solidFill>
                                    <a:schemeClr val="accent1">
                                      <a:lumMod val="20000"/>
                                      <a:lumOff val="8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00" name="Rectangle 617"/>
                              <wps:cNvSpPr>
                                <a:spLocks noChangeArrowheads="1"/>
                              </wps:cNvSpPr>
                              <wps:spPr bwMode="auto">
                                <a:xfrm>
                                  <a:off x="922352" y="230588"/>
                                  <a:ext cx="198804" cy="367988"/>
                                </a:xfrm>
                                <a:prstGeom prst="rect">
                                  <a:avLst/>
                                </a:prstGeom>
                                <a:solidFill>
                                  <a:srgbClr val="00B0F0"/>
                                </a:solidFill>
                                <a:ln w="12700">
                                  <a:solidFill>
                                    <a:schemeClr val="bg1"/>
                                  </a:solidFill>
                                  <a:miter lim="800000"/>
                                  <a:headEnd/>
                                  <a:tailEnd/>
                                </a:ln>
                              </wps:spPr>
                              <wps:bodyPr rot="0" vert="horz" wrap="square" lIns="91440" tIns="45720" rIns="91440" bIns="45720" anchor="ctr" anchorCtr="0" upright="1">
                                <a:noAutofit/>
                              </wps:bodyPr>
                            </wps:wsp>
                            <wps:wsp>
                              <wps:cNvPr id="1001" name="TextBox 29"/>
                              <wps:cNvSpPr txBox="1">
                                <a:spLocks noChangeArrowheads="1"/>
                              </wps:cNvSpPr>
                              <wps:spPr bwMode="auto">
                                <a:xfrm>
                                  <a:off x="0" y="596348"/>
                                  <a:ext cx="2049145" cy="246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2BD3B" w14:textId="77777777" w:rsidR="000550D6" w:rsidRDefault="000550D6" w:rsidP="003B2416">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rot="0" vert="horz" wrap="square" lIns="91440" tIns="45720" rIns="91440" bIns="45720" anchor="t" anchorCtr="0" upright="1">
                                <a:spAutoFit/>
                              </wps:bodyPr>
                            </wps:wsp>
                            <wps:wsp>
                              <wps:cNvPr id="1002" name="Rectangle 618"/>
                              <wps:cNvSpPr>
                                <a:spLocks noChangeArrowheads="1"/>
                              </wps:cNvSpPr>
                              <wps:spPr bwMode="auto">
                                <a:xfrm>
                                  <a:off x="1463040" y="230588"/>
                                  <a:ext cx="198804" cy="367988"/>
                                </a:xfrm>
                                <a:prstGeom prst="rect">
                                  <a:avLst/>
                                </a:prstGeom>
                                <a:solidFill>
                                  <a:schemeClr val="bg1">
                                    <a:lumMod val="100000"/>
                                    <a:lumOff val="0"/>
                                  </a:schemeClr>
                                </a:solidFill>
                                <a:ln w="12700">
                                  <a:solidFill>
                                    <a:schemeClr val="accent1">
                                      <a:lumMod val="60000"/>
                                      <a:lumOff val="40000"/>
                                    </a:schemeClr>
                                  </a:solidFill>
                                  <a:miter lim="800000"/>
                                  <a:headEnd/>
                                  <a:tailEnd/>
                                </a:ln>
                              </wps:spPr>
                              <wps:bodyPr rot="0" vert="horz" wrap="square" lIns="91440" tIns="45720" rIns="91440" bIns="45720" anchor="ctr" anchorCtr="0" upright="1">
                                <a:noAutofit/>
                              </wps:bodyPr>
                            </wps:wsp>
                            <wps:wsp>
                              <wps:cNvPr id="1008" name="Straight Arrow Connector 620"/>
                              <wps:cNvCnPr>
                                <a:cxnSpLocks noChangeShapeType="1"/>
                              </wps:cNvCnPr>
                              <wps:spPr bwMode="auto">
                                <a:xfrm>
                                  <a:off x="1025719" y="0"/>
                                  <a:ext cx="0" cy="176661"/>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650F1E11" id="Group 2" o:spid="_x0000_s1140" style="position:absolute;margin-left:-.4pt;margin-top:5.2pt;width:161.35pt;height:66.35pt;z-index:252086272" coordsize="20491,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">
                      <v:rect id="Rectangle 616" o:spid="_x0000_s1141" style="position:absolute;left:3896;top:2305;width:1988;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LG78A&#10;AADcAAAADwAAAGRycy9kb3ducmV2LnhtbERPy4rCMBTdC/5DuMLsNNXFYDtGEUGZVfA1+9vmTlun&#10;uSlNpta/NwvB5eG8V5vBNqKnzteOFcxnCQjiwpmaSwXXy366BOEDssHGMSl4kIfNejxaYWbcnU/U&#10;n0MpYgj7DBVUIbSZlL6oyKKfuZY4cr+usxgi7EppOrzHcNvIRZJ8Sos1x4YKW9pVVPyd/60CjbfU&#10;5pdDro91GfqH1refRiv1MRm2XyACDeEtfrm/jYI0jWvjmXg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E0sbvwAAANwAAAAPAAAAAAAAAAAAAAAAAJgCAABkcnMvZG93bnJl&#10;di54bWxQSwUGAAAAAAQABAD1AAAAhAMAAAAA&#10;" filled="f" strokecolor="#deeaf6 [660]" strokeweight="1pt"/>
                      <v:rect id="Rectangle 617" o:spid="_x0000_s1142" style="position:absolute;left:9223;top:2305;width:1988;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ERcQA&#10;AADdAAAADwAAAGRycy9kb3ducmV2LnhtbESPQWsCMRCF7wX/Q5iCt5pYochqlCJYelK0XrwNm3Gz&#10;7GaybFJd/fXOodDbDO/Ne98s10No1ZX6VEe2MJ0YUMRldDVXFk4/27c5qJSRHbaRycKdEqxXo5cl&#10;Fi7e+EDXY66UhHAq0ILPuSu0TqWngGkSO2LRLrEPmGXtK+16vEl4aPW7MR86YM3S4LGjjaeyOf4G&#10;C4/5zpcJN/w16/bN1DT+UZ8P1o5fh88FqExD/jf/XX87wTdG+OUbGUG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2hEXEAAAA3QAAAA8AAAAAAAAAAAAAAAAAmAIAAGRycy9k&#10;b3ducmV2LnhtbFBLBQYAAAAABAAEAPUAAACJAwAAAAA=&#10;" fillcolor="#00b0f0" strokecolor="white [3212]" strokeweight="1pt"/>
                      <v:shape id="TextBox 29" o:spid="_x0000_s1143" type="#_x0000_t202" style="position:absolute;top:5963;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QDsAA&#10;AADdAAAADwAAAGRycy9kb3ducmV2LnhtbERPTWvCQBC9F/oflin0VndTqEh0FbEteOhFG+9DdswG&#10;s7MhOzXx33cLQm/zeJ+z2kyhU1caUhvZQjEzoIjr6FpuLFTfny8LUEmQHXaRycKNEmzWjw8rLF0c&#10;+UDXozQqh3Aq0YIX6UutU+0pYJrFnjhz5zgElAyHRrsBxxweOv1qzFwHbDk3eOxp56m+HH+CBRG3&#10;LW7VR0j70/T1PnpTv2Fl7fPTtF2CEprkX3x3712eb0wBf9/kE/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jQDsAAAADdAAAADwAAAAAAAAAAAAAAAACYAgAAZHJzL2Rvd25y&#10;ZXYueG1sUEsFBgAAAAAEAAQA9QAAAIUDAAAAAA==&#10;" filled="f" stroked="f">
                        <v:textbox style="mso-fit-shape-to-text:t">
                          <w:txbxContent>
                            <w:p w14:paraId="5612BD3B" w14:textId="77777777" w:rsidR="000550D6" w:rsidRDefault="000550D6" w:rsidP="003B2416">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rect id="Rectangle 618" o:spid="_x0000_s1144" style="position:absolute;left:14630;top:2305;width:1988;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cS8QA&#10;AADdAAAADwAAAGRycy9kb3ducmV2LnhtbERP3WrCMBS+F/YO4Qx2IzOZQjdqUxmOyRhomfoAh+bY&#10;ljUnpYm1e3szELw7H9/vyVajbcVAvW8ca3iZKRDEpTMNVxqOh8/nNxA+IBtsHZOGP/Kwyh8mGabG&#10;XfiHhn2oRAxhn6KGOoQuldKXNVn0M9cRR+7keoshwr6SpsdLDLetnCuVSIsNx4YaO1rXVP7uz1ZD&#10;sd2eu+/kdUgqM93Rx3qz8MVG66fH8X0JItAY7uKb+8vE+UrN4f+beIL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7XEvEAAAA3QAAAA8AAAAAAAAAAAAAAAAAmAIAAGRycy9k&#10;b3ducmV2LnhtbFBLBQYAAAAABAAEAPUAAACJAwAAAAA=&#10;" fillcolor="white [3212]" strokecolor="#9cc2e5 [1940]" strokeweight="1pt"/>
                      <v:shape id="Straight Arrow Connector 620" o:spid="_x0000_s1145" type="#_x0000_t32" style="position:absolute;left:10257;width:0;height:1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TXBMMAAADdAAAADwAAAGRycy9kb3ducmV2LnhtbESPTUsDQQyG74L/YYjgpdiZliq6dlpE&#10;EL26reIx7MSdpTuZZSe2239vDoK3hLwfT9bbKfXmSGPpMntYzB0Y4iaHjlsP+93LzT2YIsgB+8zk&#10;4UwFtpvLizVWIZ/4nY61tEZDuFToIYoMlbWliZSwzPNArLfvPCYUXcfWhhFPGp56u3TuzibsWBsi&#10;DvQcqTnUP0l7ab+c1bezh9XhFT++PqOcVwvx/vpqenoEIzTJv/jP/RYU3znF1W90BLv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01wTDAAAA3QAAAA8AAAAAAAAAAAAA&#10;AAAAoQIAAGRycy9kb3ducmV2LnhtbFBLBQYAAAAABAAEAPkAAACRAwAAAAA=&#10;" strokecolor="#5b9bd5 [3204]" strokeweight=".5pt">
                        <v:stroke endarrow="block" joinstyle="miter"/>
                      </v:shape>
                    </v:group>
                  </w:pict>
                </mc:Fallback>
              </mc:AlternateContent>
            </w:r>
          </w:p>
        </w:tc>
        <w:tc>
          <w:tcPr>
            <w:tcW w:w="561" w:type="pct"/>
            <w:shd w:val="clear" w:color="auto" w:fill="E2EFD9" w:themeFill="accent6" w:themeFillTint="33"/>
          </w:tcPr>
          <w:p w14:paraId="6CDCB97C"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Within existing resources</w:t>
            </w:r>
          </w:p>
        </w:tc>
      </w:tr>
    </w:tbl>
    <w:p w14:paraId="2A0B5C80" w14:textId="77777777" w:rsidR="00C02AD5" w:rsidRDefault="00C02AD5" w:rsidP="00ED7002">
      <w:pPr>
        <w:pStyle w:val="Heading1"/>
        <w:rPr>
          <w:rFonts w:ascii="Arial" w:hAnsi="Arial" w:cs="Arial"/>
        </w:rPr>
      </w:pPr>
    </w:p>
    <w:p w14:paraId="3DBC9A25" w14:textId="77777777" w:rsidR="00C02AD5" w:rsidRDefault="00C02AD5" w:rsidP="00ED7002">
      <w:pPr>
        <w:pStyle w:val="Heading1"/>
        <w:rPr>
          <w:rFonts w:ascii="Arial" w:hAnsi="Arial" w:cs="Arial"/>
        </w:rPr>
      </w:pPr>
    </w:p>
    <w:p w14:paraId="07725436" w14:textId="77777777" w:rsidR="00C02AD5" w:rsidRDefault="00C02AD5" w:rsidP="00517E79"/>
    <w:p w14:paraId="48155C21" w14:textId="77777777" w:rsidR="00C02AD5" w:rsidRPr="00517E79" w:rsidRDefault="00C02AD5" w:rsidP="00517E79"/>
    <w:p w14:paraId="163A75B2" w14:textId="27245B1D" w:rsidR="00A5168E" w:rsidRDefault="00DC7198" w:rsidP="00ED7002">
      <w:pPr>
        <w:pStyle w:val="Heading1"/>
        <w:rPr>
          <w:rFonts w:ascii="Arial" w:hAnsi="Arial" w:cs="Arial"/>
        </w:rPr>
      </w:pPr>
      <w:bookmarkStart w:id="18" w:name="_Toc526848034"/>
      <w:r>
        <w:rPr>
          <w:rFonts w:ascii="Arial" w:hAnsi="Arial" w:cs="Arial"/>
        </w:rPr>
        <w:lastRenderedPageBreak/>
        <w:t>Priority</w:t>
      </w:r>
      <w:r w:rsidR="004C022F" w:rsidRPr="00ED7002">
        <w:rPr>
          <w:rFonts w:ascii="Arial" w:hAnsi="Arial" w:cs="Arial"/>
        </w:rPr>
        <w:t xml:space="preserve"> Area 3: Young people feel connected to each other, and those around them</w:t>
      </w:r>
      <w:bookmarkEnd w:id="18"/>
    </w:p>
    <w:p w14:paraId="19F181B3" w14:textId="77777777" w:rsidR="00CE04AD" w:rsidRPr="00F93FEF" w:rsidRDefault="00CE04AD" w:rsidP="00F93FEF"/>
    <w:tbl>
      <w:tblPr>
        <w:tblStyle w:val="TableGrid"/>
        <w:tblW w:w="5000" w:type="pct"/>
        <w:tblLook w:val="04A0" w:firstRow="1" w:lastRow="0" w:firstColumn="1" w:lastColumn="0" w:noHBand="0" w:noVBand="1"/>
      </w:tblPr>
      <w:tblGrid>
        <w:gridCol w:w="2344"/>
        <w:gridCol w:w="2739"/>
        <w:gridCol w:w="2477"/>
        <w:gridCol w:w="1824"/>
        <w:gridCol w:w="3130"/>
        <w:gridCol w:w="1434"/>
      </w:tblGrid>
      <w:tr w:rsidR="00A5168E" w:rsidRPr="00E3371E" w14:paraId="5F93145C" w14:textId="77777777" w:rsidTr="00F93FEF">
        <w:trPr>
          <w:trHeight w:val="222"/>
          <w:tblHeader/>
        </w:trPr>
        <w:tc>
          <w:tcPr>
            <w:tcW w:w="840" w:type="pct"/>
            <w:shd w:val="clear" w:color="auto" w:fill="00B0F0"/>
          </w:tcPr>
          <w:p w14:paraId="5BC1E8B5" w14:textId="55929C0F" w:rsidR="00A5168E" w:rsidRPr="00E3371E" w:rsidRDefault="00F626C6" w:rsidP="00A5168E">
            <w:pPr>
              <w:rPr>
                <w:rFonts w:asciiTheme="majorHAnsi" w:hAnsiTheme="majorHAnsi"/>
                <w:b/>
                <w:color w:val="FFFFFF" w:themeColor="background1"/>
                <w:sz w:val="20"/>
                <w:szCs w:val="20"/>
              </w:rPr>
            </w:pPr>
            <w:r>
              <w:rPr>
                <w:rFonts w:asciiTheme="majorHAnsi" w:hAnsiTheme="majorHAnsi"/>
                <w:b/>
                <w:color w:val="FFFFFF" w:themeColor="background1"/>
                <w:sz w:val="20"/>
                <w:szCs w:val="20"/>
              </w:rPr>
              <w:t>Council</w:t>
            </w:r>
            <w:r w:rsidR="004C022F" w:rsidRPr="00E3371E">
              <w:rPr>
                <w:rFonts w:asciiTheme="majorHAnsi" w:hAnsiTheme="majorHAnsi"/>
                <w:b/>
                <w:color w:val="FFFFFF" w:themeColor="background1"/>
                <w:sz w:val="20"/>
                <w:szCs w:val="20"/>
              </w:rPr>
              <w:t xml:space="preserve"> Action </w:t>
            </w:r>
          </w:p>
        </w:tc>
        <w:tc>
          <w:tcPr>
            <w:tcW w:w="982" w:type="pct"/>
            <w:shd w:val="clear" w:color="auto" w:fill="00B0F0"/>
          </w:tcPr>
          <w:p w14:paraId="390946B0"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Target</w:t>
            </w:r>
          </w:p>
        </w:tc>
        <w:tc>
          <w:tcPr>
            <w:tcW w:w="888" w:type="pct"/>
            <w:shd w:val="clear" w:color="auto" w:fill="00B0F0"/>
          </w:tcPr>
          <w:p w14:paraId="33E9AD19"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Outcomes</w:t>
            </w:r>
          </w:p>
        </w:tc>
        <w:tc>
          <w:tcPr>
            <w:tcW w:w="654" w:type="pct"/>
            <w:shd w:val="clear" w:color="auto" w:fill="00B0F0"/>
          </w:tcPr>
          <w:p w14:paraId="26A265C9"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Lead / partners</w:t>
            </w:r>
          </w:p>
        </w:tc>
        <w:tc>
          <w:tcPr>
            <w:tcW w:w="1122" w:type="pct"/>
            <w:shd w:val="clear" w:color="auto" w:fill="00B0F0"/>
          </w:tcPr>
          <w:p w14:paraId="3F27915B"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Timeframe</w:t>
            </w:r>
          </w:p>
        </w:tc>
        <w:tc>
          <w:tcPr>
            <w:tcW w:w="514" w:type="pct"/>
            <w:shd w:val="clear" w:color="auto" w:fill="00B0F0"/>
          </w:tcPr>
          <w:p w14:paraId="6C0038E2"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Resources</w:t>
            </w:r>
          </w:p>
        </w:tc>
      </w:tr>
      <w:tr w:rsidR="00A5168E" w:rsidRPr="00E3371E" w14:paraId="2747230E" w14:textId="77777777" w:rsidTr="00F93FEF">
        <w:trPr>
          <w:trHeight w:val="432"/>
        </w:trPr>
        <w:tc>
          <w:tcPr>
            <w:tcW w:w="5000" w:type="pct"/>
            <w:gridSpan w:val="6"/>
            <w:shd w:val="clear" w:color="auto" w:fill="F2F2F2" w:themeFill="background1" w:themeFillShade="F2"/>
          </w:tcPr>
          <w:p w14:paraId="2880FABE" w14:textId="77777777" w:rsidR="00A5168E" w:rsidRPr="00A753C5" w:rsidRDefault="004C022F" w:rsidP="00A5168E">
            <w:pPr>
              <w:rPr>
                <w:rFonts w:asciiTheme="majorHAnsi" w:hAnsiTheme="majorHAnsi" w:cs="Arial"/>
                <w:szCs w:val="20"/>
              </w:rPr>
            </w:pPr>
            <w:r w:rsidRPr="00A753C5">
              <w:rPr>
                <w:rFonts w:asciiTheme="majorHAnsi" w:hAnsiTheme="majorHAnsi" w:cs="Arial"/>
                <w:sz w:val="24"/>
                <w:szCs w:val="20"/>
              </w:rPr>
              <w:t>Support an increase of transportation options that meet the unique needs of young people</w:t>
            </w:r>
          </w:p>
          <w:p w14:paraId="77202562" w14:textId="77777777" w:rsidR="00A5168E" w:rsidRPr="00E3371E" w:rsidRDefault="00A5168E" w:rsidP="00A5168E">
            <w:pPr>
              <w:rPr>
                <w:rFonts w:asciiTheme="majorHAnsi" w:hAnsiTheme="majorHAnsi"/>
                <w:sz w:val="20"/>
                <w:szCs w:val="20"/>
              </w:rPr>
            </w:pPr>
          </w:p>
        </w:tc>
      </w:tr>
      <w:tr w:rsidR="00A5168E" w:rsidRPr="00E3371E" w14:paraId="23CE6442" w14:textId="77777777" w:rsidTr="00F93FEF">
        <w:trPr>
          <w:trHeight w:val="2109"/>
        </w:trPr>
        <w:tc>
          <w:tcPr>
            <w:tcW w:w="840" w:type="pct"/>
          </w:tcPr>
          <w:p w14:paraId="2F339F99" w14:textId="72CB08CF"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Advocate </w:t>
            </w:r>
            <w:r w:rsidR="00EF0883">
              <w:rPr>
                <w:rFonts w:asciiTheme="majorHAnsi" w:hAnsiTheme="majorHAnsi"/>
                <w:sz w:val="20"/>
                <w:szCs w:val="20"/>
              </w:rPr>
              <w:t xml:space="preserve">to state Government </w:t>
            </w:r>
            <w:r w:rsidRPr="00E3371E">
              <w:rPr>
                <w:rFonts w:asciiTheme="majorHAnsi" w:hAnsiTheme="majorHAnsi"/>
                <w:sz w:val="20"/>
                <w:szCs w:val="20"/>
              </w:rPr>
              <w:t>for public transport expansion to young people outside of existing rail services</w:t>
            </w:r>
            <w:r w:rsidR="00FB410E">
              <w:rPr>
                <w:rFonts w:asciiTheme="majorHAnsi" w:hAnsiTheme="majorHAnsi"/>
                <w:sz w:val="20"/>
                <w:szCs w:val="20"/>
              </w:rPr>
              <w:t xml:space="preserve"> including i</w:t>
            </w:r>
            <w:r w:rsidR="00FB410E" w:rsidRPr="00FB410E">
              <w:rPr>
                <w:rFonts w:asciiTheme="majorHAnsi" w:hAnsiTheme="majorHAnsi"/>
                <w:sz w:val="20"/>
                <w:szCs w:val="20"/>
              </w:rPr>
              <w:t>nnovative transportation opt</w:t>
            </w:r>
            <w:r w:rsidR="00FB410E">
              <w:rPr>
                <w:rFonts w:asciiTheme="majorHAnsi" w:hAnsiTheme="majorHAnsi"/>
                <w:sz w:val="20"/>
                <w:szCs w:val="20"/>
              </w:rPr>
              <w:t>ions for young people such as</w:t>
            </w:r>
            <w:r w:rsidR="00FB410E" w:rsidRPr="00FB410E">
              <w:rPr>
                <w:rFonts w:asciiTheme="majorHAnsi" w:hAnsiTheme="majorHAnsi"/>
                <w:sz w:val="20"/>
                <w:szCs w:val="20"/>
              </w:rPr>
              <w:t xml:space="preserve"> GISBIKE</w:t>
            </w:r>
          </w:p>
        </w:tc>
        <w:tc>
          <w:tcPr>
            <w:tcW w:w="982" w:type="pct"/>
          </w:tcPr>
          <w:p w14:paraId="6A7E8626"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Implement transport needs assessment of young people in the Macedon Ranges</w:t>
            </w:r>
          </w:p>
          <w:p w14:paraId="12ED4A48"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Development of partnership advocacy project in line with needs assessment outcomes.</w:t>
            </w:r>
          </w:p>
          <w:p w14:paraId="344763E7" w14:textId="77777777" w:rsidR="00A5168E" w:rsidRPr="00B512F6" w:rsidRDefault="00A5168E" w:rsidP="00B512F6">
            <w:pPr>
              <w:ind w:left="113"/>
              <w:rPr>
                <w:rFonts w:asciiTheme="majorHAnsi" w:hAnsiTheme="majorHAnsi"/>
                <w:sz w:val="20"/>
                <w:szCs w:val="20"/>
              </w:rPr>
            </w:pPr>
          </w:p>
        </w:tc>
        <w:tc>
          <w:tcPr>
            <w:tcW w:w="888" w:type="pct"/>
          </w:tcPr>
          <w:p w14:paraId="2504D0D7" w14:textId="721DE9BA" w:rsidR="00A5168E" w:rsidRPr="00B512F6" w:rsidRDefault="004C022F" w:rsidP="00B512F6">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 xml:space="preserve">Increased social connection – </w:t>
            </w:r>
            <w:r w:rsidR="00517E79">
              <w:rPr>
                <w:rFonts w:asciiTheme="majorHAnsi" w:hAnsiTheme="majorHAnsi"/>
                <w:sz w:val="20"/>
                <w:szCs w:val="20"/>
              </w:rPr>
              <w:t>M</w:t>
            </w:r>
            <w:r w:rsidRPr="00B512F6">
              <w:rPr>
                <w:rFonts w:asciiTheme="majorHAnsi" w:hAnsiTheme="majorHAnsi"/>
                <w:sz w:val="20"/>
                <w:szCs w:val="20"/>
              </w:rPr>
              <w:t>obility and movement between townships – for young people</w:t>
            </w:r>
          </w:p>
        </w:tc>
        <w:tc>
          <w:tcPr>
            <w:tcW w:w="654" w:type="pct"/>
          </w:tcPr>
          <w:p w14:paraId="44CC8552"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4A1991C9" w14:textId="77777777" w:rsidR="00A5168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Public Transport Victoria</w:t>
            </w:r>
          </w:p>
          <w:p w14:paraId="752383FC" w14:textId="5F36041A" w:rsidR="00DD224E" w:rsidRPr="00E3371E" w:rsidRDefault="00DD224E" w:rsidP="00A5168E">
            <w:pPr>
              <w:pStyle w:val="ListParagraph"/>
              <w:numPr>
                <w:ilvl w:val="0"/>
                <w:numId w:val="15"/>
              </w:numPr>
              <w:spacing w:after="0" w:line="240" w:lineRule="auto"/>
              <w:rPr>
                <w:rFonts w:asciiTheme="majorHAnsi" w:hAnsiTheme="majorHAnsi"/>
                <w:sz w:val="20"/>
                <w:szCs w:val="20"/>
              </w:rPr>
            </w:pPr>
            <w:r>
              <w:rPr>
                <w:rFonts w:asciiTheme="majorHAnsi" w:hAnsiTheme="majorHAnsi"/>
                <w:sz w:val="20"/>
                <w:szCs w:val="20"/>
              </w:rPr>
              <w:t>GISBIKE</w:t>
            </w:r>
          </w:p>
        </w:tc>
        <w:tc>
          <w:tcPr>
            <w:tcW w:w="1122" w:type="pct"/>
          </w:tcPr>
          <w:p w14:paraId="6E8B5BA5" w14:textId="24DD6FA6"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38816" behindDoc="0" locked="0" layoutInCell="1" allowOverlap="1" wp14:anchorId="0A5D5455" wp14:editId="1677CC1C">
                      <wp:simplePos x="0" y="0"/>
                      <wp:positionH relativeFrom="column">
                        <wp:posOffset>-3810</wp:posOffset>
                      </wp:positionH>
                      <wp:positionV relativeFrom="paragraph">
                        <wp:posOffset>168910</wp:posOffset>
                      </wp:positionV>
                      <wp:extent cx="2049145" cy="842674"/>
                      <wp:effectExtent l="0" t="0" r="0" b="0"/>
                      <wp:wrapNone/>
                      <wp:docPr id="219" name="Group 219"/>
                      <wp:cNvGraphicFramePr/>
                      <a:graphic xmlns:a="http://schemas.openxmlformats.org/drawingml/2006/main">
                        <a:graphicData uri="http://schemas.microsoft.com/office/word/2010/wordprocessingGroup">
                          <wpg:wgp>
                            <wpg:cNvGrpSpPr/>
                            <wpg:grpSpPr>
                              <a:xfrm>
                                <a:off x="0" y="0"/>
                                <a:ext cx="2049145" cy="842674"/>
                                <a:chOff x="0" y="0"/>
                                <a:chExt cx="2049145" cy="842674"/>
                              </a:xfrm>
                            </wpg:grpSpPr>
                            <wps:wsp>
                              <wps:cNvPr id="220" name="Rectangle 616"/>
                              <wps:cNvSpPr>
                                <a:spLocks noChangeArrowheads="1"/>
                              </wps:cNvSpPr>
                              <wps:spPr bwMode="auto">
                                <a:xfrm>
                                  <a:off x="389614" y="230588"/>
                                  <a:ext cx="198804" cy="367988"/>
                                </a:xfrm>
                                <a:prstGeom prst="rect">
                                  <a:avLst/>
                                </a:prstGeom>
                                <a:noFill/>
                                <a:ln w="12700">
                                  <a:solidFill>
                                    <a:schemeClr val="accent1">
                                      <a:lumMod val="20000"/>
                                      <a:lumOff val="8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1" name="Rectangle 617"/>
                              <wps:cNvSpPr>
                                <a:spLocks noChangeArrowheads="1"/>
                              </wps:cNvSpPr>
                              <wps:spPr bwMode="auto">
                                <a:xfrm>
                                  <a:off x="922352" y="230588"/>
                                  <a:ext cx="198804" cy="367988"/>
                                </a:xfrm>
                                <a:prstGeom prst="rect">
                                  <a:avLst/>
                                </a:prstGeom>
                                <a:solidFill>
                                  <a:srgbClr val="00B0F0"/>
                                </a:solidFill>
                                <a:ln w="12700">
                                  <a:solidFill>
                                    <a:schemeClr val="bg1"/>
                                  </a:solidFill>
                                  <a:miter lim="800000"/>
                                  <a:headEnd/>
                                  <a:tailEnd/>
                                </a:ln>
                              </wps:spPr>
                              <wps:bodyPr rot="0" vert="horz" wrap="square" lIns="91440" tIns="45720" rIns="91440" bIns="45720" anchor="ctr" anchorCtr="0" upright="1">
                                <a:noAutofit/>
                              </wps:bodyPr>
                            </wps:wsp>
                            <wps:wsp>
                              <wps:cNvPr id="222" name="TextBox 29"/>
                              <wps:cNvSpPr txBox="1">
                                <a:spLocks noChangeArrowheads="1"/>
                              </wps:cNvSpPr>
                              <wps:spPr bwMode="auto">
                                <a:xfrm>
                                  <a:off x="0" y="596348"/>
                                  <a:ext cx="2049145" cy="246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151CD"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rot="0" vert="horz" wrap="square" lIns="91440" tIns="45720" rIns="91440" bIns="45720" anchor="t" anchorCtr="0" upright="1">
                                <a:spAutoFit/>
                              </wps:bodyPr>
                            </wps:wsp>
                            <wps:wsp>
                              <wps:cNvPr id="223" name="Rectangle 618"/>
                              <wps:cNvSpPr>
                                <a:spLocks noChangeArrowheads="1"/>
                              </wps:cNvSpPr>
                              <wps:spPr bwMode="auto">
                                <a:xfrm>
                                  <a:off x="1463040" y="230588"/>
                                  <a:ext cx="198804" cy="367988"/>
                                </a:xfrm>
                                <a:prstGeom prst="rect">
                                  <a:avLst/>
                                </a:prstGeom>
                                <a:solidFill>
                                  <a:schemeClr val="bg1">
                                    <a:lumMod val="100000"/>
                                    <a:lumOff val="0"/>
                                  </a:schemeClr>
                                </a:solidFill>
                                <a:ln w="12700">
                                  <a:solidFill>
                                    <a:schemeClr val="accent1">
                                      <a:lumMod val="60000"/>
                                      <a:lumOff val="40000"/>
                                    </a:schemeClr>
                                  </a:solidFill>
                                  <a:miter lim="800000"/>
                                  <a:headEnd/>
                                  <a:tailEnd/>
                                </a:ln>
                              </wps:spPr>
                              <wps:bodyPr rot="0" vert="horz" wrap="square" lIns="91440" tIns="45720" rIns="91440" bIns="45720" anchor="ctr" anchorCtr="0" upright="1">
                                <a:noAutofit/>
                              </wps:bodyPr>
                            </wps:wsp>
                            <wps:wsp>
                              <wps:cNvPr id="320" name="Straight Arrow Connector 620"/>
                              <wps:cNvCnPr>
                                <a:cxnSpLocks noChangeShapeType="1"/>
                              </wps:cNvCnPr>
                              <wps:spPr bwMode="auto">
                                <a:xfrm>
                                  <a:off x="1025719" y="0"/>
                                  <a:ext cx="0" cy="176661"/>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A5D5455" id="Group 219" o:spid="_x0000_s1146" style="position:absolute;margin-left:-.3pt;margin-top:13.3pt;width:161.35pt;height:66.35pt;z-index:251938816" coordsize="20491,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">
                      <v:rect id="Rectangle 616" o:spid="_x0000_s1147" style="position:absolute;left:3896;top:2305;width:1988;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2tb8A&#10;AADcAAAADwAAAGRycy9kb3ducmV2LnhtbERPy4rCMBTdD8w/hDvgbkynC3GqUUQYcRV87m+ba1tt&#10;bkoTa/17sxBmeTjv+XKwjeip87VjBT/jBARx4UzNpYLT8e97CsIHZIONY1LwJA/LxefHHDPjHryn&#10;/hBKEUPYZ6igCqHNpPRFRRb92LXEkbu4zmKIsCul6fARw20j0ySZSIs1x4YKW1pXVNwOd6tA4/XX&#10;5sdNrnd1Gfqn1tdzo5UafQ2rGYhAQ/gXv91boyBN4/x4Jh4B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4ba1vwAAANwAAAAPAAAAAAAAAAAAAAAAAJgCAABkcnMvZG93bnJl&#10;di54bWxQSwUGAAAAAAQABAD1AAAAhAMAAAAA&#10;" filled="f" strokecolor="#deeaf6 [660]" strokeweight="1pt"/>
                      <v:rect id="Rectangle 617" o:spid="_x0000_s1148" style="position:absolute;left:9223;top:2305;width:1988;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78IA&#10;AADcAAAADwAAAGRycy9kb3ducmV2LnhtbESPT4vCMBTE7wt+h/AEb2vaCotUo4jg4knxz8Xbo3k2&#10;pc1LabJa/fRGWPA4zMxvmPmyt424UecrxwrScQKCuHC64lLB+bT5noLwAVlj45gUPMjDcjH4mmOu&#10;3Z0PdDuGUkQI+xwVmBDaXEpfGLLox64ljt7VdRZDlF0pdYf3CLeNzJLkR1qsOC4YbGltqKiPf1bB&#10;c7ozhcc1/07afZ0mtXlWl4NSo2G/moEI1IdP+L+91QqyLIX3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97vwgAAANwAAAAPAAAAAAAAAAAAAAAAAJgCAABkcnMvZG93&#10;bnJldi54bWxQSwUGAAAAAAQABAD1AAAAhwMAAAAA&#10;" fillcolor="#00b0f0" strokecolor="white [3212]" strokeweight="1pt"/>
                      <v:shape id="TextBox 29" o:spid="_x0000_s1149" type="#_x0000_t202" style="position:absolute;top:5963;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0CcIA&#10;AADcAAAADwAAAGRycy9kb3ducmV2LnhtbESPQWvCQBSE7wX/w/IEb3VjwFJSVxGt4MFLbXp/ZJ/Z&#10;YPZtyL6a+O9dodDjMDPfMKvN6Ft1oz42gQ0s5hko4irYhmsD5ffh9R1UFGSLbWAycKcIm/XkZYWF&#10;DQN/0e0stUoQjgUacCJdoXWsHHmM89ARJ+8Seo+SZF9r2+OQ4L7VeZa9aY8NpwWHHe0cVdfzrzcg&#10;YreLe/np4/FnPO0Hl1VLLI2ZTcftByihUf7Df+2jNZDnOTzPpCO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2rQJwgAAANwAAAAPAAAAAAAAAAAAAAAAAJgCAABkcnMvZG93&#10;bnJldi54bWxQSwUGAAAAAAQABAD1AAAAhwMAAAAA&#10;" filled="f" stroked="f">
                        <v:textbox style="mso-fit-shape-to-text:t">
                          <w:txbxContent>
                            <w:p w14:paraId="767151CD"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rect id="Rectangle 618" o:spid="_x0000_s1150" style="position:absolute;left:14630;top:2305;width:1988;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JMWMQA&#10;AADcAAAADwAAAGRycy9kb3ducmV2LnhtbESP3YrCMBSE7xd8h3CEvVk03QpVqlEWRRFBxZ8HODTH&#10;tticlCbW7tsbYWEvh5n5hpktOlOJlhpXWlbwPYxAEGdWl5wruF7WgwkI55E1VpZJwS85WMx7HzNM&#10;tX3yidqzz0WAsEtRQeF9nUrpsoIMuqGtiYN3s41BH2STS93gM8BNJeMoSqTBksNCgTUtC8ru54dR&#10;cNzvH/UuGbdJrr8OtFpuRu64Ueqz3/1MQXjq/H/4r73VCuJ4BO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yTFjEAAAA3AAAAA8AAAAAAAAAAAAAAAAAmAIAAGRycy9k&#10;b3ducmV2LnhtbFBLBQYAAAAABAAEAPUAAACJAwAAAAA=&#10;" fillcolor="white [3212]" strokecolor="#9cc2e5 [1940]" strokeweight="1pt"/>
                      <v:shape id="Straight Arrow Connector 620" o:spid="_x0000_s1151" type="#_x0000_t32" style="position:absolute;left:10257;width:0;height:1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PBMEAAADcAAAADwAAAGRycy9kb3ducmV2LnhtbERPTUvDQBC9C/6HZQQvpd00VtHYbRFB&#10;9GqsxeOQHbOh2dmQHdv03zsHwePjfa+3U+zNkcbcJXawXBRgiJvkO24d7D5e5vdgsiB77BOTgzNl&#10;2G4uL9ZY+XTidzrW0hoN4VyhgyAyVNbmJlDEvEgDsXLfaYwoCsfW+hFPGh57WxbFnY3YsTYEHOg5&#10;UHOof6L20q6c1bezh9XhFT+/9kHOq6U4d301PT2CEZrkX/znfvMObkqdr2f0CN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8U8EwQAAANwAAAAPAAAAAAAAAAAAAAAA&#10;AKECAABkcnMvZG93bnJldi54bWxQSwUGAAAAAAQABAD5AAAAjwMAAAAA&#10;" strokecolor="#5b9bd5 [3204]" strokeweight=".5pt">
                        <v:stroke endarrow="block" joinstyle="miter"/>
                      </v:shape>
                    </v:group>
                  </w:pict>
                </mc:Fallback>
              </mc:AlternateContent>
            </w:r>
          </w:p>
        </w:tc>
        <w:tc>
          <w:tcPr>
            <w:tcW w:w="514" w:type="pct"/>
            <w:shd w:val="clear" w:color="auto" w:fill="E2EFD9" w:themeFill="accent6" w:themeFillTint="33"/>
          </w:tcPr>
          <w:p w14:paraId="7347C7F1"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0A12C0B5" w14:textId="77777777" w:rsidTr="00F93FEF">
        <w:trPr>
          <w:trHeight w:val="2344"/>
        </w:trPr>
        <w:tc>
          <w:tcPr>
            <w:tcW w:w="840" w:type="pct"/>
          </w:tcPr>
          <w:p w14:paraId="3FE90D9F" w14:textId="0EFD78EC" w:rsidR="00A5168E" w:rsidRPr="00E3371E" w:rsidRDefault="0093620E" w:rsidP="00A5168E">
            <w:pPr>
              <w:rPr>
                <w:rFonts w:asciiTheme="majorHAnsi" w:hAnsiTheme="majorHAnsi"/>
                <w:sz w:val="20"/>
                <w:szCs w:val="20"/>
              </w:rPr>
            </w:pPr>
            <w:r>
              <w:rPr>
                <w:rFonts w:asciiTheme="majorHAnsi" w:hAnsiTheme="majorHAnsi"/>
                <w:sz w:val="20"/>
                <w:szCs w:val="20"/>
              </w:rPr>
              <w:t xml:space="preserve">Advocate </w:t>
            </w:r>
            <w:r w:rsidR="006C78E3">
              <w:rPr>
                <w:rFonts w:asciiTheme="majorHAnsi" w:hAnsiTheme="majorHAnsi"/>
                <w:sz w:val="20"/>
                <w:szCs w:val="20"/>
              </w:rPr>
              <w:t xml:space="preserve">to State Government to fund a </w:t>
            </w:r>
            <w:r w:rsidR="004C022F" w:rsidRPr="00E3371E">
              <w:rPr>
                <w:rFonts w:asciiTheme="majorHAnsi" w:hAnsiTheme="majorHAnsi"/>
                <w:sz w:val="20"/>
                <w:szCs w:val="20"/>
              </w:rPr>
              <w:t xml:space="preserve"> feasibility</w:t>
            </w:r>
            <w:r>
              <w:rPr>
                <w:rFonts w:asciiTheme="majorHAnsi" w:hAnsiTheme="majorHAnsi"/>
                <w:sz w:val="20"/>
                <w:szCs w:val="20"/>
              </w:rPr>
              <w:t xml:space="preserve"> study</w:t>
            </w:r>
            <w:r w:rsidR="004C022F" w:rsidRPr="00E3371E">
              <w:rPr>
                <w:rFonts w:asciiTheme="majorHAnsi" w:hAnsiTheme="majorHAnsi"/>
                <w:sz w:val="20"/>
                <w:szCs w:val="20"/>
              </w:rPr>
              <w:t xml:space="preserve"> of expanding bus services connecting satellite townships </w:t>
            </w:r>
          </w:p>
          <w:p w14:paraId="6ABC57D6" w14:textId="77777777" w:rsidR="00A5168E" w:rsidRPr="00E3371E" w:rsidRDefault="00A5168E" w:rsidP="00A5168E">
            <w:pPr>
              <w:rPr>
                <w:rFonts w:asciiTheme="majorHAnsi" w:hAnsiTheme="majorHAnsi"/>
                <w:sz w:val="20"/>
                <w:szCs w:val="20"/>
              </w:rPr>
            </w:pPr>
          </w:p>
        </w:tc>
        <w:tc>
          <w:tcPr>
            <w:tcW w:w="982" w:type="pct"/>
          </w:tcPr>
          <w:p w14:paraId="5682AD18"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Conduct bus service needs assessment for young people in the Macedon Ranges</w:t>
            </w:r>
          </w:p>
          <w:p w14:paraId="60A8FCD0" w14:textId="2D14B055" w:rsidR="00E66EC6"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Host community workshop on Flexiride in Woodend</w:t>
            </w:r>
          </w:p>
          <w:p w14:paraId="27273812" w14:textId="371ECE09" w:rsidR="00A5168E" w:rsidRDefault="004C022F" w:rsidP="00F207F8">
            <w:pPr>
              <w:pStyle w:val="ListParagraph"/>
              <w:numPr>
                <w:ilvl w:val="0"/>
                <w:numId w:val="16"/>
              </w:numPr>
              <w:spacing w:after="0" w:line="240" w:lineRule="auto"/>
            </w:pPr>
            <w:r w:rsidRPr="00F207F8">
              <w:rPr>
                <w:rFonts w:asciiTheme="majorHAnsi" w:hAnsiTheme="majorHAnsi"/>
                <w:sz w:val="20"/>
                <w:szCs w:val="20"/>
              </w:rPr>
              <w:t>Development of partnership advocacy project in line with needs assessment outcomes.</w:t>
            </w:r>
          </w:p>
          <w:p w14:paraId="7BD949A8" w14:textId="77777777" w:rsidR="00B512F6" w:rsidRDefault="00B512F6" w:rsidP="00B512F6">
            <w:pPr>
              <w:rPr>
                <w:rFonts w:asciiTheme="majorHAnsi" w:hAnsiTheme="majorHAnsi"/>
                <w:sz w:val="20"/>
                <w:szCs w:val="20"/>
              </w:rPr>
            </w:pPr>
          </w:p>
          <w:p w14:paraId="291D6CE1" w14:textId="77777777" w:rsidR="00B512F6" w:rsidRPr="00B512F6" w:rsidRDefault="00B512F6" w:rsidP="00B512F6">
            <w:pPr>
              <w:rPr>
                <w:rFonts w:asciiTheme="majorHAnsi" w:hAnsiTheme="majorHAnsi"/>
                <w:sz w:val="20"/>
                <w:szCs w:val="20"/>
              </w:rPr>
            </w:pPr>
          </w:p>
        </w:tc>
        <w:tc>
          <w:tcPr>
            <w:tcW w:w="888" w:type="pct"/>
          </w:tcPr>
          <w:p w14:paraId="68E6B8BF"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Increased social connection – mobility and movement between townships – for young people</w:t>
            </w:r>
          </w:p>
        </w:tc>
        <w:tc>
          <w:tcPr>
            <w:tcW w:w="654" w:type="pct"/>
          </w:tcPr>
          <w:p w14:paraId="764A5C63"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1DC73C7A" w14:textId="021BF0D2" w:rsidR="00A5168E" w:rsidRPr="00E3371E" w:rsidRDefault="00F626C6" w:rsidP="00A5168E">
            <w:pPr>
              <w:pStyle w:val="ListParagraph"/>
              <w:numPr>
                <w:ilvl w:val="0"/>
                <w:numId w:val="16"/>
              </w:numPr>
              <w:spacing w:after="0" w:line="240" w:lineRule="auto"/>
              <w:rPr>
                <w:rFonts w:asciiTheme="majorHAnsi" w:hAnsiTheme="majorHAnsi"/>
                <w:sz w:val="20"/>
                <w:szCs w:val="20"/>
              </w:rPr>
            </w:pPr>
            <w:r>
              <w:rPr>
                <w:rFonts w:asciiTheme="majorHAnsi" w:hAnsiTheme="majorHAnsi"/>
                <w:sz w:val="20"/>
                <w:szCs w:val="20"/>
              </w:rPr>
              <w:t>Council</w:t>
            </w:r>
            <w:r w:rsidR="004C022F" w:rsidRPr="00E3371E">
              <w:rPr>
                <w:rFonts w:asciiTheme="majorHAnsi" w:hAnsiTheme="majorHAnsi"/>
                <w:sz w:val="20"/>
                <w:szCs w:val="20"/>
              </w:rPr>
              <w:t xml:space="preserve"> </w:t>
            </w:r>
            <w:r>
              <w:rPr>
                <w:rFonts w:asciiTheme="majorHAnsi" w:hAnsiTheme="majorHAnsi"/>
                <w:sz w:val="20"/>
                <w:szCs w:val="20"/>
              </w:rPr>
              <w:t>Co-designer</w:t>
            </w:r>
            <w:r w:rsidR="004C022F" w:rsidRPr="00E3371E">
              <w:rPr>
                <w:rFonts w:asciiTheme="majorHAnsi" w:hAnsiTheme="majorHAnsi"/>
                <w:sz w:val="20"/>
                <w:szCs w:val="20"/>
              </w:rPr>
              <w:t>s</w:t>
            </w:r>
          </w:p>
          <w:p w14:paraId="7F67C731"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Public Transport Victoria</w:t>
            </w:r>
          </w:p>
        </w:tc>
        <w:tc>
          <w:tcPr>
            <w:tcW w:w="1122" w:type="pct"/>
          </w:tcPr>
          <w:p w14:paraId="4B51AFD1" w14:textId="03C5A86E"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40864" behindDoc="0" locked="0" layoutInCell="1" allowOverlap="1" wp14:anchorId="59A50271" wp14:editId="3F9808A3">
                      <wp:simplePos x="0" y="0"/>
                      <wp:positionH relativeFrom="column">
                        <wp:posOffset>-3810</wp:posOffset>
                      </wp:positionH>
                      <wp:positionV relativeFrom="paragraph">
                        <wp:posOffset>184910</wp:posOffset>
                      </wp:positionV>
                      <wp:extent cx="2049145" cy="842674"/>
                      <wp:effectExtent l="0" t="0" r="0" b="0"/>
                      <wp:wrapNone/>
                      <wp:docPr id="321" name="Group 321"/>
                      <wp:cNvGraphicFramePr/>
                      <a:graphic xmlns:a="http://schemas.openxmlformats.org/drawingml/2006/main">
                        <a:graphicData uri="http://schemas.microsoft.com/office/word/2010/wordprocessingGroup">
                          <wpg:wgp>
                            <wpg:cNvGrpSpPr/>
                            <wpg:grpSpPr>
                              <a:xfrm>
                                <a:off x="0" y="0"/>
                                <a:ext cx="2049145" cy="842674"/>
                                <a:chOff x="0" y="0"/>
                                <a:chExt cx="2049145" cy="842674"/>
                              </a:xfrm>
                            </wpg:grpSpPr>
                            <wps:wsp>
                              <wps:cNvPr id="323" name="Rectangle 616"/>
                              <wps:cNvSpPr>
                                <a:spLocks noChangeArrowheads="1"/>
                              </wps:cNvSpPr>
                              <wps:spPr bwMode="auto">
                                <a:xfrm>
                                  <a:off x="389614" y="230588"/>
                                  <a:ext cx="198804" cy="367988"/>
                                </a:xfrm>
                                <a:prstGeom prst="rect">
                                  <a:avLst/>
                                </a:prstGeom>
                                <a:noFill/>
                                <a:ln w="12700">
                                  <a:solidFill>
                                    <a:schemeClr val="accent1">
                                      <a:lumMod val="20000"/>
                                      <a:lumOff val="8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4" name="Rectangle 617"/>
                              <wps:cNvSpPr>
                                <a:spLocks noChangeArrowheads="1"/>
                              </wps:cNvSpPr>
                              <wps:spPr bwMode="auto">
                                <a:xfrm>
                                  <a:off x="922352" y="230588"/>
                                  <a:ext cx="198804" cy="367988"/>
                                </a:xfrm>
                                <a:prstGeom prst="rect">
                                  <a:avLst/>
                                </a:prstGeom>
                                <a:solidFill>
                                  <a:srgbClr val="00B0F0"/>
                                </a:solidFill>
                                <a:ln w="12700">
                                  <a:solidFill>
                                    <a:schemeClr val="bg1"/>
                                  </a:solidFill>
                                  <a:miter lim="800000"/>
                                  <a:headEnd/>
                                  <a:tailEnd/>
                                </a:ln>
                              </wps:spPr>
                              <wps:bodyPr rot="0" vert="horz" wrap="square" lIns="91440" tIns="45720" rIns="91440" bIns="45720" anchor="ctr" anchorCtr="0" upright="1">
                                <a:noAutofit/>
                              </wps:bodyPr>
                            </wps:wsp>
                            <wps:wsp>
                              <wps:cNvPr id="325" name="TextBox 29"/>
                              <wps:cNvSpPr txBox="1">
                                <a:spLocks noChangeArrowheads="1"/>
                              </wps:cNvSpPr>
                              <wps:spPr bwMode="auto">
                                <a:xfrm>
                                  <a:off x="0" y="596348"/>
                                  <a:ext cx="2049145" cy="246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030D9"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rot="0" vert="horz" wrap="square" lIns="91440" tIns="45720" rIns="91440" bIns="45720" anchor="t" anchorCtr="0" upright="1">
                                <a:spAutoFit/>
                              </wps:bodyPr>
                            </wps:wsp>
                            <wps:wsp>
                              <wps:cNvPr id="326" name="Rectangle 618"/>
                              <wps:cNvSpPr>
                                <a:spLocks noChangeArrowheads="1"/>
                              </wps:cNvSpPr>
                              <wps:spPr bwMode="auto">
                                <a:xfrm>
                                  <a:off x="1463040" y="230588"/>
                                  <a:ext cx="198804" cy="367988"/>
                                </a:xfrm>
                                <a:prstGeom prst="rect">
                                  <a:avLst/>
                                </a:prstGeom>
                                <a:solidFill>
                                  <a:schemeClr val="bg1">
                                    <a:lumMod val="100000"/>
                                    <a:lumOff val="0"/>
                                  </a:schemeClr>
                                </a:solidFill>
                                <a:ln w="12700">
                                  <a:solidFill>
                                    <a:schemeClr val="accent1">
                                      <a:lumMod val="60000"/>
                                      <a:lumOff val="40000"/>
                                    </a:schemeClr>
                                  </a:solidFill>
                                  <a:miter lim="800000"/>
                                  <a:headEnd/>
                                  <a:tailEnd/>
                                </a:ln>
                              </wps:spPr>
                              <wps:bodyPr rot="0" vert="horz" wrap="square" lIns="91440" tIns="45720" rIns="91440" bIns="45720" anchor="ctr" anchorCtr="0" upright="1">
                                <a:noAutofit/>
                              </wps:bodyPr>
                            </wps:wsp>
                            <wps:wsp>
                              <wps:cNvPr id="327" name="Straight Arrow Connector 620"/>
                              <wps:cNvCnPr>
                                <a:cxnSpLocks noChangeShapeType="1"/>
                              </wps:cNvCnPr>
                              <wps:spPr bwMode="auto">
                                <a:xfrm>
                                  <a:off x="1025719" y="0"/>
                                  <a:ext cx="0" cy="176661"/>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9A50271" id="Group 321" o:spid="_x0000_s1152" style="position:absolute;margin-left:-.3pt;margin-top:14.55pt;width:161.35pt;height:66.35pt;z-index:251940864" coordsize="20491,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">
                      <v:rect id="Rectangle 616" o:spid="_x0000_s1153" style="position:absolute;left:3896;top:2305;width:1988;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nX8IA&#10;AADcAAAADwAAAGRycy9kb3ducmV2LnhtbESPT4vCMBTE78J+h/AWvGm6CqJdoywLK56C//b+bJ5t&#10;tXkpTaz12xtB8DjMzG+Y+bKzlWip8aVjBV/DBARx5kzJuYLD/m8wBeEDssHKMSm4k4fl4qM3x9S4&#10;G2+p3YVcRAj7FBUUIdSplD4ryKIfupo4eifXWAxRNrk0Dd4i3FZylCQTabHkuFBgTb8FZZfd1SrQ&#10;eJ7Z43511JsyD+1d6/N/pZXqf3Y/3yACdeEdfrXXRsF4NIb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0idfwgAAANwAAAAPAAAAAAAAAAAAAAAAAJgCAABkcnMvZG93&#10;bnJldi54bWxQSwUGAAAAAAQABAD1AAAAhwMAAAAA&#10;" filled="f" strokecolor="#deeaf6 [660]" strokeweight="1pt"/>
                      <v:rect id="Rectangle 617" o:spid="_x0000_s1154" style="position:absolute;left:9223;top:2305;width:1988;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y6sQA&#10;AADcAAAADwAAAGRycy9kb3ducmV2LnhtbESPwWrDMBBE74H8g9hAb4nspJTgRDEl0NJTi51cclus&#10;rWVsrYyl2m6+vioUehxm5g1zzGfbiZEG3zhWkG4SEMSV0w3XCq6Xl/UehA/IGjvHpOCbPOSn5eKI&#10;mXYTFzSWoRYRwj5DBSaEPpPSV4Ys+o3riaP36QaLIcqhlnrAKcJtJ7dJ8iQtNhwXDPZ0NlS15ZdV&#10;cN+/m8rjmV93/UebJq25N7dCqYfV/HwAEWgO/+G/9ptWsNs+wu+ZeATk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pcurEAAAA3AAAAA8AAAAAAAAAAAAAAAAAmAIAAGRycy9k&#10;b3ducmV2LnhtbFBLBQYAAAAABAAEAPUAAACJAwAAAAA=&#10;" fillcolor="#00b0f0" strokecolor="white [3212]" strokeweight="1pt"/>
                      <v:shape id="TextBox 29" o:spid="_x0000_s1155" type="#_x0000_t202" style="position:absolute;top:5963;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j4MMA&#10;AADcAAAADwAAAGRycy9kb3ducmV2LnhtbESPT2vCQBTE7wW/w/IEb3WjYinRVcQ/4KGX2nh/ZF+z&#10;odm3Ifs08du7hUKPw8z8hllvB9+oO3WxDmxgNs1AEZfB1lwZKL5Or++goiBbbAKTgQdF2G5GL2vM&#10;bej5k+4XqVSCcMzRgBNpc61j6chjnIaWOHnfofMoSXaVth32Ce4bPc+yN+2x5rTgsKW9o/LncvMG&#10;ROxu9iiOPp6vw8ehd1m5xMKYyXjYrUAJDfIf/mufrYHFfA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Ij4MMAAADcAAAADwAAAAAAAAAAAAAAAACYAgAAZHJzL2Rv&#10;d25yZXYueG1sUEsFBgAAAAAEAAQA9QAAAIgDAAAAAA==&#10;" filled="f" stroked="f">
                        <v:textbox style="mso-fit-shape-to-text:t">
                          <w:txbxContent>
                            <w:p w14:paraId="106030D9"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rect id="Rectangle 618" o:spid="_x0000_s1156" style="position:absolute;left:14630;top:2305;width:1988;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gXcYA&#10;AADcAAAADwAAAGRycy9kb3ducmV2LnhtbESP0WrCQBRE3wX/YblCX6RuTCAtqauIpVKENNT2Ay7Z&#10;2yQ0ezdkNzH9+64g+DjMzBlms5tMK0bqXWNZwXoVgSAurW64UvD99fb4DMJ5ZI2tZVLwRw522/ls&#10;g5m2F/6k8ewrESDsMlRQe99lUrqyJoNuZTvi4P3Y3qAPsq+k7vES4KaVcRSl0mDDYaHGjg41lb/n&#10;wSgo8nzoTunTmFZ6+UGvh2PiiqNSD4tp/wLC0+Tv4Vv7XStI4hSuZ8IR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TgXcYAAADcAAAADwAAAAAAAAAAAAAAAACYAgAAZHJz&#10;L2Rvd25yZXYueG1sUEsFBgAAAAAEAAQA9QAAAIsDAAAAAA==&#10;" fillcolor="white [3212]" strokecolor="#9cc2e5 [1940]" strokeweight="1pt"/>
                      <v:shape id="Straight Arrow Connector 620" o:spid="_x0000_s1157" type="#_x0000_t32" style="position:absolute;left:10257;width:0;height:1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XcMQAAADcAAAADwAAAGRycy9kb3ducmV2LnhtbESPT0vDQBDF7wW/wzKCl9Jumlarsdsi&#10;gujV2BaPQ3bMhmZnQ3Zs02/fFYQeH+/Pj7faDL5VR+pjE9jAbJqBIq6Cbbg2sP16mzyCioJssQ1M&#10;Bs4UYbO+Ga2wsOHEn3QspVZphGOBBpxIV2gdK0ce4zR0xMn7Cb1HSbKvte3xlMZ9q/Mse9AeG04E&#10;hx29OqoO5a9PXNrm4/J+/LQ4vOPue+/kvJiJMXe3w8szKKFBruH/9oc1MM+X8HcmHQG9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GNdwxAAAANwAAAAPAAAAAAAAAAAA&#10;AAAAAKECAABkcnMvZG93bnJldi54bWxQSwUGAAAAAAQABAD5AAAAkgMAAAAA&#10;" strokecolor="#5b9bd5 [3204]" strokeweight=".5pt">
                        <v:stroke endarrow="block" joinstyle="miter"/>
                      </v:shape>
                    </v:group>
                  </w:pict>
                </mc:Fallback>
              </mc:AlternateContent>
            </w:r>
          </w:p>
        </w:tc>
        <w:tc>
          <w:tcPr>
            <w:tcW w:w="514" w:type="pct"/>
            <w:shd w:val="clear" w:color="auto" w:fill="E2EFD9" w:themeFill="accent6" w:themeFillTint="33"/>
          </w:tcPr>
          <w:p w14:paraId="17D2B913"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63384604" w14:textId="77777777" w:rsidTr="00F93FEF">
        <w:trPr>
          <w:trHeight w:val="222"/>
        </w:trPr>
        <w:tc>
          <w:tcPr>
            <w:tcW w:w="5000" w:type="pct"/>
            <w:gridSpan w:val="6"/>
            <w:shd w:val="clear" w:color="auto" w:fill="F2F2F2" w:themeFill="background1" w:themeFillShade="F2"/>
          </w:tcPr>
          <w:p w14:paraId="5B172992" w14:textId="77777777" w:rsidR="00A5168E" w:rsidRDefault="004C022F" w:rsidP="00A5168E">
            <w:pPr>
              <w:rPr>
                <w:rFonts w:asciiTheme="majorHAnsi" w:hAnsiTheme="majorHAnsi"/>
                <w:sz w:val="24"/>
              </w:rPr>
            </w:pPr>
            <w:r w:rsidRPr="00A753C5">
              <w:rPr>
                <w:rFonts w:asciiTheme="majorHAnsi" w:hAnsiTheme="majorHAnsi"/>
                <w:sz w:val="24"/>
              </w:rPr>
              <w:t>Increase opportunities for young people to connect remotely</w:t>
            </w:r>
          </w:p>
          <w:p w14:paraId="0C779914" w14:textId="77777777" w:rsidR="004715C3" w:rsidRPr="00A753C5" w:rsidRDefault="004715C3" w:rsidP="00A5168E">
            <w:pPr>
              <w:rPr>
                <w:rFonts w:asciiTheme="majorHAnsi" w:hAnsiTheme="majorHAnsi"/>
                <w:sz w:val="24"/>
              </w:rPr>
            </w:pPr>
          </w:p>
        </w:tc>
      </w:tr>
      <w:tr w:rsidR="00A5168E" w:rsidRPr="00E3371E" w14:paraId="607B8D4B" w14:textId="77777777" w:rsidTr="00F93FEF">
        <w:trPr>
          <w:trHeight w:val="667"/>
        </w:trPr>
        <w:tc>
          <w:tcPr>
            <w:tcW w:w="840" w:type="pct"/>
          </w:tcPr>
          <w:p w14:paraId="00E2F8AD" w14:textId="4A098C33" w:rsidR="00A5168E" w:rsidRPr="00E3371E" w:rsidRDefault="00EF0883" w:rsidP="00EF0883">
            <w:pPr>
              <w:rPr>
                <w:rFonts w:asciiTheme="majorHAnsi" w:hAnsiTheme="majorHAnsi"/>
                <w:sz w:val="20"/>
                <w:szCs w:val="20"/>
              </w:rPr>
            </w:pPr>
            <w:r>
              <w:rPr>
                <w:rFonts w:asciiTheme="majorHAnsi" w:hAnsiTheme="majorHAnsi"/>
                <w:sz w:val="20"/>
                <w:szCs w:val="20"/>
              </w:rPr>
              <w:t xml:space="preserve">Explore opportunities to extend the reach of </w:t>
            </w:r>
            <w:r w:rsidR="00287EB9" w:rsidRPr="00287EB9">
              <w:rPr>
                <w:rFonts w:asciiTheme="majorHAnsi" w:hAnsiTheme="majorHAnsi"/>
                <w:sz w:val="20"/>
                <w:szCs w:val="20"/>
              </w:rPr>
              <w:t xml:space="preserve">free </w:t>
            </w:r>
            <w:r w:rsidR="00446131">
              <w:rPr>
                <w:rFonts w:asciiTheme="majorHAnsi" w:hAnsiTheme="majorHAnsi"/>
                <w:sz w:val="20"/>
                <w:szCs w:val="20"/>
              </w:rPr>
              <w:t>WiFi</w:t>
            </w:r>
            <w:r w:rsidR="00287EB9" w:rsidRPr="00287EB9">
              <w:rPr>
                <w:rFonts w:asciiTheme="majorHAnsi" w:hAnsiTheme="majorHAnsi"/>
                <w:sz w:val="20"/>
                <w:szCs w:val="20"/>
              </w:rPr>
              <w:t xml:space="preserve"> in community spaces - </w:t>
            </w:r>
          </w:p>
        </w:tc>
        <w:tc>
          <w:tcPr>
            <w:tcW w:w="982" w:type="pct"/>
          </w:tcPr>
          <w:p w14:paraId="1E6AA392" w14:textId="1F7D29EA"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Identify funding to establish </w:t>
            </w:r>
            <w:r w:rsidR="00446131">
              <w:rPr>
                <w:rFonts w:asciiTheme="majorHAnsi" w:hAnsiTheme="majorHAnsi"/>
                <w:sz w:val="20"/>
                <w:szCs w:val="20"/>
              </w:rPr>
              <w:t>WiFi</w:t>
            </w:r>
            <w:r>
              <w:rPr>
                <w:rFonts w:asciiTheme="majorHAnsi" w:hAnsiTheme="majorHAnsi"/>
                <w:sz w:val="20"/>
                <w:szCs w:val="20"/>
              </w:rPr>
              <w:t xml:space="preserve"> hubs in Kyneton, Gisborne, Romsey and </w:t>
            </w:r>
            <w:r w:rsidRPr="00E3371E">
              <w:rPr>
                <w:rFonts w:asciiTheme="majorHAnsi" w:hAnsiTheme="majorHAnsi"/>
                <w:sz w:val="20"/>
                <w:szCs w:val="20"/>
              </w:rPr>
              <w:t xml:space="preserve"> Woodend</w:t>
            </w:r>
          </w:p>
        </w:tc>
        <w:tc>
          <w:tcPr>
            <w:tcW w:w="888" w:type="pct"/>
          </w:tcPr>
          <w:p w14:paraId="7C11DDA5"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Increased social connection and access to online entertainment, and services for young people – across townships</w:t>
            </w:r>
          </w:p>
        </w:tc>
        <w:tc>
          <w:tcPr>
            <w:tcW w:w="654" w:type="pct"/>
          </w:tcPr>
          <w:p w14:paraId="547104D4" w14:textId="77777777" w:rsidR="00A5168E" w:rsidRPr="002C7272" w:rsidRDefault="004C022F" w:rsidP="00C1284E">
            <w:pPr>
              <w:pStyle w:val="ListParagraph"/>
              <w:numPr>
                <w:ilvl w:val="0"/>
                <w:numId w:val="16"/>
              </w:numPr>
              <w:spacing w:after="0" w:line="240" w:lineRule="auto"/>
              <w:rPr>
                <w:rFonts w:asciiTheme="majorHAnsi" w:hAnsiTheme="majorHAnsi"/>
                <w:sz w:val="20"/>
                <w:szCs w:val="20"/>
              </w:rPr>
            </w:pPr>
            <w:r w:rsidRPr="002C7272">
              <w:rPr>
                <w:rFonts w:asciiTheme="majorHAnsi" w:hAnsiTheme="majorHAnsi"/>
                <w:sz w:val="20"/>
                <w:szCs w:val="20"/>
              </w:rPr>
              <w:t>Youth Development Unit</w:t>
            </w:r>
          </w:p>
          <w:p w14:paraId="0ED3213F" w14:textId="77777777" w:rsidR="00A5168E" w:rsidRDefault="004C022F" w:rsidP="00C1284E">
            <w:pPr>
              <w:pStyle w:val="ListParagraph"/>
              <w:numPr>
                <w:ilvl w:val="0"/>
                <w:numId w:val="16"/>
              </w:numPr>
              <w:spacing w:after="0" w:line="240" w:lineRule="auto"/>
              <w:rPr>
                <w:rFonts w:asciiTheme="majorHAnsi" w:hAnsiTheme="majorHAnsi"/>
                <w:sz w:val="20"/>
                <w:szCs w:val="20"/>
              </w:rPr>
            </w:pPr>
            <w:r w:rsidRPr="002C7272">
              <w:rPr>
                <w:rFonts w:asciiTheme="majorHAnsi" w:hAnsiTheme="majorHAnsi"/>
                <w:sz w:val="20"/>
                <w:szCs w:val="20"/>
              </w:rPr>
              <w:t>Goldfields Library Corporation</w:t>
            </w:r>
          </w:p>
          <w:p w14:paraId="51296BC9" w14:textId="1FBDC74F" w:rsidR="00A5168E" w:rsidRPr="00B512F6" w:rsidRDefault="004C022F" w:rsidP="002C7272">
            <w:pPr>
              <w:pStyle w:val="ListParagraph"/>
              <w:numPr>
                <w:ilvl w:val="0"/>
                <w:numId w:val="16"/>
              </w:numPr>
              <w:spacing w:after="0" w:line="240" w:lineRule="auto"/>
            </w:pPr>
            <w:r w:rsidRPr="002C7272">
              <w:rPr>
                <w:rFonts w:asciiTheme="majorHAnsi" w:hAnsiTheme="majorHAnsi"/>
                <w:sz w:val="20"/>
                <w:szCs w:val="20"/>
              </w:rPr>
              <w:lastRenderedPageBreak/>
              <w:t>Regional</w:t>
            </w:r>
            <w:r w:rsidR="00C1284E" w:rsidRPr="002C7272">
              <w:rPr>
                <w:rFonts w:asciiTheme="majorHAnsi" w:hAnsiTheme="majorHAnsi"/>
                <w:sz w:val="20"/>
                <w:szCs w:val="20"/>
              </w:rPr>
              <w:t xml:space="preserve"> </w:t>
            </w:r>
            <w:r w:rsidRPr="002C7272">
              <w:rPr>
                <w:rFonts w:asciiTheme="majorHAnsi" w:hAnsiTheme="majorHAnsi"/>
                <w:sz w:val="20"/>
                <w:szCs w:val="20"/>
              </w:rPr>
              <w:t>Developme</w:t>
            </w:r>
            <w:r w:rsidR="00C1284E" w:rsidRPr="002C7272">
              <w:rPr>
                <w:rFonts w:asciiTheme="majorHAnsi" w:hAnsiTheme="majorHAnsi"/>
                <w:sz w:val="20"/>
                <w:szCs w:val="20"/>
              </w:rPr>
              <w:t xml:space="preserve">nt </w:t>
            </w:r>
            <w:r w:rsidRPr="002C7272">
              <w:rPr>
                <w:rFonts w:asciiTheme="majorHAnsi" w:hAnsiTheme="majorHAnsi"/>
                <w:sz w:val="20"/>
                <w:szCs w:val="20"/>
              </w:rPr>
              <w:t>Victoria</w:t>
            </w:r>
          </w:p>
          <w:p w14:paraId="3D18ED70" w14:textId="77777777" w:rsidR="00A5168E" w:rsidRPr="00E3371E" w:rsidRDefault="00A5168E" w:rsidP="00A5168E">
            <w:pPr>
              <w:rPr>
                <w:rFonts w:asciiTheme="majorHAnsi" w:hAnsiTheme="majorHAnsi"/>
                <w:sz w:val="20"/>
                <w:szCs w:val="20"/>
              </w:rPr>
            </w:pPr>
          </w:p>
        </w:tc>
        <w:tc>
          <w:tcPr>
            <w:tcW w:w="1122" w:type="pct"/>
          </w:tcPr>
          <w:p w14:paraId="17E3BE20" w14:textId="77777777" w:rsidR="002A7F50" w:rsidRDefault="002A7F50" w:rsidP="00A5168E">
            <w:pPr>
              <w:rPr>
                <w:rFonts w:asciiTheme="majorHAnsi" w:hAnsiTheme="majorHAnsi"/>
                <w:sz w:val="20"/>
                <w:szCs w:val="20"/>
              </w:rPr>
            </w:pPr>
          </w:p>
          <w:p w14:paraId="0059BF5A" w14:textId="3C0BEAD3"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42912" behindDoc="0" locked="0" layoutInCell="1" allowOverlap="1" wp14:anchorId="3887F96C" wp14:editId="4E4E8225">
                      <wp:simplePos x="0" y="0"/>
                      <wp:positionH relativeFrom="column">
                        <wp:posOffset>-3810</wp:posOffset>
                      </wp:positionH>
                      <wp:positionV relativeFrom="paragraph">
                        <wp:posOffset>35560</wp:posOffset>
                      </wp:positionV>
                      <wp:extent cx="2049145" cy="731313"/>
                      <wp:effectExtent l="0" t="76200" r="0" b="0"/>
                      <wp:wrapNone/>
                      <wp:docPr id="328" name="Group 328"/>
                      <wp:cNvGraphicFramePr/>
                      <a:graphic xmlns:a="http://schemas.openxmlformats.org/drawingml/2006/main">
                        <a:graphicData uri="http://schemas.microsoft.com/office/word/2010/wordprocessingGroup">
                          <wpg:wgp>
                            <wpg:cNvGrpSpPr/>
                            <wpg:grpSpPr>
                              <a:xfrm>
                                <a:off x="0" y="0"/>
                                <a:ext cx="2049145" cy="731313"/>
                                <a:chOff x="0" y="0"/>
                                <a:chExt cx="2049145" cy="731313"/>
                              </a:xfrm>
                            </wpg:grpSpPr>
                            <wps:wsp>
                              <wps:cNvPr id="329" name="Rectangle 329"/>
                              <wps:cNvSpPr/>
                              <wps:spPr>
                                <a:xfrm>
                                  <a:off x="389614" y="119269"/>
                                  <a:ext cx="198785" cy="367841"/>
                                </a:xfrm>
                                <a:prstGeom prst="rect">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0" name="Rectangle 330"/>
                              <wps:cNvSpPr/>
                              <wps:spPr>
                                <a:xfrm>
                                  <a:off x="922351" y="119269"/>
                                  <a:ext cx="198785" cy="367841"/>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1" name="Rectangle 331"/>
                              <wps:cNvSpPr/>
                              <wps:spPr>
                                <a:xfrm>
                                  <a:off x="1463040" y="119269"/>
                                  <a:ext cx="198785" cy="367841"/>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2" name="TextBox 10"/>
                              <wps:cNvSpPr txBox="1"/>
                              <wps:spPr>
                                <a:xfrm>
                                  <a:off x="0" y="485029"/>
                                  <a:ext cx="2049145" cy="246284"/>
                                </a:xfrm>
                                <a:prstGeom prst="rect">
                                  <a:avLst/>
                                </a:prstGeom>
                                <a:noFill/>
                              </wps:spPr>
                              <wps:txbx>
                                <w:txbxContent>
                                  <w:p w14:paraId="1701986F"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333" name="Straight Arrow Connector 333"/>
                              <wps:cNvCnPr/>
                              <wps:spPr>
                                <a:xfrm>
                                  <a:off x="922351" y="0"/>
                                  <a:ext cx="7371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887F96C" id="Group 328" o:spid="_x0000_s1158" style="position:absolute;margin-left:-.3pt;margin-top:2.8pt;width:161.35pt;height:57.6pt;z-index:251942912" coordsize="20491,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">
                      <v:rect id="Rectangle 329" o:spid="_x0000_s1159" style="position:absolute;left:3896;top:1192;width:1987;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QtcIA&#10;AADcAAAADwAAAGRycy9kb3ducmV2LnhtbESPT4vCMBTE78J+h/AWvGm6CqJdo8iCsqfg3/uzedtW&#10;m5fSZGv99kYQPA4z8xtmvuxsJVpqfOlYwdcwAUGcOVNyruB4WA+mIHxANlg5JgV38rBcfPTmmBp3&#10;4x21+5CLCGGfooIihDqV0mcFWfRDVxNH7881FkOUTS5Ng7cIt5UcJclEWiw5LhRY009B2XX/bxVo&#10;vMzs+bA5622Zh/au9eVUaaX6n93qG0SgLrzDr/avUTAezeB5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OhC1wgAAANwAAAAPAAAAAAAAAAAAAAAAAJgCAABkcnMvZG93&#10;bnJldi54bWxQSwUGAAAAAAQABAD1AAAAhwMAAAAA&#10;" filled="f" strokecolor="#deeaf6 [660]" strokeweight="1pt"/>
                      <v:rect id="Rectangle 330" o:spid="_x0000_s1160" style="position:absolute;left:9223;top:1192;width:1988;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cw8IA&#10;AADcAAAADwAAAGRycy9kb3ducmV2LnhtbERPy2oCMRTdF/oP4Rbc1UwrSJkapTgUxMeiowuXl8nt&#10;zGhyMyRRR7/eLASXh/OezHprxJl8aB0r+BhmIIgrp1uuFey2v+9fIEJE1mgck4IrBZhNX18mmGt3&#10;4T86l7EWKYRDjgqaGLtcylA1ZDEMXUecuH/nLcYEfS21x0sKt0Z+ZtlYWmw5NTTY0byh6lierIJi&#10;acwt7gtvt1mxWXW0mq8PXqnBW//zDSJSH5/ih3uhFYxGaX46k46A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VzDwgAAANwAAAAPAAAAAAAAAAAAAAAAAJgCAABkcnMvZG93&#10;bnJldi54bWxQSwUGAAAAAAQABAD1AAAAhwMAAAAA&#10;" fillcolor="#00b0f0" stroked="f" strokeweight="1pt"/>
                      <v:rect id="Rectangle 331" o:spid="_x0000_s1161" style="position:absolute;left:14630;top:1192;width:1988;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5WMQA&#10;AADcAAAADwAAAGRycy9kb3ducmV2LnhtbESPQWsCMRSE7wX/Q3hCbzWrQpHVKOIilFoPag8eH5vn&#10;7mrysiSpbvvrjSD0OMzMN8xs0VkjruRD41jBcJCBIC6dbrhS8H1Yv01AhIis0TgmBb8UYDHvvcww&#10;1+7GO7ruYyUShEOOCuoY21zKUNZkMQxcS5y8k/MWY5K+ktrjLcGtkaMse5cWG04LNba0qqm87H+s&#10;guLTmL94LLw9ZMV209Jm9XX2Sr32u+UURKQu/oef7Q+tYDwewuN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F+VjEAAAA3AAAAA8AAAAAAAAAAAAAAAAAmAIAAGRycy9k&#10;b3ducmV2LnhtbFBLBQYAAAAABAAEAPUAAACJAwAAAAA=&#10;" fillcolor="#00b0f0" stroked="f" strokeweight="1pt"/>
                      <v:shape id="TextBox 10" o:spid="_x0000_s1162" type="#_x0000_t202" style="position:absolute;top:4850;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tScMA&#10;AADcAAAADwAAAGRycy9kb3ducmV2LnhtbESPT2vCQBTE7wW/w/IEb3Wj0lKiq4h/wEMvtfH+yL5m&#10;Q7NvQ/Zp4rd3hUKPw8z8hlltBt+oG3WxDmxgNs1AEZfB1lwZKL6Prx+goiBbbAKTgTtF2KxHLyvM&#10;bej5i25nqVSCcMzRgBNpc61j6chjnIaWOHk/ofMoSXaVth32Ce4bPc+yd+2x5rTgsKWdo/L3fPUG&#10;ROx2di8OPp4uw+e+d1n5hoUxk/GwXYISGuQ//Nc+WQOLxRy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ItScMAAADcAAAADwAAAAAAAAAAAAAAAACYAgAAZHJzL2Rv&#10;d25yZXYueG1sUEsFBgAAAAAEAAQA9QAAAIgDAAAAAA==&#10;" filled="f" stroked="f">
                        <v:textbox style="mso-fit-shape-to-text:t">
                          <w:txbxContent>
                            <w:p w14:paraId="1701986F"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333" o:spid="_x0000_s1163" type="#_x0000_t32" style="position:absolute;left:9223;width:73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HrsQAAADcAAAADwAAAGRycy9kb3ducmV2LnhtbESPT2vCQBDF7wW/wzKCF6kbjS1t6ioi&#10;iL02taXHITvNBrOzITtq/PbdQqHHx/vz4602g2/VhfrYBDYwn2WgiKtgG64NHN/390+goiBbbAOT&#10;gRtF2KxHdyssbLjyG11KqVUa4VigASfSFVrHypHHOAsdcfK+Q+9RkuxrbXu8pnHf6kWWPWqPDSeC&#10;w452jqpTefaJS8fFtHyYPi9PB/z4+nRyW87FmMl42L6AEhrkP/zXfrUG8jyH3zPpCO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keuxAAAANwAAAAPAAAAAAAAAAAA&#10;AAAAAKECAABkcnMvZG93bnJldi54bWxQSwUGAAAAAAQABAD5AAAAkgMAAAAA&#10;" strokecolor="#5b9bd5 [3204]" strokeweight=".5pt">
                        <v:stroke endarrow="block" joinstyle="miter"/>
                      </v:shape>
                    </v:group>
                  </w:pict>
                </mc:Fallback>
              </mc:AlternateContent>
            </w:r>
          </w:p>
        </w:tc>
        <w:tc>
          <w:tcPr>
            <w:tcW w:w="514" w:type="pct"/>
            <w:shd w:val="clear" w:color="auto" w:fill="E2EFD9" w:themeFill="accent6" w:themeFillTint="33"/>
          </w:tcPr>
          <w:p w14:paraId="0E0E951F"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349BCFF4" w14:textId="77777777" w:rsidTr="00F93FEF">
        <w:trPr>
          <w:trHeight w:val="210"/>
        </w:trPr>
        <w:tc>
          <w:tcPr>
            <w:tcW w:w="5000" w:type="pct"/>
            <w:gridSpan w:val="6"/>
            <w:shd w:val="clear" w:color="auto" w:fill="F2F2F2" w:themeFill="background1" w:themeFillShade="F2"/>
          </w:tcPr>
          <w:p w14:paraId="1674AE7F" w14:textId="77777777" w:rsidR="00A5168E" w:rsidRPr="00A753C5" w:rsidRDefault="004C022F" w:rsidP="00A5168E">
            <w:pPr>
              <w:rPr>
                <w:rFonts w:asciiTheme="majorHAnsi" w:hAnsiTheme="majorHAnsi"/>
                <w:sz w:val="24"/>
                <w:szCs w:val="20"/>
              </w:rPr>
            </w:pPr>
            <w:r w:rsidRPr="00A753C5">
              <w:rPr>
                <w:rFonts w:asciiTheme="majorHAnsi" w:hAnsiTheme="majorHAnsi"/>
                <w:sz w:val="24"/>
                <w:szCs w:val="20"/>
              </w:rPr>
              <w:t>Deliver engaging and dynamic school holiday programs</w:t>
            </w:r>
          </w:p>
          <w:p w14:paraId="7EE865F1" w14:textId="77777777" w:rsidR="004715C3" w:rsidRPr="00E3371E" w:rsidRDefault="004715C3" w:rsidP="00A5168E">
            <w:pPr>
              <w:rPr>
                <w:rFonts w:asciiTheme="majorHAnsi" w:hAnsiTheme="majorHAnsi"/>
                <w:sz w:val="20"/>
                <w:szCs w:val="20"/>
              </w:rPr>
            </w:pPr>
          </w:p>
        </w:tc>
      </w:tr>
      <w:tr w:rsidR="00A5168E" w:rsidRPr="00E3371E" w14:paraId="31548CC9" w14:textId="77777777" w:rsidTr="00F93FEF">
        <w:trPr>
          <w:trHeight w:val="444"/>
        </w:trPr>
        <w:tc>
          <w:tcPr>
            <w:tcW w:w="840" w:type="pct"/>
          </w:tcPr>
          <w:p w14:paraId="588591CA" w14:textId="6B4834F4"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Identify ways to sustainably grow </w:t>
            </w:r>
            <w:r w:rsidR="00F626C6">
              <w:rPr>
                <w:rFonts w:asciiTheme="majorHAnsi" w:hAnsiTheme="majorHAnsi"/>
                <w:sz w:val="20"/>
                <w:szCs w:val="20"/>
              </w:rPr>
              <w:t>Council</w:t>
            </w:r>
            <w:r w:rsidRPr="00E3371E">
              <w:rPr>
                <w:rFonts w:asciiTheme="majorHAnsi" w:hAnsiTheme="majorHAnsi"/>
                <w:sz w:val="20"/>
                <w:szCs w:val="20"/>
              </w:rPr>
              <w:t>’s school holiday programs</w:t>
            </w:r>
            <w:r w:rsidR="00EC16DE">
              <w:rPr>
                <w:rFonts w:asciiTheme="majorHAnsi" w:hAnsiTheme="majorHAnsi"/>
                <w:sz w:val="20"/>
                <w:szCs w:val="20"/>
              </w:rPr>
              <w:t xml:space="preserve"> </w:t>
            </w:r>
            <w:r w:rsidR="00EC16DE" w:rsidRPr="00EC16DE">
              <w:rPr>
                <w:rFonts w:asciiTheme="majorHAnsi" w:hAnsiTheme="majorHAnsi"/>
                <w:sz w:val="20"/>
                <w:szCs w:val="20"/>
              </w:rPr>
              <w:t>including events that specifically target particular age groups</w:t>
            </w:r>
            <w:r w:rsidRPr="00E3371E">
              <w:rPr>
                <w:rFonts w:asciiTheme="majorHAnsi" w:hAnsiTheme="majorHAnsi"/>
                <w:sz w:val="20"/>
                <w:szCs w:val="20"/>
              </w:rPr>
              <w:t xml:space="preserve"> </w:t>
            </w:r>
          </w:p>
          <w:p w14:paraId="1736DD88" w14:textId="77777777" w:rsidR="00A5168E" w:rsidRPr="00E3371E" w:rsidRDefault="00A5168E" w:rsidP="00A5168E">
            <w:pPr>
              <w:rPr>
                <w:rFonts w:asciiTheme="majorHAnsi" w:hAnsiTheme="majorHAnsi"/>
                <w:sz w:val="20"/>
                <w:szCs w:val="20"/>
              </w:rPr>
            </w:pPr>
          </w:p>
          <w:p w14:paraId="2EDD7A82" w14:textId="77777777" w:rsidR="00A5168E" w:rsidRPr="00E3371E" w:rsidRDefault="00A5168E" w:rsidP="00A5168E">
            <w:pPr>
              <w:rPr>
                <w:rFonts w:asciiTheme="majorHAnsi" w:hAnsiTheme="majorHAnsi"/>
                <w:sz w:val="20"/>
                <w:szCs w:val="20"/>
              </w:rPr>
            </w:pPr>
          </w:p>
          <w:p w14:paraId="01B18760" w14:textId="77777777" w:rsidR="00A5168E" w:rsidRPr="00E3371E" w:rsidRDefault="00A5168E" w:rsidP="00A5168E">
            <w:pPr>
              <w:rPr>
                <w:rFonts w:asciiTheme="majorHAnsi" w:hAnsiTheme="majorHAnsi"/>
                <w:sz w:val="20"/>
                <w:szCs w:val="20"/>
              </w:rPr>
            </w:pPr>
          </w:p>
          <w:p w14:paraId="185C1125" w14:textId="77777777" w:rsidR="00A5168E" w:rsidRDefault="00A5168E" w:rsidP="00A5168E">
            <w:pPr>
              <w:rPr>
                <w:rFonts w:asciiTheme="majorHAnsi" w:hAnsiTheme="majorHAnsi"/>
                <w:sz w:val="20"/>
                <w:szCs w:val="20"/>
              </w:rPr>
            </w:pPr>
          </w:p>
          <w:p w14:paraId="1F0A8159" w14:textId="77777777" w:rsidR="00B512F6" w:rsidRDefault="00B512F6" w:rsidP="00A5168E">
            <w:pPr>
              <w:rPr>
                <w:rFonts w:asciiTheme="majorHAnsi" w:hAnsiTheme="majorHAnsi"/>
                <w:sz w:val="20"/>
                <w:szCs w:val="20"/>
              </w:rPr>
            </w:pPr>
          </w:p>
          <w:p w14:paraId="7111030E" w14:textId="77777777" w:rsidR="00B512F6" w:rsidRDefault="00B512F6" w:rsidP="00A5168E">
            <w:pPr>
              <w:rPr>
                <w:rFonts w:asciiTheme="majorHAnsi" w:hAnsiTheme="majorHAnsi"/>
                <w:sz w:val="20"/>
                <w:szCs w:val="20"/>
              </w:rPr>
            </w:pPr>
          </w:p>
          <w:p w14:paraId="3888E84E" w14:textId="77777777" w:rsidR="00B512F6" w:rsidRDefault="00B512F6" w:rsidP="00A5168E">
            <w:pPr>
              <w:rPr>
                <w:rFonts w:asciiTheme="majorHAnsi" w:hAnsiTheme="majorHAnsi"/>
                <w:sz w:val="20"/>
                <w:szCs w:val="20"/>
              </w:rPr>
            </w:pPr>
          </w:p>
          <w:p w14:paraId="12A31F8E" w14:textId="77777777" w:rsidR="00B512F6" w:rsidRPr="00E3371E" w:rsidRDefault="00B512F6" w:rsidP="00A5168E">
            <w:pPr>
              <w:rPr>
                <w:rFonts w:asciiTheme="majorHAnsi" w:hAnsiTheme="majorHAnsi"/>
                <w:sz w:val="20"/>
                <w:szCs w:val="20"/>
              </w:rPr>
            </w:pPr>
          </w:p>
        </w:tc>
        <w:tc>
          <w:tcPr>
            <w:tcW w:w="982" w:type="pct"/>
          </w:tcPr>
          <w:p w14:paraId="16FE4E7A" w14:textId="291647B4"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Cross organisational working group established, including Cultural Development </w:t>
            </w:r>
            <w:r w:rsidR="00E37453">
              <w:rPr>
                <w:rFonts w:asciiTheme="majorHAnsi" w:hAnsiTheme="majorHAnsi"/>
                <w:sz w:val="20"/>
                <w:szCs w:val="20"/>
              </w:rPr>
              <w:t>U</w:t>
            </w:r>
            <w:r w:rsidRPr="00E3371E">
              <w:rPr>
                <w:rFonts w:asciiTheme="majorHAnsi" w:hAnsiTheme="majorHAnsi"/>
                <w:sz w:val="20"/>
                <w:szCs w:val="20"/>
              </w:rPr>
              <w:t>nit and Recreation and Sport</w:t>
            </w:r>
            <w:r w:rsidR="00E37453">
              <w:rPr>
                <w:rFonts w:asciiTheme="majorHAnsi" w:hAnsiTheme="majorHAnsi"/>
                <w:sz w:val="20"/>
                <w:szCs w:val="20"/>
              </w:rPr>
              <w:t xml:space="preserve"> Department</w:t>
            </w:r>
            <w:r w:rsidRPr="00E3371E">
              <w:rPr>
                <w:rFonts w:asciiTheme="majorHAnsi" w:hAnsiTheme="majorHAnsi"/>
                <w:sz w:val="20"/>
                <w:szCs w:val="20"/>
              </w:rPr>
              <w:t>.</w:t>
            </w:r>
          </w:p>
          <w:p w14:paraId="3515582A"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Organisational commitment to implementing cross-organisational programs</w:t>
            </w:r>
          </w:p>
          <w:p w14:paraId="0EE425CB"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Conduct at least eight school holiday events each year</w:t>
            </w:r>
          </w:p>
        </w:tc>
        <w:tc>
          <w:tcPr>
            <w:tcW w:w="888" w:type="pct"/>
          </w:tcPr>
          <w:p w14:paraId="618A8AC0"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Increased social connections for young people especially during periods of increased vulnerability for isolated young people</w:t>
            </w:r>
          </w:p>
          <w:p w14:paraId="7D8CAC9B" w14:textId="4E93D83F" w:rsidR="00A5168E" w:rsidRPr="00B512F6" w:rsidRDefault="004C022F" w:rsidP="00B512F6">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Increased, ongoing and varied opportunities for social connection for young people</w:t>
            </w:r>
          </w:p>
        </w:tc>
        <w:tc>
          <w:tcPr>
            <w:tcW w:w="654" w:type="pct"/>
          </w:tcPr>
          <w:p w14:paraId="18C6B5EA"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1A3D9260"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Cultural Development Unit</w:t>
            </w:r>
          </w:p>
          <w:p w14:paraId="7E46EF29" w14:textId="77777777" w:rsidR="00A2478C"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Recreation &amp; Sport Dep’t</w:t>
            </w:r>
          </w:p>
          <w:p w14:paraId="47252179" w14:textId="18DBCBB8" w:rsidR="00A5168E" w:rsidRPr="00E3371E" w:rsidRDefault="00A2478C" w:rsidP="00A5168E">
            <w:pPr>
              <w:pStyle w:val="ListParagraph"/>
              <w:numPr>
                <w:ilvl w:val="0"/>
                <w:numId w:val="16"/>
              </w:numPr>
              <w:spacing w:after="0" w:line="240" w:lineRule="auto"/>
              <w:rPr>
                <w:rFonts w:asciiTheme="majorHAnsi" w:hAnsiTheme="majorHAnsi"/>
                <w:sz w:val="20"/>
                <w:szCs w:val="20"/>
              </w:rPr>
            </w:pPr>
            <w:r>
              <w:rPr>
                <w:rFonts w:asciiTheme="majorHAnsi" w:hAnsiTheme="majorHAnsi"/>
                <w:sz w:val="20"/>
                <w:szCs w:val="20"/>
              </w:rPr>
              <w:t>Goldfields Library Corporation</w:t>
            </w:r>
          </w:p>
        </w:tc>
        <w:tc>
          <w:tcPr>
            <w:tcW w:w="1122" w:type="pct"/>
          </w:tcPr>
          <w:p w14:paraId="3C35916E" w14:textId="0138F19F" w:rsidR="002A7F50" w:rsidRDefault="002A7F50" w:rsidP="00A5168E">
            <w:pPr>
              <w:rPr>
                <w:rFonts w:asciiTheme="majorHAnsi" w:hAnsiTheme="majorHAnsi"/>
                <w:sz w:val="20"/>
                <w:szCs w:val="20"/>
              </w:rPr>
            </w:pPr>
          </w:p>
          <w:p w14:paraId="76820C6D" w14:textId="009A05B5" w:rsidR="00A5168E" w:rsidRPr="00E3371E" w:rsidRDefault="003B2416"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44960" behindDoc="0" locked="0" layoutInCell="1" allowOverlap="1" wp14:anchorId="15068C8E" wp14:editId="6FA75440">
                      <wp:simplePos x="0" y="0"/>
                      <wp:positionH relativeFrom="column">
                        <wp:posOffset>-3810</wp:posOffset>
                      </wp:positionH>
                      <wp:positionV relativeFrom="paragraph">
                        <wp:posOffset>53340</wp:posOffset>
                      </wp:positionV>
                      <wp:extent cx="2049145" cy="747151"/>
                      <wp:effectExtent l="0" t="76200" r="0" b="0"/>
                      <wp:wrapNone/>
                      <wp:docPr id="334" name="Group 334"/>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335" name="Rectangle 335"/>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6" name="Rectangle 336"/>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7" name="Rectangle 337"/>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8" name="TextBox 6"/>
                              <wps:cNvSpPr txBox="1"/>
                              <wps:spPr>
                                <a:xfrm>
                                  <a:off x="0" y="500932"/>
                                  <a:ext cx="2049145" cy="246219"/>
                                </a:xfrm>
                                <a:prstGeom prst="rect">
                                  <a:avLst/>
                                </a:prstGeom>
                                <a:noFill/>
                              </wps:spPr>
                              <wps:txbx>
                                <w:txbxContent>
                                  <w:p w14:paraId="6E18EF3E"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339" name="Straight Arrow Connector 339"/>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5068C8E" id="Group 334" o:spid="_x0000_s1164" style="position:absolute;margin-left:-.3pt;margin-top:4.2pt;width:161.35pt;height:58.85pt;z-index:251944960"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">
                      <v:rect id="Rectangle 335" o:spid="_x0000_s1165"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7/W8UA&#10;AADcAAAADwAAAGRycy9kb3ducmV2LnhtbESPQWsCMRSE70L/Q3iF3jTbSkVWoxSXQqn14NpDj4/N&#10;c3c1eVmSVLf+elMQPA4z8w0zX/bWiBP50DpW8DzKQBBXTrdcK/jevQ+nIEJE1mgck4I/CrBcPAzm&#10;mGt35i2dyliLBOGQo4Imxi6XMlQNWQwj1xEnb++8xZikr6X2eE5wa+RLlk2kxZbTQoMdrRqqjuWv&#10;VVB8GnOJP4W3u6zYrDtar74OXqmnx/5tBiJSH+/hW/tDKxiPX+H/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v9bxQAAANwAAAAPAAAAAAAAAAAAAAAAAJgCAABkcnMv&#10;ZG93bnJldi54bWxQSwUGAAAAAAQABAD1AAAAigMAAAAA&#10;" fillcolor="#00b0f0" stroked="f" strokeweight="1pt"/>
                      <v:rect id="Rectangle 336" o:spid="_x0000_s1166"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hLMUA&#10;AADcAAAADwAAAGRycy9kb3ducmV2LnhtbESPQWsCMRSE70L/Q3hCb5pVQWRrdhGXglR7UHvo8bF5&#10;3d2avCxJqlt/fVMo9DjMzDfMuhysEVfyoXOsYDbNQBDXTnfcKHg7P09WIEJE1mgck4JvClAWD6M1&#10;5trd+EjXU2xEgnDIUUEbY59LGeqWLIap64mT9+G8xZikb6T2eEtwa+Q8y5bSYsdpocWeti3Vl9OX&#10;VVC9GHOP75W356x63fe03x4+vVKP42HzBCLSEP/Df+2dVrBYLOH3TDo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GEsxQAAANwAAAAPAAAAAAAAAAAAAAAAAJgCAABkcnMv&#10;ZG93bnJldi54bWxQSwUGAAAAAAQABAD1AAAAigMAAAAA&#10;" fillcolor="#00b0f0" stroked="f" strokeweight="1pt"/>
                      <v:rect id="Rectangle 337" o:spid="_x0000_s1167"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Et8UA&#10;AADcAAAADwAAAGRycy9kb3ducmV2LnhtbESPQWsCMRSE70L/Q3iF3jTbClVWoxSXQqn14NpDj4/N&#10;c3c1eVmSVLf+elMQPA4z8w0zX/bWiBP50DpW8DzKQBBXTrdcK/jevQ+nIEJE1mgck4I/CrBcPAzm&#10;mGt35i2dyliLBOGQo4Imxi6XMlQNWQwj1xEnb++8xZikr6X2eE5wa+RLlr1Kiy2nhQY7WjVUHctf&#10;q6D4NOYSfwpvd1mxWXe0Xn0dvFJPj/3bDESkPt7Dt/aHVjAeT+D/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MS3xQAAANwAAAAPAAAAAAAAAAAAAAAAAJgCAABkcnMv&#10;ZG93bnJldi54bWxQSwUGAAAAAAQABAD1AAAAigMAAAAA&#10;" fillcolor="#00b0f0" stroked="f" strokeweight="1pt"/>
                      <v:shape id="_x0000_s1168"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ao8AA&#10;AADcAAAADwAAAGRycy9kb3ducmV2LnhtbERPPWvDMBDdA/0P4grdYjkNKcWNYkzSQoYsTd39sC6W&#10;iXUy1jV2/n01FDo+3ve2nH2vbjTGLrCBVZaDIm6C7bg1UH99LF9BRUG22AcmA3eKUO4eFlssbJj4&#10;k25naVUK4VigAScyFFrHxpHHmIWBOHGXMHqUBMdW2xGnFO57/ZznL9pjx6nB4UB7R831/OMNiNhq&#10;da/ffTx+z6fD5PJmg7UxT49z9QZKaJZ/8Z/7aA2s12lt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oao8AAAADcAAAADwAAAAAAAAAAAAAAAACYAgAAZHJzL2Rvd25y&#10;ZXYueG1sUEsFBgAAAAAEAAQA9QAAAIUDAAAAAA==&#10;" filled="f" stroked="f">
                        <v:textbox style="mso-fit-shape-to-text:t">
                          <w:txbxContent>
                            <w:p w14:paraId="6E18EF3E"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339" o:spid="_x0000_s1169"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JwRMMAAADcAAAADwAAAGRycy9kb3ducmV2LnhtbESPW2vCQBCF3wv+h2UEX6RuvJWaukoR&#10;xL422tLHITvNBrOzITvV+O+7hYKPh3P5OOtt7xt1oS7WgQ1MJxko4jLYmisDp+P+8RlUFGSLTWAy&#10;cKMI283gYY25DVd+p0shlUojHHM04ETaXOtYOvIYJ6ElTt536DxKkl2lbYfXNO4bPcuyJ+2x5kRw&#10;2NLOUXkufnzi0mk2Lpbj1eJ8wI+vTye3xVSMGQ371xdQQr3cw//tN2tgPl/B35l0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ScETDAAAA3AAAAA8AAAAAAAAAAAAA&#10;AAAAoQIAAGRycy9kb3ducmV2LnhtbFBLBQYAAAAABAAEAPkAAACRAwAAAAA=&#10;" strokecolor="#5b9bd5 [3204]" strokeweight=".5pt">
                        <v:stroke endarrow="block" joinstyle="miter"/>
                      </v:shape>
                    </v:group>
                  </w:pict>
                </mc:Fallback>
              </mc:AlternateContent>
            </w:r>
          </w:p>
        </w:tc>
        <w:tc>
          <w:tcPr>
            <w:tcW w:w="514" w:type="pct"/>
            <w:shd w:val="clear" w:color="auto" w:fill="E2EFD9" w:themeFill="accent6" w:themeFillTint="33"/>
          </w:tcPr>
          <w:p w14:paraId="762399E5" w14:textId="34EB65CB" w:rsidR="00A5168E" w:rsidRPr="00E3371E" w:rsidRDefault="00E37453" w:rsidP="00A5168E">
            <w:pPr>
              <w:rPr>
                <w:rFonts w:asciiTheme="majorHAnsi" w:hAnsiTheme="majorHAnsi"/>
                <w:sz w:val="20"/>
                <w:szCs w:val="20"/>
              </w:rPr>
            </w:pPr>
            <w:r>
              <w:rPr>
                <w:rFonts w:asciiTheme="majorHAnsi" w:hAnsiTheme="majorHAnsi"/>
                <w:sz w:val="20"/>
                <w:szCs w:val="20"/>
              </w:rPr>
              <w:t xml:space="preserve">Contingent </w:t>
            </w:r>
            <w:r w:rsidR="004C022F" w:rsidRPr="00E3371E">
              <w:rPr>
                <w:rFonts w:asciiTheme="majorHAnsi" w:hAnsiTheme="majorHAnsi"/>
                <w:sz w:val="20"/>
                <w:szCs w:val="20"/>
              </w:rPr>
              <w:t>upon</w:t>
            </w:r>
            <w:r>
              <w:rPr>
                <w:rFonts w:asciiTheme="majorHAnsi" w:hAnsiTheme="majorHAnsi"/>
                <w:sz w:val="20"/>
                <w:szCs w:val="20"/>
              </w:rPr>
              <w:t xml:space="preserve"> recurring</w:t>
            </w:r>
            <w:r w:rsidR="004C022F" w:rsidRPr="00E3371E">
              <w:rPr>
                <w:rFonts w:asciiTheme="majorHAnsi" w:hAnsiTheme="majorHAnsi"/>
                <w:sz w:val="20"/>
                <w:szCs w:val="20"/>
              </w:rPr>
              <w:t xml:space="preserve"> State Government </w:t>
            </w:r>
            <w:r>
              <w:rPr>
                <w:rFonts w:asciiTheme="majorHAnsi" w:hAnsiTheme="majorHAnsi"/>
                <w:sz w:val="20"/>
                <w:szCs w:val="20"/>
              </w:rPr>
              <w:t>funding</w:t>
            </w:r>
            <w:r w:rsidR="004C022F" w:rsidRPr="00E3371E">
              <w:rPr>
                <w:rFonts w:asciiTheme="majorHAnsi" w:hAnsiTheme="majorHAnsi"/>
                <w:sz w:val="20"/>
                <w:szCs w:val="20"/>
              </w:rPr>
              <w:t xml:space="preserve"> (F</w:t>
            </w:r>
            <w:r>
              <w:rPr>
                <w:rFonts w:asciiTheme="majorHAnsi" w:hAnsiTheme="majorHAnsi"/>
                <w:sz w:val="20"/>
                <w:szCs w:val="20"/>
              </w:rPr>
              <w:t xml:space="preserve">inancial </w:t>
            </w:r>
            <w:r w:rsidR="004C022F" w:rsidRPr="00E3371E">
              <w:rPr>
                <w:rFonts w:asciiTheme="majorHAnsi" w:hAnsiTheme="majorHAnsi"/>
                <w:sz w:val="20"/>
                <w:szCs w:val="20"/>
              </w:rPr>
              <w:t>Y</w:t>
            </w:r>
            <w:r>
              <w:rPr>
                <w:rFonts w:asciiTheme="majorHAnsi" w:hAnsiTheme="majorHAnsi"/>
                <w:sz w:val="20"/>
                <w:szCs w:val="20"/>
              </w:rPr>
              <w:t xml:space="preserve">ear </w:t>
            </w:r>
            <w:r w:rsidR="004C022F" w:rsidRPr="00E3371E">
              <w:rPr>
                <w:rFonts w:asciiTheme="majorHAnsi" w:hAnsiTheme="majorHAnsi"/>
                <w:sz w:val="20"/>
                <w:szCs w:val="20"/>
              </w:rPr>
              <w:t>17/18 allocated $24,000) and community grants (F</w:t>
            </w:r>
            <w:r>
              <w:rPr>
                <w:rFonts w:asciiTheme="majorHAnsi" w:hAnsiTheme="majorHAnsi"/>
                <w:sz w:val="20"/>
                <w:szCs w:val="20"/>
              </w:rPr>
              <w:t xml:space="preserve">inancial Year </w:t>
            </w:r>
            <w:r w:rsidR="004C022F" w:rsidRPr="00E3371E">
              <w:rPr>
                <w:rFonts w:asciiTheme="majorHAnsi" w:hAnsiTheme="majorHAnsi"/>
                <w:sz w:val="20"/>
                <w:szCs w:val="20"/>
              </w:rPr>
              <w:t>17/18 $6,800)</w:t>
            </w:r>
          </w:p>
          <w:p w14:paraId="4ED3E066" w14:textId="77777777" w:rsidR="00A5168E" w:rsidRPr="00E3371E" w:rsidRDefault="00A5168E" w:rsidP="00A5168E">
            <w:pPr>
              <w:rPr>
                <w:rFonts w:asciiTheme="majorHAnsi" w:hAnsiTheme="majorHAnsi"/>
                <w:sz w:val="20"/>
                <w:szCs w:val="20"/>
              </w:rPr>
            </w:pPr>
          </w:p>
        </w:tc>
      </w:tr>
      <w:tr w:rsidR="00A5168E" w:rsidRPr="00E3371E" w14:paraId="73FBFD3D" w14:textId="77777777" w:rsidTr="00F93FEF">
        <w:trPr>
          <w:trHeight w:val="210"/>
        </w:trPr>
        <w:tc>
          <w:tcPr>
            <w:tcW w:w="5000" w:type="pct"/>
            <w:gridSpan w:val="6"/>
            <w:shd w:val="clear" w:color="auto" w:fill="F2F2F2" w:themeFill="background1" w:themeFillShade="F2"/>
          </w:tcPr>
          <w:p w14:paraId="1556F4EA" w14:textId="77777777" w:rsidR="00A5168E" w:rsidRDefault="004C022F" w:rsidP="00A5168E">
            <w:pPr>
              <w:rPr>
                <w:rFonts w:asciiTheme="majorHAnsi" w:hAnsiTheme="majorHAnsi"/>
                <w:sz w:val="24"/>
                <w:szCs w:val="20"/>
              </w:rPr>
            </w:pPr>
            <w:r w:rsidRPr="00A753C5">
              <w:rPr>
                <w:rFonts w:asciiTheme="majorHAnsi" w:hAnsiTheme="majorHAnsi"/>
                <w:sz w:val="24"/>
                <w:szCs w:val="20"/>
              </w:rPr>
              <w:t>Foster youth friendly places and spaces</w:t>
            </w:r>
          </w:p>
          <w:p w14:paraId="13A9CBCC" w14:textId="77777777" w:rsidR="004715C3" w:rsidRPr="00A753C5" w:rsidRDefault="004715C3" w:rsidP="00A5168E">
            <w:pPr>
              <w:rPr>
                <w:rFonts w:asciiTheme="majorHAnsi" w:hAnsiTheme="majorHAnsi"/>
                <w:sz w:val="24"/>
                <w:szCs w:val="20"/>
              </w:rPr>
            </w:pPr>
          </w:p>
        </w:tc>
      </w:tr>
      <w:tr w:rsidR="00A5168E" w:rsidRPr="00E3371E" w14:paraId="3B0ADF92" w14:textId="77777777" w:rsidTr="00F93FEF">
        <w:trPr>
          <w:trHeight w:val="679"/>
        </w:trPr>
        <w:tc>
          <w:tcPr>
            <w:tcW w:w="840" w:type="pct"/>
          </w:tcPr>
          <w:p w14:paraId="252F0CD7" w14:textId="0A8EA83C"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Continue to deliver </w:t>
            </w:r>
            <w:r w:rsidR="00F626C6">
              <w:rPr>
                <w:rFonts w:asciiTheme="majorHAnsi" w:hAnsiTheme="majorHAnsi"/>
                <w:sz w:val="20"/>
                <w:szCs w:val="20"/>
              </w:rPr>
              <w:t>Council</w:t>
            </w:r>
            <w:r w:rsidRPr="00E3371E">
              <w:rPr>
                <w:rFonts w:asciiTheme="majorHAnsi" w:hAnsiTheme="majorHAnsi"/>
                <w:sz w:val="20"/>
                <w:szCs w:val="20"/>
              </w:rPr>
              <w:t xml:space="preserve">-run youth spaces, as per demand across the </w:t>
            </w:r>
            <w:r w:rsidR="00F626C6">
              <w:rPr>
                <w:rFonts w:asciiTheme="majorHAnsi" w:hAnsiTheme="majorHAnsi"/>
                <w:sz w:val="20"/>
                <w:szCs w:val="20"/>
              </w:rPr>
              <w:t>Shire</w:t>
            </w:r>
            <w:r w:rsidRPr="00E3371E">
              <w:rPr>
                <w:rFonts w:asciiTheme="majorHAnsi" w:hAnsiTheme="majorHAnsi"/>
                <w:sz w:val="20"/>
                <w:szCs w:val="20"/>
              </w:rPr>
              <w:t>.</w:t>
            </w:r>
          </w:p>
          <w:p w14:paraId="190C5B5D" w14:textId="77777777" w:rsidR="00A5168E" w:rsidRPr="00E3371E" w:rsidRDefault="00A5168E" w:rsidP="00A5168E">
            <w:pPr>
              <w:rPr>
                <w:rFonts w:asciiTheme="majorHAnsi" w:hAnsiTheme="majorHAnsi"/>
                <w:sz w:val="20"/>
                <w:szCs w:val="20"/>
              </w:rPr>
            </w:pPr>
          </w:p>
          <w:p w14:paraId="0A19CEAA" w14:textId="77777777" w:rsidR="00A5168E" w:rsidRPr="00E3371E" w:rsidRDefault="00A5168E" w:rsidP="00A5168E">
            <w:pPr>
              <w:rPr>
                <w:rFonts w:asciiTheme="majorHAnsi" w:hAnsiTheme="majorHAnsi"/>
                <w:sz w:val="20"/>
                <w:szCs w:val="20"/>
              </w:rPr>
            </w:pPr>
          </w:p>
          <w:p w14:paraId="1B19F500" w14:textId="77777777" w:rsidR="00A5168E" w:rsidRPr="00E3371E" w:rsidRDefault="00A5168E" w:rsidP="00A5168E">
            <w:pPr>
              <w:rPr>
                <w:rFonts w:asciiTheme="majorHAnsi" w:hAnsiTheme="majorHAnsi"/>
                <w:sz w:val="20"/>
                <w:szCs w:val="20"/>
              </w:rPr>
            </w:pPr>
          </w:p>
        </w:tc>
        <w:tc>
          <w:tcPr>
            <w:tcW w:w="982" w:type="pct"/>
          </w:tcPr>
          <w:p w14:paraId="4DD8BF0A" w14:textId="61031DC9"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Youth spaces operate once</w:t>
            </w:r>
            <w:r w:rsidR="00D247D7">
              <w:rPr>
                <w:rFonts w:asciiTheme="majorHAnsi" w:hAnsiTheme="majorHAnsi"/>
                <w:sz w:val="20"/>
                <w:szCs w:val="20"/>
              </w:rPr>
              <w:t xml:space="preserve"> </w:t>
            </w:r>
            <w:r w:rsidRPr="00E3371E">
              <w:rPr>
                <w:rFonts w:asciiTheme="majorHAnsi" w:hAnsiTheme="majorHAnsi"/>
                <w:sz w:val="20"/>
                <w:szCs w:val="20"/>
              </w:rPr>
              <w:t>-weekly during school terms in at least two townships</w:t>
            </w:r>
          </w:p>
        </w:tc>
        <w:tc>
          <w:tcPr>
            <w:tcW w:w="888" w:type="pct"/>
          </w:tcPr>
          <w:p w14:paraId="0F25CBC3"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Increased social connection for young people</w:t>
            </w:r>
          </w:p>
          <w:p w14:paraId="3806A53F"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Increased safe and youth friendly social spaces for young people</w:t>
            </w:r>
          </w:p>
          <w:p w14:paraId="7744BE8A" w14:textId="77777777" w:rsidR="00A5168E" w:rsidRDefault="00A5168E" w:rsidP="00A5168E">
            <w:pPr>
              <w:pStyle w:val="ListParagraph"/>
              <w:ind w:left="284"/>
              <w:rPr>
                <w:rFonts w:asciiTheme="majorHAnsi" w:hAnsiTheme="majorHAnsi"/>
                <w:sz w:val="20"/>
                <w:szCs w:val="20"/>
              </w:rPr>
            </w:pPr>
          </w:p>
          <w:p w14:paraId="234EBBE8" w14:textId="77777777" w:rsidR="00B512F6" w:rsidRDefault="00B512F6" w:rsidP="00A5168E">
            <w:pPr>
              <w:pStyle w:val="ListParagraph"/>
              <w:ind w:left="284"/>
              <w:rPr>
                <w:rFonts w:asciiTheme="majorHAnsi" w:hAnsiTheme="majorHAnsi"/>
                <w:sz w:val="20"/>
                <w:szCs w:val="20"/>
              </w:rPr>
            </w:pPr>
          </w:p>
          <w:p w14:paraId="1E8B6BDB" w14:textId="77777777" w:rsidR="00B512F6" w:rsidRDefault="00B512F6" w:rsidP="00A5168E">
            <w:pPr>
              <w:pStyle w:val="ListParagraph"/>
              <w:ind w:left="284"/>
              <w:rPr>
                <w:rFonts w:asciiTheme="majorHAnsi" w:hAnsiTheme="majorHAnsi"/>
                <w:sz w:val="20"/>
                <w:szCs w:val="20"/>
              </w:rPr>
            </w:pPr>
          </w:p>
          <w:p w14:paraId="71FE3E92" w14:textId="77777777" w:rsidR="00B512F6" w:rsidRPr="00E3371E" w:rsidRDefault="00B512F6" w:rsidP="00A5168E">
            <w:pPr>
              <w:pStyle w:val="ListParagraph"/>
              <w:ind w:left="284"/>
              <w:rPr>
                <w:rFonts w:asciiTheme="majorHAnsi" w:hAnsiTheme="majorHAnsi"/>
                <w:sz w:val="20"/>
                <w:szCs w:val="20"/>
              </w:rPr>
            </w:pPr>
          </w:p>
        </w:tc>
        <w:tc>
          <w:tcPr>
            <w:tcW w:w="654" w:type="pct"/>
          </w:tcPr>
          <w:p w14:paraId="41B35B54"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Youth Development Unit</w:t>
            </w:r>
          </w:p>
        </w:tc>
        <w:tc>
          <w:tcPr>
            <w:tcW w:w="1122" w:type="pct"/>
          </w:tcPr>
          <w:p w14:paraId="16C5A134" w14:textId="04E1EF05" w:rsidR="00A5168E" w:rsidRDefault="00A5168E" w:rsidP="00A5168E">
            <w:pPr>
              <w:rPr>
                <w:rFonts w:asciiTheme="majorHAnsi" w:hAnsiTheme="majorHAnsi"/>
                <w:noProof/>
                <w:sz w:val="20"/>
                <w:szCs w:val="20"/>
              </w:rPr>
            </w:pPr>
          </w:p>
          <w:p w14:paraId="18C37BC3" w14:textId="2820235A" w:rsidR="002A7F50"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47008" behindDoc="0" locked="0" layoutInCell="1" allowOverlap="1" wp14:anchorId="73F8ED63" wp14:editId="2FB7E9EC">
                      <wp:simplePos x="0" y="0"/>
                      <wp:positionH relativeFrom="column">
                        <wp:posOffset>-3810</wp:posOffset>
                      </wp:positionH>
                      <wp:positionV relativeFrom="paragraph">
                        <wp:posOffset>79375</wp:posOffset>
                      </wp:positionV>
                      <wp:extent cx="2049145" cy="747151"/>
                      <wp:effectExtent l="0" t="76200" r="0" b="0"/>
                      <wp:wrapNone/>
                      <wp:docPr id="340" name="Group 340"/>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341" name="Rectangle 341"/>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2" name="Rectangle 342"/>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3" name="Rectangle 343"/>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4" name="TextBox 6"/>
                              <wps:cNvSpPr txBox="1"/>
                              <wps:spPr>
                                <a:xfrm>
                                  <a:off x="0" y="500932"/>
                                  <a:ext cx="2049145" cy="246219"/>
                                </a:xfrm>
                                <a:prstGeom prst="rect">
                                  <a:avLst/>
                                </a:prstGeom>
                                <a:noFill/>
                              </wps:spPr>
                              <wps:txbx>
                                <w:txbxContent>
                                  <w:p w14:paraId="18492F1E"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345" name="Straight Arrow Connector 345"/>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F8ED63" id="Group 340" o:spid="_x0000_s1170" style="position:absolute;margin-left:-.3pt;margin-top:6.25pt;width:161.35pt;height:58.85pt;z-index:251947008"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">
                      <v:rect id="Rectangle 341" o:spid="_x0000_s1171"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KJcUA&#10;AADcAAAADwAAAGRycy9kb3ducmV2LnhtbESPQWsCMRSE70L/Q3gFb5q1lVK2RikuQlF76NpDj4/N&#10;6+62ycuSRF399UYQPA4z8w0zW/TWiAP50DpWMBlnIIgrp1uuFXzvVqNXECEiazSOScGJAizmD4MZ&#10;5tod+YsOZaxFgnDIUUETY5dLGaqGLIax64iT9+u8xZikr6X2eExwa+RTlr1Iiy2nhQY7WjZU/Zd7&#10;q6BYG3OOP4W3u6z43HS0WW7/vFLDx/79DUSkPt7Dt/aHVvA8ncD1TD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4olxQAAANwAAAAPAAAAAAAAAAAAAAAAAJgCAABkcnMv&#10;ZG93bnJldi54bWxQSwUGAAAAAAQABAD1AAAAigMAAAAA&#10;" fillcolor="#00b0f0" stroked="f" strokeweight="1pt"/>
                      <v:rect id="Rectangle 342" o:spid="_x0000_s1172"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EUUsUA&#10;AADcAAAADwAAAGRycy9kb3ducmV2LnhtbESPQWsCMRSE70L/Q3iF3jRbKyJboxSXQql6cO2hx8fm&#10;dXfb5GVJUl399UYQPA4z8w0zX/bWiAP50DpW8DzKQBBXTrdcK/javw9nIEJE1mgck4ITBVguHgZz&#10;zLU78o4OZaxFgnDIUUETY5dLGaqGLIaR64iT9+O8xZikr6X2eExwa+Q4y6bSYstpocGOVg1Vf+W/&#10;VVB8GnOO34W3+6zYrjtarza/Xqmnx/7tFUSkPt7Dt/aHVvAyGcP1TD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RRSxQAAANwAAAAPAAAAAAAAAAAAAAAAAJgCAABkcnMv&#10;ZG93bnJldi54bWxQSwUGAAAAAAQABAD1AAAAigMAAAAA&#10;" fillcolor="#00b0f0" stroked="f" strokeweight="1pt"/>
                      <v:rect id="Rectangle 343" o:spid="_x0000_s1173"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ycUA&#10;AADcAAAADwAAAGRycy9kb3ducmV2LnhtbESPQWsCMRSE70L/Q3iF3jTbWkRWoxSXQqn14NpDj4/N&#10;c3c1eVmSVLf+elMQPA4z8w0zX/bWiBP50DpW8DzKQBBXTrdcK/jevQ+nIEJE1mgck4I/CrBcPAzm&#10;mGt35i2dyliLBOGQo4Imxi6XMlQNWQwj1xEnb++8xZikr6X2eE5wa+RLlk2kxZbTQoMdrRqqjuWv&#10;VVB8GnOJP4W3u6zYrDtar74OXqmnx/5tBiJSH+/hW/tDKxi/juH/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bHJxQAAANwAAAAPAAAAAAAAAAAAAAAAAJgCAABkcnMv&#10;ZG93bnJldi54bWxQSwUGAAAAAAQABAD1AAAAigMAAAAA&#10;" fillcolor="#00b0f0" stroked="f" strokeweight="1pt"/>
                      <v:shape id="_x0000_s1174"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j28MA&#10;AADcAAAADwAAAGRycy9kb3ducmV2LnhtbESPT2vCQBTE74V+h+UVvNWN9Q8ldRWpCh68qOn9kX3N&#10;hmbfhuyrid/eLRQ8DjPzG2a5HnyjrtTFOrCByTgDRVwGW3NloLjsX99BRUG22AQmAzeKsF49Py0x&#10;t6HnE13PUqkE4ZijASfS5lrH0pHHOA4tcfK+Q+dRkuwqbTvsE9w3+i3LFtpjzWnBYUufjsqf8683&#10;IGI3k1ux8/HwNRy3vcvKORbGjF6GzQcooUEe4f/2wRqYzmb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Fj28MAAADcAAAADwAAAAAAAAAAAAAAAACYAgAAZHJzL2Rv&#10;d25yZXYueG1sUEsFBgAAAAAEAAQA9QAAAIgDAAAAAA==&#10;" filled="f" stroked="f">
                        <v:textbox style="mso-fit-shape-to-text:t">
                          <w:txbxContent>
                            <w:p w14:paraId="18492F1E"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345" o:spid="_x0000_s1175"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kJPMQAAADcAAAADwAAAGRycy9kb3ducmV2LnhtbESPT2vCQBDF7wW/wzJCL1I3apQ2uooU&#10;ir021dLjkJ1mg9nZkJ1q/PbdQqHHx/vz4212g2/VhfrYBDYwm2agiKtgG64NHN9fHh5BRUG22AYm&#10;AzeKsNuO7jZY2HDlN7qUUqs0wrFAA06kK7SOlSOPcRo64uR9hd6jJNnX2vZ4TeO+1fMsW2mPDSeC&#10;w46eHVXn8tsnLh3nk3I5ecrPBzx9fji55TMx5n487NeghAb5D/+1X62BRb6E3zPpCO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Qk8xAAAANwAAAAPAAAAAAAAAAAA&#10;AAAAAKECAABkcnMvZG93bnJldi54bWxQSwUGAAAAAAQABAD5AAAAkgMAAAAA&#10;" strokecolor="#5b9bd5 [3204]" strokeweight=".5pt">
                        <v:stroke endarrow="block" joinstyle="miter"/>
                      </v:shape>
                    </v:group>
                  </w:pict>
                </mc:Fallback>
              </mc:AlternateContent>
            </w:r>
          </w:p>
        </w:tc>
        <w:tc>
          <w:tcPr>
            <w:tcW w:w="514" w:type="pct"/>
            <w:shd w:val="clear" w:color="auto" w:fill="E2EFD9" w:themeFill="accent6" w:themeFillTint="33"/>
          </w:tcPr>
          <w:p w14:paraId="2151BB0D" w14:textId="275E35F0" w:rsidR="009C305E" w:rsidRDefault="009C305E" w:rsidP="00A5168E">
            <w:pPr>
              <w:rPr>
                <w:rFonts w:asciiTheme="majorHAnsi" w:hAnsiTheme="majorHAnsi"/>
                <w:sz w:val="20"/>
                <w:szCs w:val="20"/>
              </w:rPr>
            </w:pPr>
            <w:r>
              <w:rPr>
                <w:rFonts w:asciiTheme="majorHAnsi" w:hAnsiTheme="majorHAnsi"/>
                <w:sz w:val="20"/>
                <w:szCs w:val="20"/>
              </w:rPr>
              <w:t>Contingent</w:t>
            </w:r>
            <w:r w:rsidR="004C022F" w:rsidRPr="00E3371E">
              <w:rPr>
                <w:rFonts w:asciiTheme="majorHAnsi" w:hAnsiTheme="majorHAnsi"/>
                <w:sz w:val="20"/>
                <w:szCs w:val="20"/>
              </w:rPr>
              <w:t xml:space="preserve"> upon</w:t>
            </w:r>
            <w:r>
              <w:rPr>
                <w:rFonts w:asciiTheme="majorHAnsi" w:hAnsiTheme="majorHAnsi"/>
                <w:sz w:val="20"/>
                <w:szCs w:val="20"/>
              </w:rPr>
              <w:t xml:space="preserve"> recurring</w:t>
            </w:r>
            <w:r w:rsidR="004C022F" w:rsidRPr="00E3371E">
              <w:rPr>
                <w:rFonts w:asciiTheme="majorHAnsi" w:hAnsiTheme="majorHAnsi"/>
                <w:sz w:val="20"/>
                <w:szCs w:val="20"/>
              </w:rPr>
              <w:t xml:space="preserve"> </w:t>
            </w:r>
            <w:r w:rsidR="004C022F" w:rsidRPr="00772B29">
              <w:rPr>
                <w:rFonts w:asciiTheme="majorHAnsi" w:hAnsiTheme="majorHAnsi"/>
                <w:sz w:val="20"/>
                <w:szCs w:val="20"/>
              </w:rPr>
              <w:t>State Government</w:t>
            </w:r>
            <w:r>
              <w:rPr>
                <w:rFonts w:asciiTheme="majorHAnsi" w:hAnsiTheme="majorHAnsi"/>
                <w:sz w:val="20"/>
                <w:szCs w:val="20"/>
              </w:rPr>
              <w:t xml:space="preserve"> </w:t>
            </w:r>
          </w:p>
          <w:p w14:paraId="1E6F9DF1" w14:textId="0A90F7BB" w:rsidR="00A5168E" w:rsidRPr="00E3371E" w:rsidRDefault="009C305E" w:rsidP="00A5168E">
            <w:pPr>
              <w:rPr>
                <w:rFonts w:asciiTheme="majorHAnsi" w:hAnsiTheme="majorHAnsi"/>
                <w:sz w:val="20"/>
                <w:szCs w:val="20"/>
              </w:rPr>
            </w:pPr>
            <w:r>
              <w:rPr>
                <w:rFonts w:asciiTheme="majorHAnsi" w:hAnsiTheme="majorHAnsi"/>
                <w:sz w:val="20"/>
                <w:szCs w:val="20"/>
              </w:rPr>
              <w:t>funding</w:t>
            </w:r>
            <w:r w:rsidR="004C022F" w:rsidRPr="00E3371E">
              <w:rPr>
                <w:rFonts w:asciiTheme="majorHAnsi" w:hAnsiTheme="majorHAnsi"/>
                <w:sz w:val="20"/>
                <w:szCs w:val="20"/>
              </w:rPr>
              <w:t xml:space="preserve"> (F</w:t>
            </w:r>
            <w:r>
              <w:rPr>
                <w:rFonts w:asciiTheme="majorHAnsi" w:hAnsiTheme="majorHAnsi"/>
                <w:sz w:val="20"/>
                <w:szCs w:val="20"/>
              </w:rPr>
              <w:t xml:space="preserve">inancial </w:t>
            </w:r>
            <w:r w:rsidR="004C022F" w:rsidRPr="00E3371E">
              <w:rPr>
                <w:rFonts w:asciiTheme="majorHAnsi" w:hAnsiTheme="majorHAnsi"/>
                <w:sz w:val="20"/>
                <w:szCs w:val="20"/>
              </w:rPr>
              <w:t>Y</w:t>
            </w:r>
            <w:r>
              <w:rPr>
                <w:rFonts w:asciiTheme="majorHAnsi" w:hAnsiTheme="majorHAnsi"/>
                <w:sz w:val="20"/>
                <w:szCs w:val="20"/>
              </w:rPr>
              <w:t xml:space="preserve">ear </w:t>
            </w:r>
            <w:r w:rsidR="004C022F" w:rsidRPr="00E3371E">
              <w:rPr>
                <w:rFonts w:asciiTheme="majorHAnsi" w:hAnsiTheme="majorHAnsi"/>
                <w:sz w:val="20"/>
                <w:szCs w:val="20"/>
              </w:rPr>
              <w:t>17/18 allocated $24,000)</w:t>
            </w:r>
          </w:p>
        </w:tc>
      </w:tr>
      <w:tr w:rsidR="00A5168E" w:rsidRPr="00E3371E" w14:paraId="5E9C0CDD" w14:textId="77777777" w:rsidTr="00F93FEF">
        <w:trPr>
          <w:trHeight w:val="57"/>
        </w:trPr>
        <w:tc>
          <w:tcPr>
            <w:tcW w:w="840" w:type="pct"/>
          </w:tcPr>
          <w:p w14:paraId="2B2FC6A5" w14:textId="5781B7D0" w:rsidR="00A5168E" w:rsidRPr="00E3371E" w:rsidRDefault="004C022F" w:rsidP="00A5168E">
            <w:pPr>
              <w:rPr>
                <w:rFonts w:asciiTheme="majorHAnsi" w:hAnsiTheme="majorHAnsi"/>
                <w:sz w:val="20"/>
                <w:szCs w:val="20"/>
              </w:rPr>
            </w:pPr>
            <w:r w:rsidRPr="00E3371E">
              <w:rPr>
                <w:rFonts w:asciiTheme="majorHAnsi" w:hAnsiTheme="majorHAnsi"/>
                <w:sz w:val="20"/>
                <w:szCs w:val="20"/>
              </w:rPr>
              <w:lastRenderedPageBreak/>
              <w:t xml:space="preserve">Nurture libraries as welcoming spaces for young people </w:t>
            </w:r>
          </w:p>
        </w:tc>
        <w:tc>
          <w:tcPr>
            <w:tcW w:w="982" w:type="pct"/>
          </w:tcPr>
          <w:p w14:paraId="62E48347"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Conduct at least one youth engagement training session with librarians from the Goldfields Library Corporation</w:t>
            </w:r>
          </w:p>
          <w:p w14:paraId="738D24BD" w14:textId="77777777" w:rsidR="00A5168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Support Goldfields Library Corporation to consult with young people about their spaces and programs</w:t>
            </w:r>
          </w:p>
          <w:p w14:paraId="6A876DD3" w14:textId="77777777" w:rsidR="00A753C5" w:rsidRDefault="00A753C5" w:rsidP="00A753C5">
            <w:pPr>
              <w:rPr>
                <w:rFonts w:asciiTheme="majorHAnsi" w:hAnsiTheme="majorHAnsi"/>
                <w:sz w:val="20"/>
                <w:szCs w:val="20"/>
              </w:rPr>
            </w:pPr>
          </w:p>
          <w:p w14:paraId="08C760B9" w14:textId="77777777" w:rsidR="00A5168E" w:rsidRPr="00D247D7" w:rsidRDefault="00A5168E" w:rsidP="00D247D7">
            <w:pPr>
              <w:rPr>
                <w:rFonts w:asciiTheme="majorHAnsi" w:hAnsiTheme="majorHAnsi"/>
                <w:sz w:val="20"/>
                <w:szCs w:val="20"/>
              </w:rPr>
            </w:pPr>
          </w:p>
        </w:tc>
        <w:tc>
          <w:tcPr>
            <w:tcW w:w="888" w:type="pct"/>
          </w:tcPr>
          <w:p w14:paraId="63D648A3"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Increased youth friendly spaces</w:t>
            </w:r>
          </w:p>
          <w:p w14:paraId="2EAD6E3B"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Increased access to and use of community learning/entertainment resources by young people</w:t>
            </w:r>
          </w:p>
        </w:tc>
        <w:tc>
          <w:tcPr>
            <w:tcW w:w="654" w:type="pct"/>
          </w:tcPr>
          <w:p w14:paraId="4E6A9F2E"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6B698811"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Goldfields Library Corporation</w:t>
            </w:r>
          </w:p>
        </w:tc>
        <w:tc>
          <w:tcPr>
            <w:tcW w:w="1122" w:type="pct"/>
          </w:tcPr>
          <w:p w14:paraId="4A95E4A5" w14:textId="1E0FA3DE"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49056" behindDoc="0" locked="0" layoutInCell="1" allowOverlap="1" wp14:anchorId="68ADA3ED" wp14:editId="4F420C53">
                      <wp:simplePos x="0" y="0"/>
                      <wp:positionH relativeFrom="column">
                        <wp:posOffset>-3810</wp:posOffset>
                      </wp:positionH>
                      <wp:positionV relativeFrom="paragraph">
                        <wp:posOffset>156210</wp:posOffset>
                      </wp:positionV>
                      <wp:extent cx="2049145" cy="850594"/>
                      <wp:effectExtent l="0" t="0" r="0" b="0"/>
                      <wp:wrapNone/>
                      <wp:docPr id="346" name="Group 346"/>
                      <wp:cNvGraphicFramePr/>
                      <a:graphic xmlns:a="http://schemas.openxmlformats.org/drawingml/2006/main">
                        <a:graphicData uri="http://schemas.microsoft.com/office/word/2010/wordprocessingGroup">
                          <wpg:wgp>
                            <wpg:cNvGrpSpPr/>
                            <wpg:grpSpPr>
                              <a:xfrm>
                                <a:off x="0" y="0"/>
                                <a:ext cx="2049145" cy="850594"/>
                                <a:chOff x="0" y="0"/>
                                <a:chExt cx="2049145" cy="850594"/>
                              </a:xfrm>
                            </wpg:grpSpPr>
                            <wps:wsp>
                              <wps:cNvPr id="347" name="Rectangle 347"/>
                              <wps:cNvSpPr/>
                              <wps:spPr>
                                <a:xfrm>
                                  <a:off x="389614" y="238539"/>
                                  <a:ext cx="198785" cy="367858"/>
                                </a:xfrm>
                                <a:prstGeom prst="rect">
                                  <a:avLst/>
                                </a:prstGeom>
                                <a:solidFill>
                                  <a:srgbClr val="00B0F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8" name="Rectangle 348"/>
                              <wps:cNvSpPr/>
                              <wps:spPr>
                                <a:xfrm>
                                  <a:off x="922351" y="238539"/>
                                  <a:ext cx="198785" cy="367858"/>
                                </a:xfrm>
                                <a:prstGeom prst="rect">
                                  <a:avLst/>
                                </a:prstGeom>
                                <a:solidFill>
                                  <a:sysClr val="window" lastClr="FFFFFF"/>
                                </a:solidFill>
                                <a:ln w="12700" cap="flat" cmpd="sng" algn="ctr">
                                  <a:solidFill>
                                    <a:srgbClr val="5B9BD5">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9" name="Rectangle 349"/>
                              <wps:cNvSpPr/>
                              <wps:spPr>
                                <a:xfrm>
                                  <a:off x="1463040" y="238539"/>
                                  <a:ext cx="198785" cy="367858"/>
                                </a:xfrm>
                                <a:prstGeom prst="rect">
                                  <a:avLst/>
                                </a:prstGeom>
                                <a:solidFill>
                                  <a:sysClr val="window" lastClr="FFFFFF"/>
                                </a:solidFill>
                                <a:ln w="12700" cap="flat" cmpd="sng" algn="ctr">
                                  <a:solidFill>
                                    <a:srgbClr val="5B9BD5">
                                      <a:lumMod val="60000"/>
                                      <a:lumOff val="4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0" name="TextBox 39"/>
                              <wps:cNvSpPr txBox="1"/>
                              <wps:spPr>
                                <a:xfrm>
                                  <a:off x="0" y="604299"/>
                                  <a:ext cx="2049145" cy="246295"/>
                                </a:xfrm>
                                <a:prstGeom prst="rect">
                                  <a:avLst/>
                                </a:prstGeom>
                                <a:noFill/>
                              </wps:spPr>
                              <wps:txbx>
                                <w:txbxContent>
                                  <w:p w14:paraId="1FBCF448"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351" name="Straight Arrow Connector 351"/>
                              <wps:cNvCnPr/>
                              <wps:spPr>
                                <a:xfrm>
                                  <a:off x="492981" y="0"/>
                                  <a:ext cx="0" cy="176736"/>
                                </a:xfrm>
                                <a:prstGeom prst="straightConnector1">
                                  <a:avLst/>
                                </a:prstGeom>
                                <a:noFill/>
                                <a:ln w="6350" cap="flat" cmpd="sng" algn="ctr">
                                  <a:solidFill>
                                    <a:srgbClr val="5B9BD5"/>
                                  </a:solidFill>
                                  <a:prstDash val="solid"/>
                                  <a:miter lim="800000"/>
                                  <a:tailEnd type="triangle"/>
                                </a:ln>
                                <a:effectLst/>
                              </wps:spPr>
                              <wps:bodyPr/>
                            </wps:wsp>
                          </wpg:wgp>
                        </a:graphicData>
                      </a:graphic>
                    </wp:anchor>
                  </w:drawing>
                </mc:Choice>
                <mc:Fallback>
                  <w:pict>
                    <v:group w14:anchorId="68ADA3ED" id="Group 346" o:spid="_x0000_s1176" style="position:absolute;margin-left:-.3pt;margin-top:12.3pt;width:161.35pt;height:67pt;z-index:251949056" coordsize="20491,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">
                      <v:rect id="Rectangle 347" o:spid="_x0000_s1177" style="position:absolute;left:3896;top:2385;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3ysUA&#10;AADcAAAADwAAAGRycy9kb3ducmV2LnhtbESPQWsCMRSE7wX/Q3gFb5qtlrasRhEXQao9VD14fGye&#10;u9smL0sSddtfbwpCj8PMfMNM55014kI+NI4VPA0zEMSl0w1XCg771eANRIjIGo1jUvBDAeaz3sMU&#10;c+2u/EmXXaxEgnDIUUEdY5tLGcqaLIaha4mTd3LeYkzSV1J7vCa4NXKUZS/SYsNpocaWljWV37uz&#10;VVC8G/Mbj4W3+6z42LS0WW6/vFL9x24xARGpi//he3utFYyfX+HvTD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rfKxQAAANwAAAAPAAAAAAAAAAAAAAAAAJgCAABkcnMv&#10;ZG93bnJldi54bWxQSwUGAAAAAAQABAD1AAAAigMAAAAA&#10;" fillcolor="#00b0f0" stroked="f" strokeweight="1pt"/>
                      <v:rect id="Rectangle 348" o:spid="_x0000_s1178" style="position:absolute;left:9223;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zB8IA&#10;AADcAAAADwAAAGRycy9kb3ducmV2LnhtbERPTWsCMRC9F/ofwhS8lJqtXUpZjSKCUDy12svexs24&#10;WbuZLMlU13/fHAo9Pt73YjX6Xl0opi6wgedpAYq4Cbbj1sDXYfv0BioJssU+MBm4UYLV8v5ugZUN&#10;V/6ky15alUM4VWjAiQyV1qlx5DFNw0CcuVOIHiXD2Gob8ZrDfa9nRfGqPXacGxwOtHHUfO9/vIFz&#10;PD5u6tjU63bsZSd1+eG2pTGTh3E9ByU0yr/4z/1uDbyUeW0+k4+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nMHwgAAANwAAAAPAAAAAAAAAAAAAAAAAJgCAABkcnMvZG93&#10;bnJldi54bWxQSwUGAAAAAAQABAD1AAAAhwMAAAAA&#10;" fillcolor="window" strokecolor="#bdd7ee" strokeweight="1pt"/>
                      <v:rect id="Rectangle 349" o:spid="_x0000_s1179" style="position:absolute;left:14630;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Cd8UA&#10;AADcAAAADwAAAGRycy9kb3ducmV2LnhtbESPT2vCQBTE74LfYXlCL1I3/qHU1FXagCJ4EK14fmaf&#10;2dDs25DdmvjtuwXB4zAzv2EWq85W4kaNLx0rGI8SEMS50yUXCk7f69d3ED4ga6wck4I7eVgt+70F&#10;ptq1fKDbMRQiQtinqMCEUKdS+tyQRT9yNXH0rq6xGKJsCqkbbCPcVnKSJG/SYslxwWBNmaH85/hr&#10;FWzana7562wOPM4u22xvhpNrp9TLoPv8ABGoC8/wo73VCqazO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YJ3xQAAANwAAAAPAAAAAAAAAAAAAAAAAJgCAABkcnMv&#10;ZG93bnJldi54bWxQSwUGAAAAAAQABAD1AAAAigMAAAAA&#10;" fillcolor="window" strokecolor="#9dc3e6" strokeweight="1pt"/>
                      <v:shape id="TextBox 39" o:spid="_x0000_s1180" type="#_x0000_t202" style="position:absolute;top:6042;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zBcAA&#10;AADcAAAADwAAAGRycy9kb3ducmV2LnhtbERPPWvDMBDdC/0P4grdajktKcWNYkzSQoYsTd39sC6W&#10;iXUy1jV2/n00BDI+3veqnH2vzjTGLrCBRZaDIm6C7bg1UP9+v3yAioJssQ9MBi4UoVw/PqywsGHi&#10;HzofpFUphGOBBpzIUGgdG0ceYxYG4sQdw+hREhxbbUecUrjv9Wuev2uPHacGhwNtHDWnw783IGKr&#10;xaX+8nH3N++3k8ubJdbGPD/N1ScooVnu4pt7Zw28LdP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PzBcAAAADcAAAADwAAAAAAAAAAAAAAAACYAgAAZHJzL2Rvd25y&#10;ZXYueG1sUEsFBgAAAAAEAAQA9QAAAIUDAAAAAA==&#10;" filled="f" stroked="f">
                        <v:textbox style="mso-fit-shape-to-text:t">
                          <w:txbxContent>
                            <w:p w14:paraId="1FBCF448"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351" o:spid="_x0000_s1181" type="#_x0000_t32" style="position:absolute;left:4929;width:0;height:1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pdXsUAAADcAAAADwAAAGRycy9kb3ducmV2LnhtbESPQWsCMRSE74L/IbxCb5q1xSKrUYq0&#10;oAfFqojH1+R1d3HzsiTpuv57IxR6HGbmG2a26GwtWvKhcqxgNMxAEGtnKi4UHA+fgwmIEJEN1o5J&#10;wY0CLOb93gxz4678Re0+FiJBOOSooIyxyaUMuiSLYega4uT9OG8xJukLaTxeE9zW8iXL3qTFitNC&#10;iQ0tS9KX/a9VsNnq3W7SXlbdOtvo0/no3feHV+r5qXufgojUxf/wX3tlFLyOR/A4k46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pdXsUAAADcAAAADwAAAAAAAAAA&#10;AAAAAAChAgAAZHJzL2Rvd25yZXYueG1sUEsFBgAAAAAEAAQA+QAAAJMDAAAAAA==&#10;" strokecolor="#5b9bd5" strokeweight=".5pt">
                        <v:stroke endarrow="block" joinstyle="miter"/>
                      </v:shape>
                    </v:group>
                  </w:pict>
                </mc:Fallback>
              </mc:AlternateContent>
            </w:r>
          </w:p>
        </w:tc>
        <w:tc>
          <w:tcPr>
            <w:tcW w:w="514" w:type="pct"/>
            <w:shd w:val="clear" w:color="auto" w:fill="E2EFD9" w:themeFill="accent6" w:themeFillTint="33"/>
          </w:tcPr>
          <w:p w14:paraId="73715A24"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00C8C0C4" w14:textId="77777777" w:rsidTr="00F93FEF">
        <w:trPr>
          <w:trHeight w:val="57"/>
        </w:trPr>
        <w:tc>
          <w:tcPr>
            <w:tcW w:w="840" w:type="pct"/>
          </w:tcPr>
          <w:p w14:paraId="23A668CE"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Consider young people’s needs and include young people’s views in the design of community spaces, services and infrastructure</w:t>
            </w:r>
          </w:p>
          <w:p w14:paraId="420F7D9A" w14:textId="77777777" w:rsidR="00A5168E" w:rsidRDefault="00A5168E" w:rsidP="00A5168E">
            <w:pPr>
              <w:rPr>
                <w:rFonts w:asciiTheme="majorHAnsi" w:hAnsiTheme="majorHAnsi"/>
                <w:sz w:val="20"/>
                <w:szCs w:val="20"/>
              </w:rPr>
            </w:pPr>
          </w:p>
          <w:p w14:paraId="675263D2" w14:textId="77777777" w:rsidR="00402050" w:rsidRDefault="00402050" w:rsidP="00A5168E">
            <w:pPr>
              <w:rPr>
                <w:rFonts w:asciiTheme="majorHAnsi" w:hAnsiTheme="majorHAnsi"/>
                <w:sz w:val="20"/>
                <w:szCs w:val="20"/>
              </w:rPr>
            </w:pPr>
          </w:p>
          <w:p w14:paraId="65B5695A" w14:textId="77777777" w:rsidR="00402050" w:rsidRDefault="00402050" w:rsidP="00A5168E">
            <w:pPr>
              <w:rPr>
                <w:rFonts w:asciiTheme="majorHAnsi" w:hAnsiTheme="majorHAnsi"/>
                <w:sz w:val="20"/>
                <w:szCs w:val="20"/>
              </w:rPr>
            </w:pPr>
          </w:p>
          <w:p w14:paraId="7B9795C2" w14:textId="77777777" w:rsidR="00B512F6" w:rsidRDefault="00B512F6" w:rsidP="00A5168E">
            <w:pPr>
              <w:rPr>
                <w:rFonts w:asciiTheme="majorHAnsi" w:hAnsiTheme="majorHAnsi"/>
                <w:sz w:val="20"/>
                <w:szCs w:val="20"/>
              </w:rPr>
            </w:pPr>
          </w:p>
          <w:p w14:paraId="5ECC5830" w14:textId="77777777" w:rsidR="00B512F6" w:rsidRPr="00E3371E" w:rsidRDefault="00B512F6" w:rsidP="00A5168E">
            <w:pPr>
              <w:rPr>
                <w:rFonts w:asciiTheme="majorHAnsi" w:hAnsiTheme="majorHAnsi"/>
                <w:sz w:val="20"/>
                <w:szCs w:val="20"/>
              </w:rPr>
            </w:pPr>
          </w:p>
        </w:tc>
        <w:tc>
          <w:tcPr>
            <w:tcW w:w="982" w:type="pct"/>
          </w:tcPr>
          <w:p w14:paraId="60600EAA" w14:textId="2311F50B" w:rsidR="00A5168E" w:rsidRPr="00E3371E" w:rsidRDefault="004C022F" w:rsidP="00334AC8">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Young people are consulted in the design and development of </w:t>
            </w:r>
            <w:r w:rsidR="00334AC8">
              <w:rPr>
                <w:rFonts w:asciiTheme="majorHAnsi" w:hAnsiTheme="majorHAnsi"/>
                <w:sz w:val="20"/>
                <w:szCs w:val="20"/>
              </w:rPr>
              <w:t>all</w:t>
            </w:r>
            <w:r w:rsidR="00334AC8" w:rsidRPr="00E3371E">
              <w:rPr>
                <w:rFonts w:asciiTheme="majorHAnsi" w:hAnsiTheme="majorHAnsi"/>
                <w:sz w:val="20"/>
                <w:szCs w:val="20"/>
              </w:rPr>
              <w:t xml:space="preserve"> </w:t>
            </w:r>
            <w:r w:rsidRPr="00E3371E">
              <w:rPr>
                <w:rFonts w:asciiTheme="majorHAnsi" w:hAnsiTheme="majorHAnsi"/>
                <w:sz w:val="20"/>
                <w:szCs w:val="20"/>
              </w:rPr>
              <w:t>new community developments</w:t>
            </w:r>
          </w:p>
        </w:tc>
        <w:tc>
          <w:tcPr>
            <w:tcW w:w="888" w:type="pct"/>
          </w:tcPr>
          <w:p w14:paraId="601F78CE"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Increased user friendliness of community spaces, particularly for young people</w:t>
            </w:r>
          </w:p>
        </w:tc>
        <w:tc>
          <w:tcPr>
            <w:tcW w:w="654" w:type="pct"/>
          </w:tcPr>
          <w:p w14:paraId="326A6A00" w14:textId="1DD8B288"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All </w:t>
            </w:r>
            <w:r w:rsidR="00F626C6">
              <w:rPr>
                <w:rFonts w:asciiTheme="majorHAnsi" w:hAnsiTheme="majorHAnsi"/>
                <w:sz w:val="20"/>
                <w:szCs w:val="20"/>
              </w:rPr>
              <w:t>Council</w:t>
            </w:r>
            <w:r w:rsidRPr="00E3371E">
              <w:rPr>
                <w:rFonts w:asciiTheme="majorHAnsi" w:hAnsiTheme="majorHAnsi"/>
                <w:sz w:val="20"/>
                <w:szCs w:val="20"/>
              </w:rPr>
              <w:t xml:space="preserve"> Departments</w:t>
            </w:r>
          </w:p>
          <w:p w14:paraId="377162CF" w14:textId="4E8E42B6" w:rsidR="00A5168E" w:rsidRPr="00E3371E" w:rsidRDefault="00DD0C60" w:rsidP="00A5168E">
            <w:pPr>
              <w:pStyle w:val="ListParagraph"/>
              <w:numPr>
                <w:ilvl w:val="0"/>
                <w:numId w:val="16"/>
              </w:numPr>
              <w:spacing w:after="0" w:line="240" w:lineRule="auto"/>
              <w:rPr>
                <w:rFonts w:asciiTheme="majorHAnsi" w:hAnsiTheme="majorHAnsi"/>
                <w:sz w:val="20"/>
                <w:szCs w:val="20"/>
              </w:rPr>
            </w:pPr>
            <w:r>
              <w:rPr>
                <w:rFonts w:asciiTheme="majorHAnsi" w:hAnsiTheme="majorHAnsi"/>
                <w:sz w:val="20"/>
                <w:szCs w:val="20"/>
              </w:rPr>
              <w:t>Goldfields Library Corporation</w:t>
            </w:r>
          </w:p>
          <w:p w14:paraId="13E86CC1"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Vic Roads</w:t>
            </w:r>
          </w:p>
          <w:p w14:paraId="56A0DB83"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Vic Track</w:t>
            </w:r>
          </w:p>
          <w:p w14:paraId="741221A7" w14:textId="77777777" w:rsidR="00A5168E" w:rsidRPr="00E3371E" w:rsidRDefault="00A5168E" w:rsidP="00A5168E">
            <w:pPr>
              <w:pStyle w:val="ListParagraph"/>
              <w:ind w:left="284"/>
              <w:rPr>
                <w:rFonts w:asciiTheme="majorHAnsi" w:hAnsiTheme="majorHAnsi"/>
                <w:sz w:val="20"/>
                <w:szCs w:val="20"/>
              </w:rPr>
            </w:pPr>
          </w:p>
        </w:tc>
        <w:tc>
          <w:tcPr>
            <w:tcW w:w="1122" w:type="pct"/>
          </w:tcPr>
          <w:p w14:paraId="76A2078A" w14:textId="0796538F" w:rsidR="00A5168E" w:rsidRPr="00E3371E" w:rsidRDefault="00A5168E" w:rsidP="00A5168E">
            <w:pPr>
              <w:rPr>
                <w:rFonts w:asciiTheme="majorHAnsi" w:hAnsiTheme="majorHAnsi"/>
                <w:sz w:val="20"/>
                <w:szCs w:val="20"/>
              </w:rPr>
            </w:pPr>
          </w:p>
          <w:p w14:paraId="41082D59" w14:textId="2353F959"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51104" behindDoc="0" locked="0" layoutInCell="1" allowOverlap="1" wp14:anchorId="6791A086" wp14:editId="58C822AC">
                      <wp:simplePos x="0" y="0"/>
                      <wp:positionH relativeFrom="column">
                        <wp:posOffset>-3810</wp:posOffset>
                      </wp:positionH>
                      <wp:positionV relativeFrom="paragraph">
                        <wp:posOffset>78740</wp:posOffset>
                      </wp:positionV>
                      <wp:extent cx="2049145" cy="747151"/>
                      <wp:effectExtent l="0" t="76200" r="0" b="0"/>
                      <wp:wrapNone/>
                      <wp:docPr id="512" name="Group 512"/>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513" name="Rectangle 513"/>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4" name="Rectangle 514"/>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5" name="Rectangle 515"/>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6" name="TextBox 6"/>
                              <wps:cNvSpPr txBox="1"/>
                              <wps:spPr>
                                <a:xfrm>
                                  <a:off x="0" y="500932"/>
                                  <a:ext cx="2049145" cy="246219"/>
                                </a:xfrm>
                                <a:prstGeom prst="rect">
                                  <a:avLst/>
                                </a:prstGeom>
                                <a:noFill/>
                              </wps:spPr>
                              <wps:txbx>
                                <w:txbxContent>
                                  <w:p w14:paraId="08AE3526"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517" name="Straight Arrow Connector 517"/>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91A086" id="Group 512" o:spid="_x0000_s1182" style="position:absolute;margin-left:-.3pt;margin-top:6.2pt;width:161.35pt;height:58.85pt;z-index:251951104"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">
                      <v:rect id="Rectangle 513" o:spid="_x0000_s1183"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cLMUA&#10;AADcAAAADwAAAGRycy9kb3ducmV2LnhtbESPQWsCMRSE70L/Q3gFb5q1xVK2RikuQlF76NpDj4/N&#10;6+62ycuSRF399UYQPA4z8w0zW/TWiAP50DpWMBlnIIgrp1uuFXzvVqNXECEiazSOScGJAizmD4MZ&#10;5tod+YsOZaxFgnDIUUETY5dLGaqGLIax64iT9+u8xZikr6X2eExwa+RTlr1Iiy2nhQY7WjZU/Zd7&#10;q6BYG3OOP4W3u6z43HS0WW7/vFLDx/79DUSkPt7Dt/aHVjCdPMP1TD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VwsxQAAANwAAAAPAAAAAAAAAAAAAAAAAJgCAABkcnMv&#10;ZG93bnJldi54bWxQSwUGAAAAAAQABAD1AAAAigMAAAAA&#10;" fillcolor="#00b0f0" stroked="f" strokeweight="1pt"/>
                      <v:rect id="Rectangle 514" o:spid="_x0000_s1184"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zEWMUA&#10;AADcAAAADwAAAGRycy9kb3ducmV2LnhtbESPQWsCMRSE70L/Q3gFb5q11FK2RikuQlF76NpDj4/N&#10;6+62ycuSRF399UYQPA4z8w0zW/TWiAP50DpWMBlnIIgrp1uuFXzvVqNXECEiazSOScGJAizmD4MZ&#10;5tod+YsOZaxFgnDIUUETY5dLGaqGLIax64iT9+u8xZikr6X2eExwa+RTlr1Iiy2nhQY7WjZU/Zd7&#10;q6BYG3OOP4W3u6z43HS0WW7/vFLDx/79DUSkPt7Dt/aHVjCdPMP1TD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MRYxQAAANwAAAAPAAAAAAAAAAAAAAAAAJgCAABkcnMv&#10;ZG93bnJldi54bWxQSwUGAAAAAAQABAD1AAAAigMAAAAA&#10;" fillcolor="#00b0f0" stroked="f" strokeweight="1pt"/>
                      <v:rect id="Rectangle 515" o:spid="_x0000_s1185"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hw8QA&#10;AADcAAAADwAAAGRycy9kb3ducmV2LnhtbESPQWsCMRSE7wX/Q3hCbzWrYJHVKOIilFoPag8eH5vn&#10;7mrysiSpbvvrjSD0OMzMN8xs0VkjruRD41jBcJCBIC6dbrhS8H1Yv01AhIis0TgmBb8UYDHvvcww&#10;1+7GO7ruYyUShEOOCuoY21zKUNZkMQxcS5y8k/MWY5K+ktrjLcGtkaMse5cWG04LNba0qqm87H+s&#10;guLTmL94LLw9ZMV209Jm9XX2Sr32u+UURKQu/oef7Q+tYDwcw+N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AYcPEAAAA3AAAAA8AAAAAAAAAAAAAAAAAmAIAAGRycy9k&#10;b3ducmV2LnhtbFBLBQYAAAAABAAEAPUAAACJAwAAAAA=&#10;" fillcolor="#00b0f0" stroked="f" strokeweight="1pt"/>
                      <v:shape id="_x0000_s1186"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10sIA&#10;AADcAAAADwAAAGRycy9kb3ducmV2LnhtbESPwWrDMBBE74X+g9hCb43sQkJwI5uQtpBDLk2c+2Jt&#10;LRNrZaxt7Px9VCj0OMzMG2ZTzb5XVxpjF9hAvshAETfBdtwaqE+fL2tQUZAt9oHJwI0iVOXjwwYL&#10;Gyb+outRWpUgHAs04ESGQuvYOPIYF2EgTt53GD1KkmOr7YhTgvtev2bZSnvsOC04HGjnqLkcf7wB&#10;EbvNb/WHj/vzfHifXNYssTbm+WnevoESmuU//NfeWwPLfAW/Z9IR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7XSwgAAANwAAAAPAAAAAAAAAAAAAAAAAJgCAABkcnMvZG93&#10;bnJldi54bWxQSwUGAAAAAAQABAD1AAAAhwMAAAAA&#10;" filled="f" stroked="f">
                        <v:textbox style="mso-fit-shape-to-text:t">
                          <w:txbxContent>
                            <w:p w14:paraId="08AE3526"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517" o:spid="_x0000_s1187"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NcQAAADcAAAADwAAAGRycy9kb3ducmV2LnhtbESPT2vCQBDF70K/wzKFXkQ3Ea1t6iql&#10;UNqr0YrHITvNBrOzITvV+O27hYLHx/vz4602g2/VmfrYBDaQTzNQxFWwDdcG9rv3yROoKMgW28Bk&#10;4EoRNuu70QoLGy68pXMptUojHAs04ES6QutYOfIYp6EjTt536D1Kkn2tbY+XNO5bPcuyR+2x4URw&#10;2NGbo+pU/vjEpf1sXC7Gz/PTB34dD06u81yMebgfXl9ACQ1yC/+3P62BRb6EvzPpC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981xAAAANwAAAAPAAAAAAAAAAAA&#10;AAAAAKECAABkcnMvZG93bnJldi54bWxQSwUGAAAAAAQABAD5AAAAkgMAAAAA&#10;" strokecolor="#5b9bd5 [3204]" strokeweight=".5pt">
                        <v:stroke endarrow="block" joinstyle="miter"/>
                      </v:shape>
                    </v:group>
                  </w:pict>
                </mc:Fallback>
              </mc:AlternateContent>
            </w:r>
          </w:p>
        </w:tc>
        <w:tc>
          <w:tcPr>
            <w:tcW w:w="514" w:type="pct"/>
            <w:shd w:val="clear" w:color="auto" w:fill="E2EFD9" w:themeFill="accent6" w:themeFillTint="33"/>
          </w:tcPr>
          <w:p w14:paraId="71C07EAE"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187EDB06" w14:textId="77777777" w:rsidTr="00F93FEF">
        <w:trPr>
          <w:trHeight w:val="57"/>
        </w:trPr>
        <w:tc>
          <w:tcPr>
            <w:tcW w:w="840" w:type="pct"/>
          </w:tcPr>
          <w:p w14:paraId="3097D3E1" w14:textId="47478532"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Advocate </w:t>
            </w:r>
            <w:r w:rsidR="004F55C2">
              <w:rPr>
                <w:rFonts w:asciiTheme="majorHAnsi" w:hAnsiTheme="majorHAnsi"/>
                <w:sz w:val="20"/>
                <w:szCs w:val="20"/>
              </w:rPr>
              <w:t>to State Government</w:t>
            </w:r>
            <w:r w:rsidR="004F55C2" w:rsidRPr="00E3371E">
              <w:rPr>
                <w:rFonts w:asciiTheme="majorHAnsi" w:hAnsiTheme="majorHAnsi"/>
                <w:sz w:val="20"/>
                <w:szCs w:val="20"/>
              </w:rPr>
              <w:t xml:space="preserve"> </w:t>
            </w:r>
            <w:r w:rsidRPr="00E3371E">
              <w:rPr>
                <w:rFonts w:asciiTheme="majorHAnsi" w:hAnsiTheme="majorHAnsi"/>
                <w:sz w:val="20"/>
                <w:szCs w:val="20"/>
              </w:rPr>
              <w:t xml:space="preserve">to replace the current steel Kyneton </w:t>
            </w:r>
            <w:r w:rsidR="00F555BC">
              <w:rPr>
                <w:rFonts w:asciiTheme="majorHAnsi" w:hAnsiTheme="majorHAnsi"/>
                <w:sz w:val="20"/>
                <w:szCs w:val="20"/>
              </w:rPr>
              <w:t>S</w:t>
            </w:r>
            <w:r w:rsidRPr="00E3371E">
              <w:rPr>
                <w:rFonts w:asciiTheme="majorHAnsi" w:hAnsiTheme="majorHAnsi"/>
                <w:sz w:val="20"/>
                <w:szCs w:val="20"/>
              </w:rPr>
              <w:t xml:space="preserve">kate </w:t>
            </w:r>
            <w:r w:rsidR="00F555BC">
              <w:rPr>
                <w:rFonts w:asciiTheme="majorHAnsi" w:hAnsiTheme="majorHAnsi"/>
                <w:sz w:val="20"/>
                <w:szCs w:val="20"/>
              </w:rPr>
              <w:t>P</w:t>
            </w:r>
            <w:r w:rsidRPr="00E3371E">
              <w:rPr>
                <w:rFonts w:asciiTheme="majorHAnsi" w:hAnsiTheme="majorHAnsi"/>
                <w:sz w:val="20"/>
                <w:szCs w:val="20"/>
              </w:rPr>
              <w:t>ark at the end of its useful life</w:t>
            </w:r>
          </w:p>
          <w:p w14:paraId="4BA82CD0" w14:textId="77777777" w:rsidR="00A5168E" w:rsidRPr="00E3371E" w:rsidRDefault="00A5168E" w:rsidP="00A5168E">
            <w:pPr>
              <w:rPr>
                <w:rFonts w:asciiTheme="majorHAnsi" w:hAnsiTheme="majorHAnsi"/>
                <w:sz w:val="20"/>
                <w:szCs w:val="20"/>
              </w:rPr>
            </w:pPr>
          </w:p>
          <w:p w14:paraId="715F4F6D" w14:textId="77777777" w:rsidR="00A5168E" w:rsidRDefault="00A5168E" w:rsidP="00A5168E">
            <w:pPr>
              <w:rPr>
                <w:rFonts w:asciiTheme="majorHAnsi" w:hAnsiTheme="majorHAnsi"/>
                <w:sz w:val="20"/>
                <w:szCs w:val="20"/>
              </w:rPr>
            </w:pPr>
          </w:p>
          <w:p w14:paraId="70770DD1" w14:textId="77777777" w:rsidR="00B512F6" w:rsidRDefault="00B512F6" w:rsidP="00A5168E">
            <w:pPr>
              <w:rPr>
                <w:rFonts w:asciiTheme="majorHAnsi" w:hAnsiTheme="majorHAnsi"/>
                <w:sz w:val="20"/>
                <w:szCs w:val="20"/>
              </w:rPr>
            </w:pPr>
          </w:p>
          <w:p w14:paraId="225A09A2" w14:textId="77777777" w:rsidR="00B512F6" w:rsidRDefault="00B512F6" w:rsidP="00A5168E">
            <w:pPr>
              <w:rPr>
                <w:rFonts w:asciiTheme="majorHAnsi" w:hAnsiTheme="majorHAnsi"/>
                <w:sz w:val="20"/>
                <w:szCs w:val="20"/>
              </w:rPr>
            </w:pPr>
          </w:p>
          <w:p w14:paraId="73304552" w14:textId="77777777" w:rsidR="00B512F6" w:rsidRDefault="00B512F6" w:rsidP="00A5168E">
            <w:pPr>
              <w:rPr>
                <w:rFonts w:asciiTheme="majorHAnsi" w:hAnsiTheme="majorHAnsi"/>
                <w:sz w:val="20"/>
                <w:szCs w:val="20"/>
              </w:rPr>
            </w:pPr>
          </w:p>
          <w:p w14:paraId="1DE040D8" w14:textId="77777777" w:rsidR="00B512F6" w:rsidRDefault="00B512F6" w:rsidP="00A5168E">
            <w:pPr>
              <w:rPr>
                <w:rFonts w:asciiTheme="majorHAnsi" w:hAnsiTheme="majorHAnsi"/>
                <w:sz w:val="20"/>
                <w:szCs w:val="20"/>
              </w:rPr>
            </w:pPr>
          </w:p>
          <w:p w14:paraId="0DCC173F" w14:textId="77777777" w:rsidR="00B512F6" w:rsidRPr="00E3371E" w:rsidRDefault="00B512F6" w:rsidP="00A5168E">
            <w:pPr>
              <w:rPr>
                <w:rFonts w:asciiTheme="majorHAnsi" w:hAnsiTheme="majorHAnsi"/>
                <w:sz w:val="20"/>
                <w:szCs w:val="20"/>
              </w:rPr>
            </w:pPr>
          </w:p>
        </w:tc>
        <w:tc>
          <w:tcPr>
            <w:tcW w:w="982" w:type="pct"/>
          </w:tcPr>
          <w:p w14:paraId="69A4886D" w14:textId="77777777" w:rsidR="00A5168E" w:rsidRPr="00E3371E" w:rsidRDefault="004C022F" w:rsidP="00A5168E">
            <w:pPr>
              <w:pStyle w:val="ListParagraph"/>
              <w:numPr>
                <w:ilvl w:val="0"/>
                <w:numId w:val="21"/>
              </w:numPr>
              <w:spacing w:after="0" w:line="240" w:lineRule="auto"/>
              <w:rPr>
                <w:rFonts w:asciiTheme="majorHAnsi" w:hAnsiTheme="majorHAnsi"/>
                <w:sz w:val="20"/>
                <w:szCs w:val="20"/>
              </w:rPr>
            </w:pPr>
            <w:r w:rsidRPr="00E3371E">
              <w:rPr>
                <w:rFonts w:asciiTheme="majorHAnsi" w:hAnsiTheme="majorHAnsi"/>
                <w:sz w:val="20"/>
                <w:szCs w:val="20"/>
              </w:rPr>
              <w:t>Relevant stakeholders engaged in the design and funding necessary to replace the skate park.</w:t>
            </w:r>
          </w:p>
          <w:p w14:paraId="386F95EF" w14:textId="77777777" w:rsidR="00A5168E" w:rsidRDefault="004C022F" w:rsidP="00A5168E">
            <w:pPr>
              <w:pStyle w:val="ListParagraph"/>
              <w:numPr>
                <w:ilvl w:val="0"/>
                <w:numId w:val="21"/>
              </w:numPr>
              <w:spacing w:after="0" w:line="240" w:lineRule="auto"/>
              <w:rPr>
                <w:rFonts w:asciiTheme="majorHAnsi" w:hAnsiTheme="majorHAnsi"/>
                <w:sz w:val="20"/>
                <w:szCs w:val="20"/>
              </w:rPr>
            </w:pPr>
            <w:r w:rsidRPr="00E3371E">
              <w:rPr>
                <w:rFonts w:asciiTheme="majorHAnsi" w:hAnsiTheme="majorHAnsi"/>
                <w:sz w:val="20"/>
                <w:szCs w:val="20"/>
              </w:rPr>
              <w:t xml:space="preserve">Kyneton Skate Park replaced at the end of its useful life </w:t>
            </w:r>
          </w:p>
          <w:p w14:paraId="6812B4CE" w14:textId="77777777" w:rsidR="00694BAB" w:rsidRPr="00354A82" w:rsidRDefault="00694BAB" w:rsidP="00354A82">
            <w:pPr>
              <w:ind w:left="113"/>
              <w:rPr>
                <w:rFonts w:asciiTheme="majorHAnsi" w:hAnsiTheme="majorHAnsi"/>
                <w:sz w:val="20"/>
                <w:szCs w:val="20"/>
              </w:rPr>
            </w:pPr>
          </w:p>
        </w:tc>
        <w:tc>
          <w:tcPr>
            <w:tcW w:w="888" w:type="pct"/>
          </w:tcPr>
          <w:p w14:paraId="30AF42AA" w14:textId="77777777" w:rsidR="00A5168E" w:rsidRPr="00E3371E" w:rsidRDefault="004C022F" w:rsidP="00A5168E">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t>Safe recreational facilities for young people</w:t>
            </w:r>
          </w:p>
        </w:tc>
        <w:tc>
          <w:tcPr>
            <w:tcW w:w="654" w:type="pct"/>
          </w:tcPr>
          <w:p w14:paraId="4E9D48F3" w14:textId="77777777" w:rsidR="00A5168E" w:rsidRPr="00E3371E" w:rsidRDefault="004C022F" w:rsidP="00A5168E">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t>Recreation and Sport Dep’t</w:t>
            </w:r>
          </w:p>
        </w:tc>
        <w:tc>
          <w:tcPr>
            <w:tcW w:w="1122" w:type="pct"/>
          </w:tcPr>
          <w:p w14:paraId="03048047" w14:textId="57266D3E"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53152" behindDoc="0" locked="0" layoutInCell="1" allowOverlap="1" wp14:anchorId="1FD0CB42" wp14:editId="36BC33CA">
                      <wp:simplePos x="0" y="0"/>
                      <wp:positionH relativeFrom="column">
                        <wp:posOffset>-3810</wp:posOffset>
                      </wp:positionH>
                      <wp:positionV relativeFrom="paragraph">
                        <wp:posOffset>184150</wp:posOffset>
                      </wp:positionV>
                      <wp:extent cx="2049145" cy="826648"/>
                      <wp:effectExtent l="0" t="0" r="0" b="0"/>
                      <wp:wrapNone/>
                      <wp:docPr id="523" name="Group 523"/>
                      <wp:cNvGraphicFramePr/>
                      <a:graphic xmlns:a="http://schemas.openxmlformats.org/drawingml/2006/main">
                        <a:graphicData uri="http://schemas.microsoft.com/office/word/2010/wordprocessingGroup">
                          <wpg:wgp>
                            <wpg:cNvGrpSpPr/>
                            <wpg:grpSpPr>
                              <a:xfrm>
                                <a:off x="0" y="0"/>
                                <a:ext cx="2049145" cy="826648"/>
                                <a:chOff x="0" y="0"/>
                                <a:chExt cx="2049145" cy="826648"/>
                              </a:xfrm>
                            </wpg:grpSpPr>
                            <wps:wsp>
                              <wps:cNvPr id="524" name="Rectangle 602"/>
                              <wps:cNvSpPr>
                                <a:spLocks noChangeArrowheads="1"/>
                              </wps:cNvSpPr>
                              <wps:spPr bwMode="auto">
                                <a:xfrm>
                                  <a:off x="389614" y="214685"/>
                                  <a:ext cx="198804" cy="367804"/>
                                </a:xfrm>
                                <a:prstGeom prst="rect">
                                  <a:avLst/>
                                </a:prstGeom>
                                <a:solidFill>
                                  <a:schemeClr val="bg1">
                                    <a:lumMod val="100000"/>
                                    <a:lumOff val="0"/>
                                  </a:schemeClr>
                                </a:solidFill>
                                <a:ln w="12700">
                                  <a:solidFill>
                                    <a:schemeClr val="accent1">
                                      <a:lumMod val="20000"/>
                                      <a:lumOff val="80000"/>
                                    </a:schemeClr>
                                  </a:solidFill>
                                  <a:miter lim="800000"/>
                                  <a:headEnd/>
                                  <a:tailEnd/>
                                </a:ln>
                              </wps:spPr>
                              <wps:bodyPr rot="0" vert="horz" wrap="square" lIns="91440" tIns="45720" rIns="91440" bIns="45720" anchor="ctr" anchorCtr="0" upright="1">
                                <a:noAutofit/>
                              </wps:bodyPr>
                            </wps:wsp>
                            <wps:wsp>
                              <wps:cNvPr id="525" name="Rectangle 603"/>
                              <wps:cNvSpPr>
                                <a:spLocks noChangeArrowheads="1"/>
                              </wps:cNvSpPr>
                              <wps:spPr bwMode="auto">
                                <a:xfrm>
                                  <a:off x="922352" y="214685"/>
                                  <a:ext cx="198804" cy="367804"/>
                                </a:xfrm>
                                <a:prstGeom prst="rect">
                                  <a:avLst/>
                                </a:prstGeom>
                                <a:solidFill>
                                  <a:schemeClr val="bg1">
                                    <a:lumMod val="100000"/>
                                    <a:lumOff val="0"/>
                                  </a:schemeClr>
                                </a:solidFill>
                                <a:ln w="12700">
                                  <a:solidFill>
                                    <a:schemeClr val="accent1">
                                      <a:lumMod val="40000"/>
                                      <a:lumOff val="60000"/>
                                    </a:schemeClr>
                                  </a:solidFill>
                                  <a:miter lim="800000"/>
                                  <a:headEnd/>
                                  <a:tailEnd/>
                                </a:ln>
                              </wps:spPr>
                              <wps:bodyPr rot="0" vert="horz" wrap="square" lIns="91440" tIns="45720" rIns="91440" bIns="45720" anchor="ctr" anchorCtr="0" upright="1">
                                <a:noAutofit/>
                              </wps:bodyPr>
                            </wps:wsp>
                            <wps:wsp>
                              <wps:cNvPr id="526" name="Rectangle 604"/>
                              <wps:cNvSpPr>
                                <a:spLocks noChangeArrowheads="1"/>
                              </wps:cNvSpPr>
                              <wps:spPr bwMode="auto">
                                <a:xfrm>
                                  <a:off x="1463040" y="214685"/>
                                  <a:ext cx="198804" cy="367804"/>
                                </a:xfrm>
                                <a:prstGeom prst="rect">
                                  <a:avLst/>
                                </a:prstGeom>
                                <a:solidFill>
                                  <a:srgbClr val="00B0F0"/>
                                </a:solidFill>
                                <a:ln w="12700">
                                  <a:noFill/>
                                  <a:miter lim="800000"/>
                                  <a:headEnd/>
                                  <a:tailEnd/>
                                </a:ln>
                              </wps:spPr>
                              <wps:bodyPr rot="0" vert="horz" wrap="square" lIns="91440" tIns="45720" rIns="91440" bIns="45720" anchor="ctr" anchorCtr="0" upright="1">
                                <a:noAutofit/>
                              </wps:bodyPr>
                            </wps:wsp>
                            <wps:wsp>
                              <wps:cNvPr id="527" name="TextBox 54"/>
                              <wps:cNvSpPr txBox="1">
                                <a:spLocks noChangeArrowheads="1"/>
                              </wps:cNvSpPr>
                              <wps:spPr bwMode="auto">
                                <a:xfrm>
                                  <a:off x="0" y="580445"/>
                                  <a:ext cx="2049145" cy="24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FF34A"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rot="0" vert="horz" wrap="square" lIns="91440" tIns="45720" rIns="91440" bIns="45720" anchor="t" anchorCtr="0" upright="1">
                                <a:spAutoFit/>
                              </wps:bodyPr>
                            </wps:wsp>
                            <wps:wsp>
                              <wps:cNvPr id="528" name="Straight Arrow Connector 606"/>
                              <wps:cNvCnPr>
                                <a:cxnSpLocks noChangeShapeType="1"/>
                              </wps:cNvCnPr>
                              <wps:spPr bwMode="auto">
                                <a:xfrm>
                                  <a:off x="1582310" y="0"/>
                                  <a:ext cx="0" cy="176573"/>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FD0CB42" id="Group 523" o:spid="_x0000_s1188" style="position:absolute;margin-left:-.3pt;margin-top:14.5pt;width:161.35pt;height:65.1pt;z-index:251953152" coordsize="20491,8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">
                      <v:rect id="Rectangle 602" o:spid="_x0000_s1189" style="position:absolute;left:3896;top:2146;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cMMYA&#10;AADcAAAADwAAAGRycy9kb3ducmV2LnhtbESPQWvCQBSE7wX/w/IKXkrdKK3U6CpSEaSnJmqht0f2&#10;mYRm36a7qyb/3hUKPQ4z8w2zWHWmERdyvrasYDxKQBAXVtdcKjjst89vIHxA1thYJgU9eVgtBw8L&#10;TLW9ckaXPJQiQtinqKAKoU2l9EVFBv3ItsTRO1lnMETpSqkdXiPcNHKSJFNpsOa4UGFL7xUVP/nZ&#10;KNgn2a+no5n1mf/4fPqaHb8327FSw8duPQcRqAv/4b/2Tit4nbzA/U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DcMMYAAADcAAAADwAAAAAAAAAAAAAAAACYAgAAZHJz&#10;L2Rvd25yZXYueG1sUEsFBgAAAAAEAAQA9QAAAIsDAAAAAA==&#10;" fillcolor="white [3212]" strokecolor="#deeaf6 [660]" strokeweight="1pt"/>
                      <v:rect id="Rectangle 603" o:spid="_x0000_s1190" style="position:absolute;left:9223;top:2146;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PdsYA&#10;AADcAAAADwAAAGRycy9kb3ducmV2LnhtbESPQWvCQBSE70L/w/IKvYhuGkiV6CqlRWgv0qgHvT2y&#10;zySYfRt2txr767uC4HGYmW+Y+bI3rTiT841lBa/jBARxaXXDlYLddjWagvABWWNrmRRcycNy8TSY&#10;Y67thQs6b0IlIoR9jgrqELpcSl/WZNCPbUccvaN1BkOUrpLa4SXCTSvTJHmTBhuOCzV29FFTedr8&#10;GgXFZ7q//rns0BX0/bOaFOtpNRkq9fLcv89ABOrDI3xvf2kFWZrB7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MPdsYAAADcAAAADwAAAAAAAAAAAAAAAACYAgAAZHJz&#10;L2Rvd25yZXYueG1sUEsFBgAAAAAEAAQA9QAAAIsDAAAAAA==&#10;" fillcolor="white [3212]" strokecolor="#bdd6ee [1300]" strokeweight="1pt"/>
                      <v:rect id="Rectangle 604" o:spid="_x0000_s1191" style="position:absolute;left:14630;top:2146;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1CcUA&#10;AADcAAAADwAAAGRycy9kb3ducmV2LnhtbESPQWsCMRSE74X+h/AK3mq2QqVszS7FpSBVD1UPPT42&#10;r7vbJi9LEnX11xtB8DjMzDfMrBysEQfyoXOs4GWcgSCune64UbDbfj6/gQgRWaNxTApOFKAsHh9m&#10;mGt35G86bGIjEoRDjgraGPtcylC3ZDGMXU+cvF/nLcYkfSO1x2OCWyMnWTaVFjtOCy32NG+p/t/s&#10;rYLqy5hz/Km83WbVetnTcr7680qNnoaPdxCRhngP39oLreB1MoXrmXQEZH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UJxQAAANwAAAAPAAAAAAAAAAAAAAAAAJgCAABkcnMv&#10;ZG93bnJldi54bWxQSwUGAAAAAAQABAD1AAAAigMAAAAA&#10;" fillcolor="#00b0f0" stroked="f" strokeweight="1pt"/>
                      <v:shape id="TextBox 54" o:spid="_x0000_s1192" type="#_x0000_t202" style="position:absolute;top:5804;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a9MMA&#10;AADcAAAADwAAAGRycy9kb3ducmV2LnhtbESPT2vCQBTE7wW/w/IEb3WjYFuiq4h/wEMvtfH+yL5m&#10;Q7NvQ/Zp4rd3hUKPw8z8hlltBt+oG3WxDmxgNs1AEZfB1lwZKL6Prx+goiBbbAKTgTtF2KxHLyvM&#10;bej5i25nqVSCcMzRgBNpc61j6chjnIaWOHk/ofMoSXaVth32Ce4bPc+yN+2x5rTgsKWdo/L3fPUG&#10;ROx2di8OPp4uw+e+d1m5wMKYyXjYLkEJDfIf/mufrIHF/B2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fa9MMAAADcAAAADwAAAAAAAAAAAAAAAACYAgAAZHJzL2Rv&#10;d25yZXYueG1sUEsFBgAAAAAEAAQA9QAAAIgDAAAAAA==&#10;" filled="f" stroked="f">
                        <v:textbox style="mso-fit-shape-to-text:t">
                          <w:txbxContent>
                            <w:p w14:paraId="74DFF34A"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606" o:spid="_x0000_s1193" type="#_x0000_t32" style="position:absolute;left:15823;width:0;height:1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yB+sAAAADcAAAADwAAAGRycy9kb3ducmV2LnhtbERPTUvDQBC9C/6HZQQvpd00tFJjt0UE&#10;0auxischO2ZDs7MhO7bpv3cOgsfH+97up9ibE425S+xguSjAEDfJd9w6OLw/zzdgsiB77BOTgwtl&#10;2O+ur7ZY+XTmNzrV0hoN4VyhgyAyVNbmJlDEvEgDsXLfaYwoCsfW+hHPGh57WxbFnY3YsTYEHOgp&#10;UHOsf6L20qGc1evZ/er4gh9fn0Euq6U4d3szPT6AEZrkX/znfvUO1qWu1TN6BOz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MgfrAAAAA3AAAAA8AAAAAAAAAAAAAAAAA&#10;oQIAAGRycy9kb3ducmV2LnhtbFBLBQYAAAAABAAEAPkAAACOAwAAAAA=&#10;" strokecolor="#5b9bd5 [3204]" strokeweight=".5pt">
                        <v:stroke endarrow="block" joinstyle="miter"/>
                      </v:shape>
                    </v:group>
                  </w:pict>
                </mc:Fallback>
              </mc:AlternateContent>
            </w:r>
          </w:p>
        </w:tc>
        <w:tc>
          <w:tcPr>
            <w:tcW w:w="514" w:type="pct"/>
            <w:shd w:val="clear" w:color="auto" w:fill="F2CBC4"/>
          </w:tcPr>
          <w:p w14:paraId="5EB9C9C8" w14:textId="116D9034"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$400,000 ($100,000 from </w:t>
            </w:r>
            <w:r w:rsidRPr="00530471">
              <w:rPr>
                <w:rFonts w:asciiTheme="majorHAnsi" w:hAnsiTheme="majorHAnsi"/>
                <w:sz w:val="20"/>
                <w:szCs w:val="20"/>
              </w:rPr>
              <w:t>S</w:t>
            </w:r>
            <w:r w:rsidR="00772B29" w:rsidRPr="00B512F6">
              <w:rPr>
                <w:rFonts w:asciiTheme="majorHAnsi" w:hAnsiTheme="majorHAnsi"/>
                <w:sz w:val="20"/>
                <w:szCs w:val="20"/>
              </w:rPr>
              <w:t>ports and Recreation Victoria</w:t>
            </w:r>
            <w:r w:rsidRPr="00530471">
              <w:rPr>
                <w:rFonts w:asciiTheme="majorHAnsi" w:hAnsiTheme="majorHAnsi"/>
                <w:sz w:val="20"/>
                <w:szCs w:val="20"/>
              </w:rPr>
              <w:t>)</w:t>
            </w:r>
          </w:p>
        </w:tc>
      </w:tr>
      <w:tr w:rsidR="00A5168E" w:rsidRPr="00E3371E" w14:paraId="742C4A64" w14:textId="77777777" w:rsidTr="00F93FEF">
        <w:trPr>
          <w:trHeight w:val="1534"/>
        </w:trPr>
        <w:tc>
          <w:tcPr>
            <w:tcW w:w="840" w:type="pct"/>
          </w:tcPr>
          <w:p w14:paraId="55A525BB" w14:textId="4D769053" w:rsidR="00A5168E" w:rsidRPr="00E3371E" w:rsidRDefault="004C022F" w:rsidP="00A5168E">
            <w:pPr>
              <w:rPr>
                <w:rFonts w:asciiTheme="majorHAnsi" w:hAnsiTheme="majorHAnsi"/>
                <w:sz w:val="20"/>
                <w:szCs w:val="20"/>
              </w:rPr>
            </w:pPr>
            <w:r w:rsidRPr="00E3371E">
              <w:rPr>
                <w:rFonts w:asciiTheme="majorHAnsi" w:hAnsiTheme="majorHAnsi"/>
                <w:sz w:val="20"/>
                <w:szCs w:val="20"/>
              </w:rPr>
              <w:lastRenderedPageBreak/>
              <w:t xml:space="preserve">Advocate </w:t>
            </w:r>
            <w:r w:rsidR="004F55C2">
              <w:rPr>
                <w:rFonts w:asciiTheme="majorHAnsi" w:hAnsiTheme="majorHAnsi"/>
                <w:sz w:val="20"/>
                <w:szCs w:val="20"/>
              </w:rPr>
              <w:t>to State Government for</w:t>
            </w:r>
            <w:r w:rsidRPr="00E3371E">
              <w:rPr>
                <w:rFonts w:asciiTheme="majorHAnsi" w:hAnsiTheme="majorHAnsi"/>
                <w:sz w:val="20"/>
                <w:szCs w:val="20"/>
              </w:rPr>
              <w:t xml:space="preserve"> the redevelopment of Woodend Skate Park as a youth-friendly hub </w:t>
            </w:r>
          </w:p>
          <w:p w14:paraId="3BA56BBF" w14:textId="77777777" w:rsidR="00A5168E" w:rsidRPr="00E3371E" w:rsidRDefault="00A5168E" w:rsidP="00A5168E">
            <w:pPr>
              <w:rPr>
                <w:rFonts w:asciiTheme="majorHAnsi" w:hAnsiTheme="majorHAnsi"/>
                <w:sz w:val="20"/>
                <w:szCs w:val="20"/>
              </w:rPr>
            </w:pPr>
          </w:p>
        </w:tc>
        <w:tc>
          <w:tcPr>
            <w:tcW w:w="982" w:type="pct"/>
          </w:tcPr>
          <w:p w14:paraId="54235F0B" w14:textId="77777777" w:rsidR="00A5168E" w:rsidRPr="00E3371E" w:rsidRDefault="004C022F" w:rsidP="00A5168E">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t>Relevant stakeholders engaged in the design and funding necessary to redevelop the Woodend Skate Park as a youth-friendly hub</w:t>
            </w:r>
          </w:p>
          <w:p w14:paraId="3F24613B" w14:textId="77777777" w:rsidR="00A5168E" w:rsidRDefault="00A5168E" w:rsidP="00A5168E">
            <w:pPr>
              <w:pStyle w:val="ListParagraph"/>
              <w:ind w:left="284"/>
              <w:rPr>
                <w:rFonts w:asciiTheme="majorHAnsi" w:hAnsiTheme="majorHAnsi"/>
                <w:sz w:val="20"/>
                <w:szCs w:val="20"/>
              </w:rPr>
            </w:pPr>
          </w:p>
          <w:p w14:paraId="7782EF93" w14:textId="77777777" w:rsidR="00B512F6" w:rsidRPr="00F93FEF" w:rsidRDefault="00B512F6" w:rsidP="00F93FEF">
            <w:pPr>
              <w:rPr>
                <w:rFonts w:asciiTheme="majorHAnsi" w:hAnsiTheme="majorHAnsi"/>
                <w:sz w:val="20"/>
                <w:szCs w:val="20"/>
              </w:rPr>
            </w:pPr>
          </w:p>
          <w:p w14:paraId="6C020EF9" w14:textId="77777777" w:rsidR="00B512F6" w:rsidRPr="00354A82" w:rsidRDefault="00B512F6" w:rsidP="00354A82">
            <w:pPr>
              <w:rPr>
                <w:rFonts w:asciiTheme="majorHAnsi" w:hAnsiTheme="majorHAnsi"/>
                <w:sz w:val="20"/>
                <w:szCs w:val="20"/>
              </w:rPr>
            </w:pPr>
          </w:p>
        </w:tc>
        <w:tc>
          <w:tcPr>
            <w:tcW w:w="888" w:type="pct"/>
          </w:tcPr>
          <w:p w14:paraId="26054877" w14:textId="421FEFE9" w:rsidR="00A5168E" w:rsidRPr="00E3371E" w:rsidRDefault="004C022F" w:rsidP="00A5168E">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t>Increased youth friendly spaces and places for young</w:t>
            </w:r>
            <w:r w:rsidR="008F004A">
              <w:rPr>
                <w:rFonts w:asciiTheme="majorHAnsi" w:hAnsiTheme="majorHAnsi"/>
                <w:sz w:val="20"/>
                <w:szCs w:val="20"/>
              </w:rPr>
              <w:t xml:space="preserve"> people</w:t>
            </w:r>
          </w:p>
        </w:tc>
        <w:tc>
          <w:tcPr>
            <w:tcW w:w="654" w:type="pct"/>
          </w:tcPr>
          <w:p w14:paraId="33B9C730" w14:textId="77777777" w:rsidR="00A5168E" w:rsidRPr="00E3371E" w:rsidRDefault="004C022F" w:rsidP="00A5168E">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t>Recreation and Sport Dep’t</w:t>
            </w:r>
          </w:p>
          <w:p w14:paraId="791B3AA0" w14:textId="77777777" w:rsidR="00A5168E" w:rsidRPr="00E3371E" w:rsidRDefault="004C022F" w:rsidP="00A5168E">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24A50330" w14:textId="77777777" w:rsidR="00A5168E" w:rsidRPr="00E3371E" w:rsidRDefault="00A5168E" w:rsidP="00A5168E">
            <w:pPr>
              <w:pStyle w:val="ListParagraph"/>
              <w:ind w:left="284"/>
              <w:rPr>
                <w:rFonts w:asciiTheme="majorHAnsi" w:hAnsiTheme="majorHAnsi"/>
                <w:sz w:val="20"/>
                <w:szCs w:val="20"/>
              </w:rPr>
            </w:pPr>
          </w:p>
        </w:tc>
        <w:tc>
          <w:tcPr>
            <w:tcW w:w="1122" w:type="pct"/>
          </w:tcPr>
          <w:p w14:paraId="6978140A" w14:textId="7AED0BEF"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55200" behindDoc="0" locked="0" layoutInCell="1" allowOverlap="1" wp14:anchorId="3F209631" wp14:editId="37B4986F">
                      <wp:simplePos x="0" y="0"/>
                      <wp:positionH relativeFrom="column">
                        <wp:posOffset>-3810</wp:posOffset>
                      </wp:positionH>
                      <wp:positionV relativeFrom="paragraph">
                        <wp:posOffset>218286</wp:posOffset>
                      </wp:positionV>
                      <wp:extent cx="2049145" cy="747151"/>
                      <wp:effectExtent l="0" t="76200" r="0" b="0"/>
                      <wp:wrapNone/>
                      <wp:docPr id="529" name="Group 529"/>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530" name="Rectangle 530"/>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1" name="Rectangle 531"/>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2" name="Rectangle 532"/>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3" name="TextBox 6"/>
                              <wps:cNvSpPr txBox="1"/>
                              <wps:spPr>
                                <a:xfrm>
                                  <a:off x="0" y="500932"/>
                                  <a:ext cx="2049145" cy="246219"/>
                                </a:xfrm>
                                <a:prstGeom prst="rect">
                                  <a:avLst/>
                                </a:prstGeom>
                                <a:noFill/>
                              </wps:spPr>
                              <wps:txbx>
                                <w:txbxContent>
                                  <w:p w14:paraId="26E16C5F"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534" name="Straight Arrow Connector 534"/>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F209631" id="Group 529" o:spid="_x0000_s1194" style="position:absolute;margin-left:-.3pt;margin-top:17.2pt;width:161.35pt;height:58.85pt;z-index:251955200"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">
                      <v:rect id="Rectangle 530" o:spid="_x0000_s1195"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KeO8IA&#10;AADcAAAADwAAAGRycy9kb3ducmV2LnhtbERPTWsCMRC9F/wPYQRvNatiKatRxEUo1R6qHjwOm3F3&#10;NZksSapbf705FHp8vO/5srNG3MiHxrGC0TADQVw63XCl4HjYvL6DCBFZo3FMCn4pwHLRe5ljrt2d&#10;v+m2j5VIIRxyVFDH2OZShrImi2HoWuLEnZ23GBP0ldQe7yncGjnOsjdpseHUUGNL65rK6/7HKig+&#10;jXnEU+HtISu+ti1t17uLV2rQ71YzEJG6+C/+c39oBdNJmp/Op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p47wgAAANwAAAAPAAAAAAAAAAAAAAAAAJgCAABkcnMvZG93&#10;bnJldi54bWxQSwUGAAAAAAQABAD1AAAAhwMAAAAA&#10;" fillcolor="#00b0f0" stroked="f" strokeweight="1pt"/>
                      <v:rect id="Rectangle 531" o:spid="_x0000_s1196"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47oMUA&#10;AADcAAAADwAAAGRycy9kb3ducmV2LnhtbESPQWsCMRSE70L/Q3gFb5q1xVK2RikuQlF76NpDj4/N&#10;6+62ycuSRF399UYQPA4z8w0zW/TWiAP50DpWMBlnIIgrp1uuFXzvVqNXECEiazSOScGJAizmD4MZ&#10;5tod+YsOZaxFgnDIUUETY5dLGaqGLIax64iT9+u8xZikr6X2eExwa+RTlr1Iiy2nhQY7WjZU/Zd7&#10;q6BYG3OOP4W3u6z43HS0WW7/vFLDx/79DUSkPt7Dt/aHVjB9nsD1TD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jugxQAAANwAAAAPAAAAAAAAAAAAAAAAAJgCAABkcnMv&#10;ZG93bnJldi54bWxQSwUGAAAAAAQABAD1AAAAigMAAAAA&#10;" fillcolor="#00b0f0" stroked="f" strokeweight="1pt"/>
                      <v:rect id="Rectangle 532" o:spid="_x0000_s1197"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l18UA&#10;AADcAAAADwAAAGRycy9kb3ducmV2LnhtbESPQWsCMRSE70L/Q3iF3jRbiyJboxSXQql6cO2hx8fm&#10;dXfb5GVJUl399UYQPA4z8w0zX/bWiAP50DpW8DzKQBBXTrdcK/javw9nIEJE1mgck4ITBVguHgZz&#10;zLU78o4OZaxFgnDIUUETY5dLGaqGLIaR64iT9+O8xZikr6X2eExwa+Q4y6bSYstpocGOVg1Vf+W/&#10;VVB8GnOO34W3+6zYrjtarza/Xqmnx/7tFUSkPt7Dt/aHVjB5GcP1TD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KXXxQAAANwAAAAPAAAAAAAAAAAAAAAAAJgCAABkcnMv&#10;ZG93bnJldi54bWxQSwUGAAAAAAQABAD1AAAAigMAAAAA&#10;" fillcolor="#00b0f0" stroked="f" strokeweight="1pt"/>
                      <v:shape id="_x0000_s1198"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KsMA&#10;AADcAAAADwAAAGRycy9kb3ducmV2LnhtbESPT2vCQBTE7wW/w/KE3upGRSnRVcQ/4KEXbbw/sq/Z&#10;0OzbkH2a+O27hUKPw8z8hllvB9+oB3WxDmxgOslAEZfB1lwZKD5Pb++goiBbbAKTgSdF2G5GL2vM&#10;bej5Qo+rVCpBOOZowIm0udaxdOQxTkJLnLyv0HmUJLtK2w77BPeNnmXZUnusOS04bGnvqPy+3r0B&#10;EbubPoujj+fb8HHoXVYusDDmdTzsVqCEBvkP/7XP1sBiP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KKsMAAADcAAAADwAAAAAAAAAAAAAAAACYAgAAZHJzL2Rv&#10;d25yZXYueG1sUEsFBgAAAAAEAAQA9QAAAIgDAAAAAA==&#10;" filled="f" stroked="f">
                        <v:textbox style="mso-fit-shape-to-text:t">
                          <w:txbxContent>
                            <w:p w14:paraId="26E16C5F"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534" o:spid="_x0000_s1199"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gdIsQAAADcAAAADwAAAGRycy9kb3ducmV2LnhtbESPT2vCQBDF7wW/wzJCL1I3apQ2uooU&#10;ir021dLjkJ1mg9nZkJ1q/PbdQqHHx/vz4212g2/VhfrYBDYwm2agiKtgG64NHN9fHh5BRUG22AYm&#10;AzeKsNuO7jZY2HDlN7qUUqs0wrFAA06kK7SOlSOPcRo64uR9hd6jJNnX2vZ4TeO+1fMsW2mPDSeC&#10;w46eHVXn8tsnLh3nk3I5ecrPBzx9fji55TMx5n487NeghAb5D/+1X62B5SKH3zPpCO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0ixAAAANwAAAAPAAAAAAAAAAAA&#10;AAAAAKECAABkcnMvZG93bnJldi54bWxQSwUGAAAAAAQABAD5AAAAkgMAAAAA&#10;" strokecolor="#5b9bd5 [3204]" strokeweight=".5pt">
                        <v:stroke endarrow="block" joinstyle="miter"/>
                      </v:shape>
                    </v:group>
                  </w:pict>
                </mc:Fallback>
              </mc:AlternateContent>
            </w:r>
          </w:p>
        </w:tc>
        <w:tc>
          <w:tcPr>
            <w:tcW w:w="514" w:type="pct"/>
            <w:shd w:val="clear" w:color="auto" w:fill="FBE4D5" w:themeFill="accent2" w:themeFillTint="33"/>
          </w:tcPr>
          <w:p w14:paraId="3EA5A80A" w14:textId="4B7D5FD0" w:rsidR="00A5168E" w:rsidRPr="00E3371E" w:rsidRDefault="00D15A33" w:rsidP="00A5168E">
            <w:pPr>
              <w:rPr>
                <w:rFonts w:asciiTheme="majorHAnsi" w:hAnsiTheme="majorHAnsi"/>
                <w:sz w:val="20"/>
                <w:szCs w:val="20"/>
              </w:rPr>
            </w:pPr>
            <w:r>
              <w:rPr>
                <w:rFonts w:asciiTheme="majorHAnsi" w:hAnsiTheme="majorHAnsi"/>
                <w:sz w:val="20"/>
                <w:szCs w:val="20"/>
              </w:rPr>
              <w:t>$300,000</w:t>
            </w:r>
          </w:p>
        </w:tc>
      </w:tr>
      <w:tr w:rsidR="00A5168E" w:rsidRPr="00E3371E" w14:paraId="3A3303B4" w14:textId="77777777" w:rsidTr="00F93FEF">
        <w:trPr>
          <w:trHeight w:val="57"/>
        </w:trPr>
        <w:tc>
          <w:tcPr>
            <w:tcW w:w="5000" w:type="pct"/>
            <w:gridSpan w:val="6"/>
            <w:shd w:val="clear" w:color="auto" w:fill="F2F2F2" w:themeFill="background1" w:themeFillShade="F2"/>
          </w:tcPr>
          <w:p w14:paraId="5D941525" w14:textId="77777777" w:rsidR="00A5168E" w:rsidRDefault="004C022F" w:rsidP="00A5168E">
            <w:pPr>
              <w:rPr>
                <w:rFonts w:asciiTheme="majorHAnsi" w:hAnsiTheme="majorHAnsi"/>
                <w:szCs w:val="20"/>
              </w:rPr>
            </w:pPr>
            <w:r w:rsidRPr="00A753C5">
              <w:rPr>
                <w:rFonts w:asciiTheme="majorHAnsi" w:hAnsiTheme="majorHAnsi"/>
                <w:szCs w:val="20"/>
              </w:rPr>
              <w:t>Foster connections between young parents</w:t>
            </w:r>
          </w:p>
          <w:p w14:paraId="622ED876" w14:textId="77777777" w:rsidR="004715C3" w:rsidRPr="00A753C5" w:rsidRDefault="004715C3" w:rsidP="00A5168E">
            <w:pPr>
              <w:rPr>
                <w:rFonts w:asciiTheme="majorHAnsi" w:hAnsiTheme="majorHAnsi"/>
                <w:szCs w:val="20"/>
              </w:rPr>
            </w:pPr>
          </w:p>
        </w:tc>
      </w:tr>
      <w:tr w:rsidR="00A5168E" w:rsidRPr="00E3371E" w14:paraId="26F59893" w14:textId="77777777" w:rsidTr="00F93FEF">
        <w:trPr>
          <w:trHeight w:val="1429"/>
        </w:trPr>
        <w:tc>
          <w:tcPr>
            <w:tcW w:w="840" w:type="pct"/>
          </w:tcPr>
          <w:p w14:paraId="5221EC40" w14:textId="7CA58DB4" w:rsidR="00A5168E" w:rsidRPr="00E3371E" w:rsidRDefault="008F004A" w:rsidP="00A5168E">
            <w:pPr>
              <w:rPr>
                <w:rFonts w:asciiTheme="majorHAnsi" w:hAnsiTheme="majorHAnsi"/>
                <w:sz w:val="20"/>
                <w:szCs w:val="20"/>
              </w:rPr>
            </w:pPr>
            <w:r>
              <w:rPr>
                <w:rFonts w:asciiTheme="majorHAnsi" w:hAnsiTheme="majorHAnsi"/>
                <w:sz w:val="20"/>
                <w:szCs w:val="20"/>
              </w:rPr>
              <w:t>Advocate</w:t>
            </w:r>
            <w:r w:rsidR="004F55C2">
              <w:rPr>
                <w:rFonts w:asciiTheme="majorHAnsi" w:hAnsiTheme="majorHAnsi"/>
                <w:sz w:val="20"/>
                <w:szCs w:val="20"/>
              </w:rPr>
              <w:t xml:space="preserve"> to State government </w:t>
            </w:r>
            <w:r>
              <w:rPr>
                <w:rFonts w:asciiTheme="majorHAnsi" w:hAnsiTheme="majorHAnsi"/>
                <w:sz w:val="20"/>
                <w:szCs w:val="20"/>
              </w:rPr>
              <w:t xml:space="preserve"> for the r</w:t>
            </w:r>
            <w:r w:rsidR="004C022F" w:rsidRPr="00E3371E">
              <w:rPr>
                <w:rFonts w:asciiTheme="majorHAnsi" w:hAnsiTheme="majorHAnsi"/>
                <w:sz w:val="20"/>
                <w:szCs w:val="20"/>
              </w:rPr>
              <w:t>e-establishment of</w:t>
            </w:r>
            <w:r>
              <w:rPr>
                <w:rFonts w:asciiTheme="majorHAnsi" w:hAnsiTheme="majorHAnsi"/>
                <w:sz w:val="20"/>
                <w:szCs w:val="20"/>
              </w:rPr>
              <w:t xml:space="preserve"> a Young Parent Connection Project</w:t>
            </w:r>
            <w:r w:rsidR="004C022F" w:rsidRPr="00E3371E">
              <w:rPr>
                <w:rFonts w:asciiTheme="majorHAnsi" w:hAnsiTheme="majorHAnsi"/>
                <w:sz w:val="20"/>
                <w:szCs w:val="20"/>
              </w:rPr>
              <w:t xml:space="preserve"> support group</w:t>
            </w:r>
          </w:p>
        </w:tc>
        <w:tc>
          <w:tcPr>
            <w:tcW w:w="982" w:type="pct"/>
          </w:tcPr>
          <w:p w14:paraId="7A71479C" w14:textId="77777777" w:rsidR="00A5168E" w:rsidRPr="00E3371E" w:rsidRDefault="004C022F" w:rsidP="00A5168E">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t>Funding and governance model to enable the group to be re-established developed with stakeholders</w:t>
            </w:r>
          </w:p>
          <w:p w14:paraId="66D52F3E" w14:textId="77777777" w:rsidR="00A5168E" w:rsidRDefault="004C022F" w:rsidP="00A5168E">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t>Young parents support group runs at least five activities each year for young parents</w:t>
            </w:r>
          </w:p>
          <w:p w14:paraId="1B825C3B" w14:textId="77777777" w:rsidR="00A5168E" w:rsidRPr="00B512F6" w:rsidRDefault="00A5168E" w:rsidP="00B512F6">
            <w:pPr>
              <w:rPr>
                <w:rFonts w:asciiTheme="majorHAnsi" w:hAnsiTheme="majorHAnsi"/>
                <w:sz w:val="20"/>
                <w:szCs w:val="20"/>
              </w:rPr>
            </w:pPr>
          </w:p>
        </w:tc>
        <w:tc>
          <w:tcPr>
            <w:tcW w:w="888" w:type="pct"/>
          </w:tcPr>
          <w:p w14:paraId="7318FCD3" w14:textId="77777777" w:rsidR="00A5168E" w:rsidRPr="00E3371E" w:rsidRDefault="004C022F" w:rsidP="00A5168E">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t>Increased social connection and peer support for young parents</w:t>
            </w:r>
          </w:p>
        </w:tc>
        <w:tc>
          <w:tcPr>
            <w:tcW w:w="654" w:type="pct"/>
          </w:tcPr>
          <w:p w14:paraId="20A8301A" w14:textId="77777777" w:rsidR="00A5168E" w:rsidRPr="00E3371E" w:rsidRDefault="004C022F" w:rsidP="00A5168E">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6F4A1C40" w14:textId="77777777" w:rsidR="00A5168E" w:rsidRPr="00E3371E" w:rsidRDefault="004C022F" w:rsidP="00A5168E">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t>Maternal Child Health Unit</w:t>
            </w:r>
          </w:p>
          <w:p w14:paraId="00B3CEF9" w14:textId="77777777" w:rsidR="00A5168E" w:rsidRDefault="004C022F" w:rsidP="00A5168E">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t>Community service partners</w:t>
            </w:r>
          </w:p>
          <w:p w14:paraId="6EF64C96" w14:textId="77777777" w:rsidR="003B6491" w:rsidRDefault="003B6491" w:rsidP="00A5168E">
            <w:pPr>
              <w:pStyle w:val="ListParagraph"/>
              <w:numPr>
                <w:ilvl w:val="0"/>
                <w:numId w:val="20"/>
              </w:numPr>
              <w:spacing w:after="0" w:line="240" w:lineRule="auto"/>
              <w:rPr>
                <w:rFonts w:asciiTheme="majorHAnsi" w:hAnsiTheme="majorHAnsi"/>
                <w:sz w:val="20"/>
                <w:szCs w:val="20"/>
              </w:rPr>
            </w:pPr>
            <w:r>
              <w:rPr>
                <w:rFonts w:asciiTheme="majorHAnsi" w:hAnsiTheme="majorHAnsi"/>
                <w:sz w:val="20"/>
                <w:szCs w:val="20"/>
              </w:rPr>
              <w:t>Goldfields Library Corporation</w:t>
            </w:r>
          </w:p>
          <w:p w14:paraId="092AB60B" w14:textId="0D17CD59" w:rsidR="00D36CE2" w:rsidRPr="00E3371E" w:rsidRDefault="00D36CE2" w:rsidP="00F93FEF">
            <w:pPr>
              <w:pStyle w:val="ListParagraph"/>
              <w:spacing w:after="0" w:line="240" w:lineRule="auto"/>
              <w:ind w:left="284"/>
              <w:rPr>
                <w:rFonts w:asciiTheme="majorHAnsi" w:hAnsiTheme="majorHAnsi"/>
                <w:sz w:val="20"/>
                <w:szCs w:val="20"/>
              </w:rPr>
            </w:pPr>
          </w:p>
        </w:tc>
        <w:tc>
          <w:tcPr>
            <w:tcW w:w="1122" w:type="pct"/>
          </w:tcPr>
          <w:p w14:paraId="469681F6" w14:textId="6FCFF44E"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57248" behindDoc="0" locked="0" layoutInCell="1" allowOverlap="1" wp14:anchorId="4B068584" wp14:editId="4F3E4DC8">
                      <wp:simplePos x="0" y="0"/>
                      <wp:positionH relativeFrom="column">
                        <wp:posOffset>-3810</wp:posOffset>
                      </wp:positionH>
                      <wp:positionV relativeFrom="paragraph">
                        <wp:posOffset>133350</wp:posOffset>
                      </wp:positionV>
                      <wp:extent cx="2049145" cy="850594"/>
                      <wp:effectExtent l="0" t="0" r="0" b="0"/>
                      <wp:wrapNone/>
                      <wp:docPr id="535" name="Group 535"/>
                      <wp:cNvGraphicFramePr/>
                      <a:graphic xmlns:a="http://schemas.openxmlformats.org/drawingml/2006/main">
                        <a:graphicData uri="http://schemas.microsoft.com/office/word/2010/wordprocessingGroup">
                          <wpg:wgp>
                            <wpg:cNvGrpSpPr/>
                            <wpg:grpSpPr>
                              <a:xfrm>
                                <a:off x="0" y="0"/>
                                <a:ext cx="2049145" cy="850594"/>
                                <a:chOff x="0" y="0"/>
                                <a:chExt cx="2049145" cy="850594"/>
                              </a:xfrm>
                            </wpg:grpSpPr>
                            <wps:wsp>
                              <wps:cNvPr id="536" name="Rectangle 536"/>
                              <wps:cNvSpPr/>
                              <wps:spPr>
                                <a:xfrm>
                                  <a:off x="389614" y="238539"/>
                                  <a:ext cx="198785" cy="367858"/>
                                </a:xfrm>
                                <a:prstGeom prst="rect">
                                  <a:avLst/>
                                </a:prstGeom>
                                <a:solidFill>
                                  <a:srgbClr val="00B0F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6" name="Rectangle 586"/>
                              <wps:cNvSpPr/>
                              <wps:spPr>
                                <a:xfrm>
                                  <a:off x="922351" y="238539"/>
                                  <a:ext cx="198785" cy="367858"/>
                                </a:xfrm>
                                <a:prstGeom prst="rect">
                                  <a:avLst/>
                                </a:prstGeom>
                                <a:solidFill>
                                  <a:sysClr val="window" lastClr="FFFFFF"/>
                                </a:solidFill>
                                <a:ln w="12700" cap="flat" cmpd="sng" algn="ctr">
                                  <a:solidFill>
                                    <a:srgbClr val="5B9BD5">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7" name="Rectangle 587"/>
                              <wps:cNvSpPr/>
                              <wps:spPr>
                                <a:xfrm>
                                  <a:off x="1463040" y="238539"/>
                                  <a:ext cx="198785" cy="367858"/>
                                </a:xfrm>
                                <a:prstGeom prst="rect">
                                  <a:avLst/>
                                </a:prstGeom>
                                <a:solidFill>
                                  <a:sysClr val="window" lastClr="FFFFFF"/>
                                </a:solidFill>
                                <a:ln w="12700" cap="flat" cmpd="sng" algn="ctr">
                                  <a:solidFill>
                                    <a:srgbClr val="5B9BD5">
                                      <a:lumMod val="60000"/>
                                      <a:lumOff val="4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8" name="TextBox 39"/>
                              <wps:cNvSpPr txBox="1"/>
                              <wps:spPr>
                                <a:xfrm>
                                  <a:off x="0" y="604299"/>
                                  <a:ext cx="2049145" cy="246295"/>
                                </a:xfrm>
                                <a:prstGeom prst="rect">
                                  <a:avLst/>
                                </a:prstGeom>
                                <a:noFill/>
                              </wps:spPr>
                              <wps:txbx>
                                <w:txbxContent>
                                  <w:p w14:paraId="6F52AD05"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589" name="Straight Arrow Connector 589"/>
                              <wps:cNvCnPr/>
                              <wps:spPr>
                                <a:xfrm>
                                  <a:off x="492981" y="0"/>
                                  <a:ext cx="0" cy="176736"/>
                                </a:xfrm>
                                <a:prstGeom prst="straightConnector1">
                                  <a:avLst/>
                                </a:prstGeom>
                                <a:noFill/>
                                <a:ln w="6350" cap="flat" cmpd="sng" algn="ctr">
                                  <a:solidFill>
                                    <a:srgbClr val="5B9BD5"/>
                                  </a:solidFill>
                                  <a:prstDash val="solid"/>
                                  <a:miter lim="800000"/>
                                  <a:tailEnd type="triangle"/>
                                </a:ln>
                                <a:effectLst/>
                              </wps:spPr>
                              <wps:bodyPr/>
                            </wps:wsp>
                          </wpg:wgp>
                        </a:graphicData>
                      </a:graphic>
                    </wp:anchor>
                  </w:drawing>
                </mc:Choice>
                <mc:Fallback>
                  <w:pict>
                    <v:group w14:anchorId="4B068584" id="Group 535" o:spid="_x0000_s1200" style="position:absolute;margin-left:-.3pt;margin-top:10.5pt;width:161.35pt;height:67pt;z-index:251957248" coordsize="20491,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">
                      <v:rect id="Rectangle 536" o:spid="_x0000_s1201" style="position:absolute;left:3896;top:2385;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j1MUA&#10;AADcAAAADwAAAGRycy9kb3ducmV2LnhtbESPQWsCMRSE7wX/Q3hCb5q1RSmrUcSlUGp76OrB42Pz&#10;3F1NXpYk1a2/vikIPQ4z8w2zWPXWiAv50DpWMBlnIIgrp1uuFex3r6MXECEiazSOScEPBVgtBw8L&#10;zLW78hddyliLBOGQo4Imxi6XMlQNWQxj1xEn7+i8xZikr6X2eE1wa+RTls2kxZbTQoMdbRqqzuW3&#10;VVC8G3OLh8LbXVZ8bjvabj5OXqnHYb+eg4jUx//wvf2mFUyfZ/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6PUxQAAANwAAAAPAAAAAAAAAAAAAAAAAJgCAABkcnMv&#10;ZG93bnJldi54bWxQSwUGAAAAAAQABAD1AAAAigMAAAAA&#10;" fillcolor="#00b0f0" stroked="f" strokeweight="1pt"/>
                      <v:rect id="Rectangle 586" o:spid="_x0000_s1202" style="position:absolute;left:9223;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6jMUA&#10;AADcAAAADwAAAGRycy9kb3ducmV2LnhtbESPQUvDQBSE7wX/w/IEL8VulLaUmE0phYJ40uolt2f2&#10;mY1m34bdZxv/vSsIPQ4z8w1TbSc/qBPF1Ac2cLcoQBG3wfbcGXh7PdxuQCVBtjgEJgM/lGBbX80q&#10;LG048wudjtKpDOFUogEnMpZap9aRx7QII3H2PkL0KFnGTtuI5wz3g74virX22HNecDjS3lH7dfz2&#10;Bj7j+3zfxLbZddMgT9Isn91haczN9bR7ACU0ySX83360BlabNfydyUdA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zqMxQAAANwAAAAPAAAAAAAAAAAAAAAAAJgCAABkcnMv&#10;ZG93bnJldi54bWxQSwUGAAAAAAQABAD1AAAAigMAAAAA&#10;" fillcolor="window" strokecolor="#bdd7ee" strokeweight="1pt"/>
                      <v:rect id="Rectangle 587" o:spid="_x0000_s1203" style="position:absolute;left:14630;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L/MUA&#10;AADcAAAADwAAAGRycy9kb3ducmV2LnhtbESPQWvCQBSE7wX/w/KEXopuFGwldRM0YBF6KFrp+TX7&#10;zIZm34bsauK/7wqCx2FmvmFW+WAbcaHO144VzKYJCOLS6ZorBcfv7WQJwgdkjY1jUnAlD3k2elph&#10;ql3Pe7ocQiUihH2KCkwIbSqlLw1Z9FPXEkfv5DqLIcqukrrDPsJtI+dJ8iot1hwXDLZUGCr/Dmer&#10;4KP/1C1vfsyeZ8XvrvgyL/PToNTzeFi/gwg0hEf43t5pBYvlG9zOxCM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Mv8xQAAANwAAAAPAAAAAAAAAAAAAAAAAJgCAABkcnMv&#10;ZG93bnJldi54bWxQSwUGAAAAAAQABAD1AAAAigMAAAAA&#10;" fillcolor="window" strokecolor="#9dc3e6" strokeweight="1pt"/>
                      <v:shape id="TextBox 39" o:spid="_x0000_s1204" type="#_x0000_t202" style="position:absolute;top:6042;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RvL4A&#10;AADcAAAADwAAAGRycy9kb3ducmV2LnhtbERPTYvCMBC9L/gfwgjeNFVwka5RRFfw4GW1ex+asSk2&#10;k9LM2vrvzUHY4+N9r7eDb9SDulgHNjCfZaCIy2BrrgwU1+N0BSoKssUmMBl4UoTtZvSxxtyGnn/o&#10;cZFKpRCOORpwIm2udSwdeYyz0BIn7hY6j5JgV2nbYZ/CfaMXWfapPdacGhy2tHdU3i9/3oCI3c2f&#10;xbePp9/hfOhdVi6xMGYyHnZfoIQG+Re/3SdrYLlKa9OZdAT0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b+Eby+AAAA3AAAAA8AAAAAAAAAAAAAAAAAmAIAAGRycy9kb3ducmV2&#10;LnhtbFBLBQYAAAAABAAEAPUAAACDAwAAAAA=&#10;" filled="f" stroked="f">
                        <v:textbox style="mso-fit-shape-to-text:t">
                          <w:txbxContent>
                            <w:p w14:paraId="6F52AD05"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589" o:spid="_x0000_s1205" type="#_x0000_t32" style="position:absolute;left:4929;width:0;height:1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58YAAADcAAAADwAAAGRycy9kb3ducmV2LnhtbESPT2sCMRTE7wW/Q3iF3mq2Qsu6GqWI&#10;BXtQ/Id4fCavu4ublyVJ1+23b4RCj8PM/IaZznvbiI58qB0reBlmIIi1MzWXCo6Hj+ccRIjIBhvH&#10;pOCHAsxng4cpFsbdeEfdPpYiQTgUqKCKsS2kDLoii2HoWuLkfTlvMSbpS2k83hLcNnKUZW/SYs1p&#10;ocKWFhXp6/7bKlhv9Habd9dV/5mt9el89O6y9Eo9PfbvExCR+vgf/muvjILXfAz3M+k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3v+fGAAAA3AAAAA8AAAAAAAAA&#10;AAAAAAAAoQIAAGRycy9kb3ducmV2LnhtbFBLBQYAAAAABAAEAPkAAACUAwAAAAA=&#10;" strokecolor="#5b9bd5" strokeweight=".5pt">
                        <v:stroke endarrow="block" joinstyle="miter"/>
                      </v:shape>
                    </v:group>
                  </w:pict>
                </mc:Fallback>
              </mc:AlternateContent>
            </w:r>
          </w:p>
        </w:tc>
        <w:tc>
          <w:tcPr>
            <w:tcW w:w="514" w:type="pct"/>
            <w:shd w:val="clear" w:color="auto" w:fill="F2CBC4"/>
          </w:tcPr>
          <w:p w14:paraId="17049C87" w14:textId="45ACF191" w:rsidR="00A5168E" w:rsidRPr="00E3371E" w:rsidRDefault="00D721E1" w:rsidP="00A5168E">
            <w:pPr>
              <w:rPr>
                <w:rFonts w:asciiTheme="majorHAnsi" w:hAnsiTheme="majorHAnsi"/>
                <w:sz w:val="20"/>
                <w:szCs w:val="20"/>
              </w:rPr>
            </w:pPr>
            <w:r>
              <w:rPr>
                <w:rFonts w:asciiTheme="majorHAnsi" w:hAnsiTheme="majorHAnsi"/>
                <w:sz w:val="20"/>
                <w:szCs w:val="20"/>
              </w:rPr>
              <w:t>Approx.</w:t>
            </w:r>
            <w:r w:rsidR="00402050">
              <w:rPr>
                <w:rFonts w:asciiTheme="majorHAnsi" w:hAnsiTheme="majorHAnsi"/>
                <w:sz w:val="20"/>
                <w:szCs w:val="20"/>
              </w:rPr>
              <w:t xml:space="preserve"> $4</w:t>
            </w:r>
            <w:r w:rsidR="004C022F" w:rsidRPr="00E3371E">
              <w:rPr>
                <w:rFonts w:asciiTheme="majorHAnsi" w:hAnsiTheme="majorHAnsi"/>
                <w:sz w:val="20"/>
                <w:szCs w:val="20"/>
              </w:rPr>
              <w:t xml:space="preserve">5,000 annually, </w:t>
            </w:r>
            <w:r w:rsidR="00DD0C60">
              <w:rPr>
                <w:rFonts w:asciiTheme="majorHAnsi" w:hAnsiTheme="majorHAnsi"/>
                <w:sz w:val="20"/>
                <w:szCs w:val="20"/>
              </w:rPr>
              <w:t>contingent upon</w:t>
            </w:r>
            <w:r w:rsidR="000C487B">
              <w:rPr>
                <w:rFonts w:asciiTheme="majorHAnsi" w:hAnsiTheme="majorHAnsi"/>
                <w:sz w:val="20"/>
                <w:szCs w:val="20"/>
              </w:rPr>
              <w:t xml:space="preserve"> on State Government</w:t>
            </w:r>
            <w:r w:rsidR="004C022F" w:rsidRPr="00E3371E">
              <w:rPr>
                <w:rFonts w:asciiTheme="majorHAnsi" w:hAnsiTheme="majorHAnsi"/>
                <w:sz w:val="20"/>
                <w:szCs w:val="20"/>
              </w:rPr>
              <w:t xml:space="preserve"> or </w:t>
            </w:r>
            <w:r w:rsidR="00F626C6">
              <w:rPr>
                <w:rFonts w:asciiTheme="majorHAnsi" w:hAnsiTheme="majorHAnsi"/>
                <w:sz w:val="20"/>
                <w:szCs w:val="20"/>
              </w:rPr>
              <w:t>Council</w:t>
            </w:r>
            <w:r w:rsidR="004C022F" w:rsidRPr="00E3371E">
              <w:rPr>
                <w:rFonts w:asciiTheme="majorHAnsi" w:hAnsiTheme="majorHAnsi"/>
                <w:sz w:val="20"/>
                <w:szCs w:val="20"/>
              </w:rPr>
              <w:t xml:space="preserve"> funding </w:t>
            </w:r>
          </w:p>
        </w:tc>
      </w:tr>
      <w:tr w:rsidR="00A5168E" w:rsidRPr="00E3371E" w14:paraId="6ED34F24" w14:textId="77777777" w:rsidTr="00F93FEF">
        <w:trPr>
          <w:trHeight w:val="57"/>
        </w:trPr>
        <w:tc>
          <w:tcPr>
            <w:tcW w:w="5000" w:type="pct"/>
            <w:gridSpan w:val="6"/>
            <w:shd w:val="clear" w:color="auto" w:fill="F2F2F2" w:themeFill="background1" w:themeFillShade="F2"/>
          </w:tcPr>
          <w:p w14:paraId="14FC07B5" w14:textId="77777777" w:rsidR="00A5168E" w:rsidRPr="00A753C5" w:rsidRDefault="004C022F" w:rsidP="00A5168E">
            <w:pPr>
              <w:rPr>
                <w:rFonts w:asciiTheme="majorHAnsi" w:hAnsiTheme="majorHAnsi"/>
                <w:sz w:val="24"/>
                <w:szCs w:val="20"/>
              </w:rPr>
            </w:pPr>
            <w:r w:rsidRPr="00A753C5">
              <w:rPr>
                <w:rFonts w:asciiTheme="majorHAnsi" w:hAnsiTheme="majorHAnsi"/>
                <w:sz w:val="24"/>
                <w:szCs w:val="20"/>
              </w:rPr>
              <w:t>Foster connections between young people with a disability</w:t>
            </w:r>
          </w:p>
          <w:p w14:paraId="36EAF55A" w14:textId="77777777" w:rsidR="004715C3" w:rsidRPr="00E3371E" w:rsidRDefault="004715C3" w:rsidP="00A5168E">
            <w:pPr>
              <w:rPr>
                <w:rFonts w:asciiTheme="majorHAnsi" w:hAnsiTheme="majorHAnsi"/>
                <w:sz w:val="20"/>
                <w:szCs w:val="20"/>
              </w:rPr>
            </w:pPr>
          </w:p>
        </w:tc>
      </w:tr>
      <w:tr w:rsidR="00A5168E" w:rsidRPr="00E3371E" w14:paraId="1A6692A5" w14:textId="77777777" w:rsidTr="00F93FEF">
        <w:trPr>
          <w:trHeight w:val="57"/>
        </w:trPr>
        <w:tc>
          <w:tcPr>
            <w:tcW w:w="840" w:type="pct"/>
          </w:tcPr>
          <w:p w14:paraId="3B9002ED"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Connect young people with disabilities through programs and referrals </w:t>
            </w:r>
          </w:p>
          <w:p w14:paraId="1ECD18D7" w14:textId="77777777" w:rsidR="00A5168E" w:rsidRPr="00E3371E" w:rsidRDefault="00A5168E" w:rsidP="00A5168E">
            <w:pPr>
              <w:rPr>
                <w:rFonts w:asciiTheme="majorHAnsi" w:hAnsiTheme="majorHAnsi"/>
                <w:sz w:val="20"/>
                <w:szCs w:val="20"/>
              </w:rPr>
            </w:pPr>
          </w:p>
        </w:tc>
        <w:tc>
          <w:tcPr>
            <w:tcW w:w="982" w:type="pct"/>
          </w:tcPr>
          <w:p w14:paraId="3D3EA24F" w14:textId="2431556A" w:rsidR="00A5168E" w:rsidRDefault="004C022F" w:rsidP="00A5168E">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t>A</w:t>
            </w:r>
            <w:r w:rsidR="00CE66E8">
              <w:rPr>
                <w:rFonts w:asciiTheme="majorHAnsi" w:hAnsiTheme="majorHAnsi"/>
                <w:sz w:val="20"/>
                <w:szCs w:val="20"/>
              </w:rPr>
              <w:t xml:space="preserve">utism </w:t>
            </w:r>
            <w:r w:rsidRPr="00E3371E">
              <w:rPr>
                <w:rFonts w:asciiTheme="majorHAnsi" w:hAnsiTheme="majorHAnsi"/>
                <w:sz w:val="20"/>
                <w:szCs w:val="20"/>
              </w:rPr>
              <w:t>S</w:t>
            </w:r>
            <w:r w:rsidR="00CE66E8">
              <w:rPr>
                <w:rFonts w:asciiTheme="majorHAnsi" w:hAnsiTheme="majorHAnsi"/>
                <w:sz w:val="20"/>
                <w:szCs w:val="20"/>
              </w:rPr>
              <w:t xml:space="preserve">pectrum </w:t>
            </w:r>
            <w:r w:rsidRPr="00E3371E">
              <w:rPr>
                <w:rFonts w:asciiTheme="majorHAnsi" w:hAnsiTheme="majorHAnsi"/>
                <w:sz w:val="20"/>
                <w:szCs w:val="20"/>
              </w:rPr>
              <w:t>D</w:t>
            </w:r>
            <w:r w:rsidR="00CE66E8">
              <w:rPr>
                <w:rFonts w:asciiTheme="majorHAnsi" w:hAnsiTheme="majorHAnsi"/>
                <w:sz w:val="20"/>
                <w:szCs w:val="20"/>
              </w:rPr>
              <w:t>isorder</w:t>
            </w:r>
            <w:r w:rsidRPr="00E3371E">
              <w:rPr>
                <w:rFonts w:asciiTheme="majorHAnsi" w:hAnsiTheme="majorHAnsi"/>
                <w:sz w:val="20"/>
                <w:szCs w:val="20"/>
              </w:rPr>
              <w:t xml:space="preserve"> youth group held once a week during school terms</w:t>
            </w:r>
          </w:p>
          <w:p w14:paraId="1957702F" w14:textId="4507BF74" w:rsidR="00374404" w:rsidRPr="00E3371E" w:rsidRDefault="00374404" w:rsidP="00A5168E">
            <w:pPr>
              <w:pStyle w:val="ListParagraph"/>
              <w:numPr>
                <w:ilvl w:val="0"/>
                <w:numId w:val="20"/>
              </w:numPr>
              <w:spacing w:after="0" w:line="240" w:lineRule="auto"/>
              <w:rPr>
                <w:rFonts w:asciiTheme="majorHAnsi" w:hAnsiTheme="majorHAnsi"/>
                <w:sz w:val="20"/>
                <w:szCs w:val="20"/>
              </w:rPr>
            </w:pPr>
            <w:r>
              <w:rPr>
                <w:rFonts w:asciiTheme="majorHAnsi" w:hAnsiTheme="majorHAnsi"/>
                <w:sz w:val="20"/>
                <w:szCs w:val="20"/>
              </w:rPr>
              <w:t>Support the development of opportunities for people with varied disabilities to connect socially (as per the A</w:t>
            </w:r>
            <w:r w:rsidR="00FB3258">
              <w:rPr>
                <w:rFonts w:asciiTheme="majorHAnsi" w:hAnsiTheme="majorHAnsi"/>
                <w:sz w:val="20"/>
                <w:szCs w:val="20"/>
              </w:rPr>
              <w:t>utism Spectrum Disorder</w:t>
            </w:r>
            <w:r>
              <w:rPr>
                <w:rFonts w:asciiTheme="majorHAnsi" w:hAnsiTheme="majorHAnsi"/>
                <w:sz w:val="20"/>
                <w:szCs w:val="20"/>
              </w:rPr>
              <w:t xml:space="preserve"> youth group)</w:t>
            </w:r>
          </w:p>
          <w:p w14:paraId="26E57F00" w14:textId="77777777" w:rsidR="00A5168E" w:rsidRPr="00E3371E" w:rsidRDefault="00A5168E" w:rsidP="00A5168E">
            <w:pPr>
              <w:pStyle w:val="ListParagraph"/>
              <w:ind w:left="284"/>
              <w:rPr>
                <w:rFonts w:asciiTheme="majorHAnsi" w:hAnsiTheme="majorHAnsi"/>
                <w:sz w:val="20"/>
                <w:szCs w:val="20"/>
              </w:rPr>
            </w:pPr>
          </w:p>
          <w:p w14:paraId="4D45F5B8" w14:textId="77777777" w:rsidR="00A5168E" w:rsidRPr="00E3371E" w:rsidRDefault="00A5168E" w:rsidP="00A5168E">
            <w:pPr>
              <w:rPr>
                <w:rFonts w:asciiTheme="majorHAnsi" w:hAnsiTheme="majorHAnsi"/>
                <w:sz w:val="20"/>
                <w:szCs w:val="20"/>
              </w:rPr>
            </w:pPr>
          </w:p>
        </w:tc>
        <w:tc>
          <w:tcPr>
            <w:tcW w:w="888" w:type="pct"/>
          </w:tcPr>
          <w:p w14:paraId="0FF08211" w14:textId="77777777" w:rsidR="00A5168E" w:rsidRDefault="004C022F" w:rsidP="00402050">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lastRenderedPageBreak/>
              <w:t xml:space="preserve">Increased social connection and peer support for young people with a </w:t>
            </w:r>
            <w:r w:rsidR="00402050">
              <w:rPr>
                <w:rFonts w:asciiTheme="majorHAnsi" w:hAnsiTheme="majorHAnsi"/>
                <w:sz w:val="20"/>
                <w:szCs w:val="20"/>
              </w:rPr>
              <w:t>disability</w:t>
            </w:r>
          </w:p>
          <w:p w14:paraId="18BA8112" w14:textId="77777777" w:rsidR="00402050" w:rsidRDefault="00402050" w:rsidP="00402050">
            <w:pPr>
              <w:rPr>
                <w:rFonts w:asciiTheme="majorHAnsi" w:hAnsiTheme="majorHAnsi"/>
                <w:sz w:val="20"/>
                <w:szCs w:val="20"/>
              </w:rPr>
            </w:pPr>
          </w:p>
          <w:p w14:paraId="45F66089" w14:textId="77777777" w:rsidR="00402050" w:rsidRDefault="00402050" w:rsidP="00402050">
            <w:pPr>
              <w:rPr>
                <w:rFonts w:asciiTheme="majorHAnsi" w:hAnsiTheme="majorHAnsi"/>
                <w:sz w:val="20"/>
                <w:szCs w:val="20"/>
              </w:rPr>
            </w:pPr>
          </w:p>
          <w:p w14:paraId="17E24F2C" w14:textId="77777777" w:rsidR="00402050" w:rsidRDefault="00402050" w:rsidP="00402050">
            <w:pPr>
              <w:rPr>
                <w:rFonts w:asciiTheme="majorHAnsi" w:hAnsiTheme="majorHAnsi"/>
                <w:sz w:val="20"/>
                <w:szCs w:val="20"/>
              </w:rPr>
            </w:pPr>
          </w:p>
          <w:p w14:paraId="600417EF" w14:textId="77777777" w:rsidR="00402050" w:rsidRDefault="00402050" w:rsidP="00402050">
            <w:pPr>
              <w:rPr>
                <w:rFonts w:asciiTheme="majorHAnsi" w:hAnsiTheme="majorHAnsi"/>
                <w:sz w:val="20"/>
                <w:szCs w:val="20"/>
              </w:rPr>
            </w:pPr>
          </w:p>
          <w:p w14:paraId="18171A92" w14:textId="77777777" w:rsidR="00402050" w:rsidRDefault="00402050" w:rsidP="00402050">
            <w:pPr>
              <w:rPr>
                <w:rFonts w:asciiTheme="majorHAnsi" w:hAnsiTheme="majorHAnsi"/>
                <w:sz w:val="20"/>
                <w:szCs w:val="20"/>
              </w:rPr>
            </w:pPr>
          </w:p>
          <w:p w14:paraId="49631859" w14:textId="77777777" w:rsidR="00402050" w:rsidRDefault="00402050" w:rsidP="00402050">
            <w:pPr>
              <w:rPr>
                <w:rFonts w:asciiTheme="majorHAnsi" w:hAnsiTheme="majorHAnsi"/>
                <w:sz w:val="20"/>
                <w:szCs w:val="20"/>
              </w:rPr>
            </w:pPr>
          </w:p>
          <w:p w14:paraId="79A9E8D8" w14:textId="77777777" w:rsidR="00402050" w:rsidRDefault="00402050" w:rsidP="00402050">
            <w:pPr>
              <w:rPr>
                <w:rFonts w:asciiTheme="majorHAnsi" w:hAnsiTheme="majorHAnsi"/>
                <w:sz w:val="20"/>
                <w:szCs w:val="20"/>
              </w:rPr>
            </w:pPr>
          </w:p>
          <w:p w14:paraId="7DD6D627" w14:textId="77777777" w:rsidR="00402050" w:rsidRPr="00402050" w:rsidRDefault="00402050" w:rsidP="00402050">
            <w:pPr>
              <w:rPr>
                <w:rFonts w:asciiTheme="majorHAnsi" w:hAnsiTheme="majorHAnsi"/>
                <w:sz w:val="20"/>
                <w:szCs w:val="20"/>
              </w:rPr>
            </w:pPr>
          </w:p>
        </w:tc>
        <w:tc>
          <w:tcPr>
            <w:tcW w:w="654" w:type="pct"/>
          </w:tcPr>
          <w:p w14:paraId="35E28AD5" w14:textId="77777777" w:rsidR="00A5168E" w:rsidRPr="00E3371E" w:rsidRDefault="004C022F" w:rsidP="00A5168E">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lastRenderedPageBreak/>
              <w:t>Youth Development Unit</w:t>
            </w:r>
          </w:p>
          <w:p w14:paraId="4EF4E02D" w14:textId="77777777" w:rsidR="00A5168E" w:rsidRPr="00E3371E" w:rsidRDefault="004C022F" w:rsidP="00A5168E">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t>Windarring</w:t>
            </w:r>
          </w:p>
          <w:p w14:paraId="2348ED2D" w14:textId="4091BFE0" w:rsidR="00A5168E" w:rsidRPr="00E3371E" w:rsidRDefault="004C022F" w:rsidP="00A5168E">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t xml:space="preserve">Sunbury Macedon Ranges Specialist </w:t>
            </w:r>
            <w:r w:rsidR="00CE66E8">
              <w:rPr>
                <w:rFonts w:asciiTheme="majorHAnsi" w:hAnsiTheme="majorHAnsi"/>
                <w:sz w:val="20"/>
                <w:szCs w:val="20"/>
              </w:rPr>
              <w:t>S</w:t>
            </w:r>
            <w:r w:rsidRPr="00E3371E">
              <w:rPr>
                <w:rFonts w:asciiTheme="majorHAnsi" w:hAnsiTheme="majorHAnsi"/>
                <w:sz w:val="20"/>
                <w:szCs w:val="20"/>
              </w:rPr>
              <w:t>chool</w:t>
            </w:r>
          </w:p>
          <w:p w14:paraId="3FBF8E1F" w14:textId="77777777" w:rsidR="00A5168E" w:rsidRPr="00E3371E" w:rsidRDefault="004C022F" w:rsidP="00A5168E">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lastRenderedPageBreak/>
              <w:t>Macedon Ranges secondary schools</w:t>
            </w:r>
          </w:p>
        </w:tc>
        <w:tc>
          <w:tcPr>
            <w:tcW w:w="1122" w:type="pct"/>
          </w:tcPr>
          <w:p w14:paraId="32BC0CA3" w14:textId="63F39698" w:rsidR="002A7F50" w:rsidRDefault="002A7F50" w:rsidP="00A5168E">
            <w:pPr>
              <w:rPr>
                <w:rFonts w:asciiTheme="majorHAnsi" w:hAnsiTheme="majorHAnsi"/>
                <w:sz w:val="20"/>
                <w:szCs w:val="20"/>
              </w:rPr>
            </w:pPr>
          </w:p>
          <w:p w14:paraId="586344E9" w14:textId="12E53910" w:rsidR="002A7F50" w:rsidRPr="0094250D" w:rsidRDefault="002A5508" w:rsidP="0094250D">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59296" behindDoc="0" locked="0" layoutInCell="1" allowOverlap="1" wp14:anchorId="3E038C8D" wp14:editId="444A8AB6">
                      <wp:simplePos x="0" y="0"/>
                      <wp:positionH relativeFrom="column">
                        <wp:posOffset>635</wp:posOffset>
                      </wp:positionH>
                      <wp:positionV relativeFrom="paragraph">
                        <wp:posOffset>82550</wp:posOffset>
                      </wp:positionV>
                      <wp:extent cx="2049145" cy="746760"/>
                      <wp:effectExtent l="0" t="76200" r="0" b="0"/>
                      <wp:wrapNone/>
                      <wp:docPr id="590" name="Group 590"/>
                      <wp:cNvGraphicFramePr/>
                      <a:graphic xmlns:a="http://schemas.openxmlformats.org/drawingml/2006/main">
                        <a:graphicData uri="http://schemas.microsoft.com/office/word/2010/wordprocessingGroup">
                          <wpg:wgp>
                            <wpg:cNvGrpSpPr/>
                            <wpg:grpSpPr>
                              <a:xfrm>
                                <a:off x="0" y="0"/>
                                <a:ext cx="2049145" cy="746760"/>
                                <a:chOff x="0" y="0"/>
                                <a:chExt cx="2049145" cy="747151"/>
                              </a:xfrm>
                            </wpg:grpSpPr>
                            <wps:wsp>
                              <wps:cNvPr id="591" name="Rectangle 591"/>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2" name="Rectangle 592"/>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3" name="Rectangle 593"/>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4" name="TextBox 6"/>
                              <wps:cNvSpPr txBox="1"/>
                              <wps:spPr>
                                <a:xfrm>
                                  <a:off x="0" y="500932"/>
                                  <a:ext cx="2049145" cy="246219"/>
                                </a:xfrm>
                                <a:prstGeom prst="rect">
                                  <a:avLst/>
                                </a:prstGeom>
                                <a:noFill/>
                              </wps:spPr>
                              <wps:txbx>
                                <w:txbxContent>
                                  <w:p w14:paraId="3A8457C4"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595" name="Straight Arrow Connector 595"/>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038C8D" id="Group 590" o:spid="_x0000_s1206" style="position:absolute;margin-left:.05pt;margin-top:6.5pt;width:161.35pt;height:58.8pt;z-index:251959296"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">
                      <v:rect id="Rectangle 591" o:spid="_x0000_s1207"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kmsUA&#10;AADcAAAADwAAAGRycy9kb3ducmV2LnhtbESPQWsCMRSE70L/Q3gFb5q1UGm3RikuQlF76NpDj4/N&#10;6+62ycuSRF399UYQPA4z8w0zW/TWiAP50DpWMBlnIIgrp1uuFXzvVqMXECEiazSOScGJAizmD4MZ&#10;5tod+YsOZaxFgnDIUUETY5dLGaqGLIax64iT9+u8xZikr6X2eExwa+RTlk2lxZbTQoMdLRuq/su9&#10;VVCsjTnHn8LbXVZ8bjraLLd/XqnhY//+BiJSH+/hW/tDK3h+ncD1TD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GSaxQAAANwAAAAPAAAAAAAAAAAAAAAAAJgCAABkcnMv&#10;ZG93bnJldi54bWxQSwUGAAAAAAQABAD1AAAAigMAAAAA&#10;" fillcolor="#00b0f0" stroked="f" strokeweight="1pt"/>
                      <v:rect id="Rectangle 592" o:spid="_x0000_s1208"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r67cUA&#10;AADcAAAADwAAAGRycy9kb3ducmV2LnhtbESPQWsCMRSE70L/Q3iF3jRboaJboxSXQql6cO2hx8fm&#10;dXfb5GVJUl399UYQPA4z8w0zX/bWiAP50DpW8DzKQBBXTrdcK/javw+nIEJE1mgck4ITBVguHgZz&#10;zLU78o4OZaxFgnDIUUETY5dLGaqGLIaR64iT9+O8xZikr6X2eExwa+Q4yybSYstpocGOVg1Vf+W/&#10;VVB8GnOO34W3+6zYrjtarza/Xqmnx/7tFUSkPt7Dt/aHVvAyG8P1TD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vrtxQAAANwAAAAPAAAAAAAAAAAAAAAAAJgCAABkcnMv&#10;ZG93bnJldi54bWxQSwUGAAAAAAQABAD1AAAAigMAAAAA&#10;" fillcolor="#00b0f0" stroked="f" strokeweight="1pt"/>
                      <v:rect id="Rectangle 593" o:spid="_x0000_s1209"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fdsUA&#10;AADcAAAADwAAAGRycy9kb3ducmV2LnhtbESPQWsCMRSE7wX/Q3gFb5qt0tKuRhEXQao9VD14fGye&#10;u9smL0sSddtfbwpCj8PMfMNM55014kI+NI4VPA0zEMSl0w1XCg771eAVRIjIGo1jUvBDAeaz3sMU&#10;c+2u/EmXXaxEgnDIUUEdY5tLGcqaLIaha4mTd3LeYkzSV1J7vCa4NXKUZS/SYsNpocaWljWV37uz&#10;VVC8G/Mbj4W3+6z42LS0WW6/vFL9x24xARGpi//he3utFTy/jeHvTD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l92xQAAANwAAAAPAAAAAAAAAAAAAAAAAJgCAABkcnMv&#10;ZG93bnJldi54bWxQSwUGAAAAAAQABAD1AAAAigMAAAAA&#10;" fillcolor="#00b0f0" stroked="f" strokeweight="1pt"/>
                      <v:shape id="_x0000_s1210"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NZMMA&#10;AADcAAAADwAAAGRycy9kb3ducmV2LnhtbESPQWvCQBSE74X+h+UVvNWNRcWmriJVwYMXNb0/sq/Z&#10;0OzbkH018d+7hYLHYWa+YZbrwTfqSl2sAxuYjDNQxGWwNVcGisv+dQEqCrLFJjAZuFGE9er5aYm5&#10;DT2f6HqWSiUIxxwNOJE21zqWjjzGcWiJk/cdOo+SZFdp22Gf4L7Rb1k21x5rTgsOW/p0VP6cf70B&#10;EbuZ3Iqdj4ev4bjtXVbOsDBm9DJsPkAJDfII/7cP1sDsfQp/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qNZMMAAADcAAAADwAAAAAAAAAAAAAAAACYAgAAZHJzL2Rv&#10;d25yZXYueG1sUEsFBgAAAAAEAAQA9QAAAIgDAAAAAA==&#10;" filled="f" stroked="f">
                        <v:textbox style="mso-fit-shape-to-text:t">
                          <w:txbxContent>
                            <w:p w14:paraId="3A8457C4"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595" o:spid="_x0000_s1211"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Lng8MAAADcAAAADwAAAGRycy9kb3ducmV2LnhtbESPT2vCQBDF74V+h2WEXkQ3ihGNrlKE&#10;0l4bbelxyE6zwexsyI4av323UOjx8f78eNv94Ft1pT42gQ3Mphko4irYhmsDp+PLZAUqCrLFNjAZ&#10;uFOE/e7xYYuFDTd+p2sptUojHAs04ES6QutYOfIYp6EjTt536D1Kkn2tbY+3NO5bPc+ypfbYcCI4&#10;7OjgqDqXF5+4dJqPy3y8Xpxf8ePr08l9MRNjnkbD8waU0CD/4b/2mzWQr3P4PZOOgN7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y54PDAAAA3AAAAA8AAAAAAAAAAAAA&#10;AAAAoQIAAGRycy9kb3ducmV2LnhtbFBLBQYAAAAABAAEAPkAAACRAwAAAAA=&#10;" strokecolor="#5b9bd5 [3204]" strokeweight=".5pt">
                        <v:stroke endarrow="block" joinstyle="miter"/>
                      </v:shape>
                    </v:group>
                  </w:pict>
                </mc:Fallback>
              </mc:AlternateContent>
            </w:r>
          </w:p>
          <w:p w14:paraId="7ED571C8" w14:textId="77777777" w:rsidR="002A7F50" w:rsidRPr="00DE1D75" w:rsidRDefault="002A7F50" w:rsidP="00DE1D75">
            <w:pPr>
              <w:rPr>
                <w:rFonts w:asciiTheme="majorHAnsi" w:hAnsiTheme="majorHAnsi"/>
                <w:sz w:val="20"/>
                <w:szCs w:val="20"/>
              </w:rPr>
            </w:pPr>
          </w:p>
          <w:p w14:paraId="550C8A1D" w14:textId="77777777" w:rsidR="002A7F50" w:rsidRPr="00DE1D75" w:rsidRDefault="002A7F50" w:rsidP="00DE1D75">
            <w:pPr>
              <w:rPr>
                <w:rFonts w:asciiTheme="majorHAnsi" w:hAnsiTheme="majorHAnsi"/>
                <w:sz w:val="20"/>
                <w:szCs w:val="20"/>
              </w:rPr>
            </w:pPr>
          </w:p>
          <w:p w14:paraId="7EEABCBD" w14:textId="77777777" w:rsidR="002A7F50" w:rsidRPr="002A7F50" w:rsidRDefault="002A7F50">
            <w:pPr>
              <w:rPr>
                <w:rFonts w:asciiTheme="majorHAnsi" w:hAnsiTheme="majorHAnsi"/>
                <w:sz w:val="20"/>
                <w:szCs w:val="20"/>
              </w:rPr>
            </w:pPr>
          </w:p>
          <w:p w14:paraId="51D83D12" w14:textId="77777777" w:rsidR="002A7F50" w:rsidRPr="002A7F50" w:rsidRDefault="002A7F50">
            <w:pPr>
              <w:rPr>
                <w:rFonts w:asciiTheme="majorHAnsi" w:hAnsiTheme="majorHAnsi"/>
                <w:sz w:val="20"/>
                <w:szCs w:val="20"/>
              </w:rPr>
            </w:pPr>
          </w:p>
          <w:p w14:paraId="43B9C536" w14:textId="2C59A6E8" w:rsidR="00A5168E" w:rsidRPr="002A7F50" w:rsidRDefault="00A5168E">
            <w:pPr>
              <w:rPr>
                <w:rFonts w:asciiTheme="majorHAnsi" w:hAnsiTheme="majorHAnsi"/>
                <w:sz w:val="20"/>
                <w:szCs w:val="20"/>
              </w:rPr>
            </w:pPr>
          </w:p>
        </w:tc>
        <w:tc>
          <w:tcPr>
            <w:tcW w:w="514" w:type="pct"/>
            <w:shd w:val="clear" w:color="auto" w:fill="E2EFD9" w:themeFill="accent6" w:themeFillTint="33"/>
          </w:tcPr>
          <w:p w14:paraId="733D86BA" w14:textId="60A9BBB8" w:rsidR="00A5168E" w:rsidRPr="00E3371E" w:rsidRDefault="00BE385A" w:rsidP="00A5168E">
            <w:pPr>
              <w:rPr>
                <w:rFonts w:asciiTheme="majorHAnsi" w:hAnsiTheme="majorHAnsi"/>
                <w:sz w:val="20"/>
                <w:szCs w:val="20"/>
              </w:rPr>
            </w:pPr>
            <w:r>
              <w:rPr>
                <w:rFonts w:asciiTheme="majorHAnsi" w:hAnsiTheme="majorHAnsi"/>
                <w:sz w:val="20"/>
                <w:szCs w:val="20"/>
              </w:rPr>
              <w:t>Contingent</w:t>
            </w:r>
            <w:r w:rsidR="004C022F" w:rsidRPr="00E3371E">
              <w:rPr>
                <w:rFonts w:asciiTheme="majorHAnsi" w:hAnsiTheme="majorHAnsi"/>
                <w:sz w:val="20"/>
                <w:szCs w:val="20"/>
              </w:rPr>
              <w:t xml:space="preserve"> upon </w:t>
            </w:r>
            <w:r w:rsidR="004C022F" w:rsidRPr="000A7431">
              <w:rPr>
                <w:rFonts w:asciiTheme="majorHAnsi" w:hAnsiTheme="majorHAnsi"/>
                <w:sz w:val="20"/>
                <w:szCs w:val="20"/>
              </w:rPr>
              <w:t>State Government</w:t>
            </w:r>
            <w:r w:rsidR="004C022F" w:rsidRPr="00E3371E">
              <w:rPr>
                <w:rFonts w:asciiTheme="majorHAnsi" w:hAnsiTheme="majorHAnsi"/>
                <w:sz w:val="20"/>
                <w:szCs w:val="20"/>
              </w:rPr>
              <w:t xml:space="preserve"> </w:t>
            </w:r>
            <w:r>
              <w:rPr>
                <w:rFonts w:asciiTheme="majorHAnsi" w:hAnsiTheme="majorHAnsi"/>
                <w:sz w:val="20"/>
                <w:szCs w:val="20"/>
              </w:rPr>
              <w:t>Funding</w:t>
            </w:r>
            <w:r w:rsidR="004C022F" w:rsidRPr="00E3371E">
              <w:rPr>
                <w:rFonts w:asciiTheme="majorHAnsi" w:hAnsiTheme="majorHAnsi"/>
                <w:sz w:val="20"/>
                <w:szCs w:val="20"/>
              </w:rPr>
              <w:t xml:space="preserve"> (F</w:t>
            </w:r>
            <w:r>
              <w:rPr>
                <w:rFonts w:asciiTheme="majorHAnsi" w:hAnsiTheme="majorHAnsi"/>
                <w:sz w:val="20"/>
                <w:szCs w:val="20"/>
              </w:rPr>
              <w:t xml:space="preserve">inancial </w:t>
            </w:r>
            <w:r w:rsidR="004C022F" w:rsidRPr="00E3371E">
              <w:rPr>
                <w:rFonts w:asciiTheme="majorHAnsi" w:hAnsiTheme="majorHAnsi"/>
                <w:sz w:val="20"/>
                <w:szCs w:val="20"/>
              </w:rPr>
              <w:t>Y</w:t>
            </w:r>
            <w:r>
              <w:rPr>
                <w:rFonts w:asciiTheme="majorHAnsi" w:hAnsiTheme="majorHAnsi"/>
                <w:sz w:val="20"/>
                <w:szCs w:val="20"/>
              </w:rPr>
              <w:t xml:space="preserve">ear </w:t>
            </w:r>
            <w:r w:rsidR="004C022F" w:rsidRPr="00E3371E">
              <w:rPr>
                <w:rFonts w:asciiTheme="majorHAnsi" w:hAnsiTheme="majorHAnsi"/>
                <w:sz w:val="20"/>
                <w:szCs w:val="20"/>
              </w:rPr>
              <w:t>17/18 allocated $24,000)</w:t>
            </w:r>
          </w:p>
        </w:tc>
      </w:tr>
      <w:tr w:rsidR="00A5168E" w:rsidRPr="00E3371E" w14:paraId="6B9FEE3A" w14:textId="77777777" w:rsidTr="00F93FEF">
        <w:trPr>
          <w:trHeight w:val="57"/>
        </w:trPr>
        <w:tc>
          <w:tcPr>
            <w:tcW w:w="5000" w:type="pct"/>
            <w:gridSpan w:val="6"/>
            <w:shd w:val="clear" w:color="auto" w:fill="F2F2F2" w:themeFill="background1" w:themeFillShade="F2"/>
          </w:tcPr>
          <w:p w14:paraId="23C0675F" w14:textId="77777777" w:rsidR="00A5168E" w:rsidRDefault="004C022F" w:rsidP="00A5168E">
            <w:pPr>
              <w:rPr>
                <w:rFonts w:asciiTheme="majorHAnsi" w:hAnsiTheme="majorHAnsi"/>
                <w:sz w:val="24"/>
                <w:szCs w:val="20"/>
              </w:rPr>
            </w:pPr>
            <w:r w:rsidRPr="00A753C5">
              <w:rPr>
                <w:rFonts w:asciiTheme="majorHAnsi" w:hAnsiTheme="majorHAnsi"/>
                <w:sz w:val="24"/>
                <w:szCs w:val="20"/>
              </w:rPr>
              <w:t>Increase connections across generations</w:t>
            </w:r>
          </w:p>
          <w:p w14:paraId="6C148E31" w14:textId="77777777" w:rsidR="004715C3" w:rsidRPr="00A753C5" w:rsidRDefault="004715C3" w:rsidP="00A5168E">
            <w:pPr>
              <w:rPr>
                <w:rFonts w:asciiTheme="majorHAnsi" w:hAnsiTheme="majorHAnsi"/>
                <w:sz w:val="24"/>
                <w:szCs w:val="20"/>
              </w:rPr>
            </w:pPr>
          </w:p>
        </w:tc>
      </w:tr>
      <w:tr w:rsidR="00A5168E" w:rsidRPr="00E3371E" w14:paraId="71D48CFA" w14:textId="77777777" w:rsidTr="00F93FEF">
        <w:trPr>
          <w:trHeight w:val="242"/>
        </w:trPr>
        <w:tc>
          <w:tcPr>
            <w:tcW w:w="840" w:type="pct"/>
          </w:tcPr>
          <w:p w14:paraId="71830DCB"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Identify and develop/ support community-based connections</w:t>
            </w:r>
          </w:p>
          <w:p w14:paraId="4BB52626" w14:textId="77777777" w:rsidR="00A5168E" w:rsidRPr="00E3371E" w:rsidRDefault="00A5168E" w:rsidP="00A5168E">
            <w:pPr>
              <w:rPr>
                <w:rFonts w:asciiTheme="majorHAnsi" w:hAnsiTheme="majorHAnsi"/>
                <w:sz w:val="20"/>
                <w:szCs w:val="20"/>
              </w:rPr>
            </w:pPr>
          </w:p>
          <w:p w14:paraId="7F854DF4" w14:textId="77777777" w:rsidR="00A5168E" w:rsidRPr="00E3371E" w:rsidRDefault="00A5168E" w:rsidP="00A5168E">
            <w:pPr>
              <w:rPr>
                <w:rFonts w:asciiTheme="majorHAnsi" w:hAnsiTheme="majorHAnsi"/>
                <w:sz w:val="20"/>
                <w:szCs w:val="20"/>
              </w:rPr>
            </w:pPr>
          </w:p>
          <w:p w14:paraId="380C74CA" w14:textId="77777777" w:rsidR="00A5168E" w:rsidRPr="00E3371E" w:rsidRDefault="00A5168E" w:rsidP="00A5168E">
            <w:pPr>
              <w:rPr>
                <w:rFonts w:asciiTheme="majorHAnsi" w:hAnsiTheme="majorHAnsi"/>
                <w:sz w:val="20"/>
                <w:szCs w:val="20"/>
              </w:rPr>
            </w:pPr>
          </w:p>
        </w:tc>
        <w:tc>
          <w:tcPr>
            <w:tcW w:w="982" w:type="pct"/>
          </w:tcPr>
          <w:p w14:paraId="50E939A1" w14:textId="77777777" w:rsidR="00A5168E" w:rsidRPr="00E3371E" w:rsidRDefault="004C022F" w:rsidP="00A5168E">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t>Relevant stakeholders engaged to develop cross generational initiatives and seek appropriate support and funding.</w:t>
            </w:r>
          </w:p>
          <w:p w14:paraId="1E54C3EF" w14:textId="77777777" w:rsidR="00A5168E" w:rsidRPr="00E3371E" w:rsidRDefault="004C022F" w:rsidP="00A5168E">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t>Cross generational initiatives successfully developed</w:t>
            </w:r>
          </w:p>
        </w:tc>
        <w:tc>
          <w:tcPr>
            <w:tcW w:w="888" w:type="pct"/>
          </w:tcPr>
          <w:p w14:paraId="34ED77A0" w14:textId="77777777" w:rsidR="00A5168E" w:rsidRPr="00E3371E" w:rsidRDefault="004C022F" w:rsidP="00A5168E">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t>Increased mentoring opportunities for young people</w:t>
            </w:r>
          </w:p>
          <w:p w14:paraId="1512F9C3" w14:textId="77777777" w:rsidR="00A5168E" w:rsidRPr="00E3371E" w:rsidRDefault="004C022F" w:rsidP="00A5168E">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t>Increased inter-generational connection for and with young people</w:t>
            </w:r>
          </w:p>
          <w:p w14:paraId="14047001" w14:textId="77777777" w:rsidR="00A5168E" w:rsidRPr="00E3371E" w:rsidRDefault="00A5168E" w:rsidP="00A5168E">
            <w:pPr>
              <w:ind w:left="113"/>
              <w:rPr>
                <w:rFonts w:asciiTheme="majorHAnsi" w:hAnsiTheme="majorHAnsi"/>
                <w:sz w:val="20"/>
                <w:szCs w:val="20"/>
              </w:rPr>
            </w:pPr>
          </w:p>
        </w:tc>
        <w:tc>
          <w:tcPr>
            <w:tcW w:w="654" w:type="pct"/>
          </w:tcPr>
          <w:p w14:paraId="094998C1" w14:textId="77777777" w:rsidR="00A5168E" w:rsidRPr="00E3371E" w:rsidRDefault="004C022F" w:rsidP="00A5168E">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t>Neighbourhood Houses</w:t>
            </w:r>
          </w:p>
          <w:p w14:paraId="6775D50A" w14:textId="49419939" w:rsidR="00A5168E" w:rsidRPr="00E3371E" w:rsidRDefault="00B734CD" w:rsidP="00A5168E">
            <w:pPr>
              <w:pStyle w:val="ListParagraph"/>
              <w:numPr>
                <w:ilvl w:val="0"/>
                <w:numId w:val="20"/>
              </w:numPr>
              <w:spacing w:after="0" w:line="240" w:lineRule="auto"/>
              <w:rPr>
                <w:rFonts w:asciiTheme="majorHAnsi" w:hAnsiTheme="majorHAnsi"/>
                <w:sz w:val="20"/>
                <w:szCs w:val="20"/>
              </w:rPr>
            </w:pPr>
            <w:r>
              <w:rPr>
                <w:rFonts w:asciiTheme="majorHAnsi" w:hAnsiTheme="majorHAnsi"/>
                <w:sz w:val="20"/>
                <w:szCs w:val="20"/>
              </w:rPr>
              <w:t>Goldfields Library Corporation</w:t>
            </w:r>
          </w:p>
          <w:p w14:paraId="2E7AD1ED" w14:textId="03A0FAE8" w:rsidR="00A5168E" w:rsidRPr="00E3371E" w:rsidRDefault="004C022F" w:rsidP="00A5168E">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t>Men</w:t>
            </w:r>
            <w:r w:rsidR="00B734CD">
              <w:rPr>
                <w:rFonts w:asciiTheme="majorHAnsi" w:hAnsiTheme="majorHAnsi"/>
                <w:sz w:val="20"/>
                <w:szCs w:val="20"/>
              </w:rPr>
              <w:t>’s</w:t>
            </w:r>
            <w:r w:rsidRPr="00E3371E">
              <w:rPr>
                <w:rFonts w:asciiTheme="majorHAnsi" w:hAnsiTheme="majorHAnsi"/>
                <w:sz w:val="20"/>
                <w:szCs w:val="20"/>
              </w:rPr>
              <w:t xml:space="preserve"> Shed</w:t>
            </w:r>
          </w:p>
          <w:p w14:paraId="38D43D27" w14:textId="3BF12707" w:rsidR="00A5168E" w:rsidRPr="00E3371E" w:rsidRDefault="004C022F" w:rsidP="00A5168E">
            <w:pPr>
              <w:pStyle w:val="ListParagraph"/>
              <w:numPr>
                <w:ilvl w:val="0"/>
                <w:numId w:val="20"/>
              </w:numPr>
              <w:spacing w:after="0" w:line="240" w:lineRule="auto"/>
              <w:rPr>
                <w:rFonts w:asciiTheme="majorHAnsi" w:hAnsiTheme="majorHAnsi"/>
                <w:sz w:val="20"/>
                <w:szCs w:val="20"/>
              </w:rPr>
            </w:pPr>
            <w:r w:rsidRPr="00E3371E">
              <w:rPr>
                <w:rFonts w:asciiTheme="majorHAnsi" w:hAnsiTheme="majorHAnsi"/>
                <w:sz w:val="20"/>
                <w:szCs w:val="20"/>
              </w:rPr>
              <w:t xml:space="preserve">Victoria Police </w:t>
            </w:r>
            <w:r w:rsidRPr="00530471">
              <w:rPr>
                <w:rFonts w:asciiTheme="majorHAnsi" w:hAnsiTheme="majorHAnsi"/>
                <w:sz w:val="20"/>
                <w:szCs w:val="20"/>
              </w:rPr>
              <w:t>(Y</w:t>
            </w:r>
            <w:r w:rsidR="00772B29" w:rsidRPr="00585AE7">
              <w:rPr>
                <w:rFonts w:asciiTheme="majorHAnsi" w:hAnsiTheme="majorHAnsi"/>
                <w:sz w:val="20"/>
                <w:szCs w:val="20"/>
              </w:rPr>
              <w:t xml:space="preserve">outh </w:t>
            </w:r>
            <w:r w:rsidRPr="00530471">
              <w:rPr>
                <w:rFonts w:asciiTheme="majorHAnsi" w:hAnsiTheme="majorHAnsi"/>
                <w:sz w:val="20"/>
                <w:szCs w:val="20"/>
              </w:rPr>
              <w:t>R</w:t>
            </w:r>
            <w:r w:rsidR="00772B29" w:rsidRPr="00585AE7">
              <w:rPr>
                <w:rFonts w:asciiTheme="majorHAnsi" w:hAnsiTheme="majorHAnsi"/>
                <w:sz w:val="20"/>
                <w:szCs w:val="20"/>
              </w:rPr>
              <w:t xml:space="preserve">esource </w:t>
            </w:r>
            <w:r w:rsidRPr="00530471">
              <w:rPr>
                <w:rFonts w:asciiTheme="majorHAnsi" w:hAnsiTheme="majorHAnsi"/>
                <w:sz w:val="20"/>
                <w:szCs w:val="20"/>
              </w:rPr>
              <w:t>O</w:t>
            </w:r>
            <w:r w:rsidR="00772B29" w:rsidRPr="00585AE7">
              <w:rPr>
                <w:rFonts w:asciiTheme="majorHAnsi" w:hAnsiTheme="majorHAnsi"/>
                <w:sz w:val="20"/>
                <w:szCs w:val="20"/>
              </w:rPr>
              <w:t>fficer</w:t>
            </w:r>
            <w:r w:rsidRPr="00530471">
              <w:rPr>
                <w:rFonts w:asciiTheme="majorHAnsi" w:hAnsiTheme="majorHAnsi"/>
                <w:sz w:val="20"/>
                <w:szCs w:val="20"/>
              </w:rPr>
              <w:t>)</w:t>
            </w:r>
          </w:p>
        </w:tc>
        <w:tc>
          <w:tcPr>
            <w:tcW w:w="1122" w:type="pct"/>
          </w:tcPr>
          <w:p w14:paraId="413AC2A8" w14:textId="0110AA97"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61344" behindDoc="0" locked="0" layoutInCell="1" allowOverlap="1" wp14:anchorId="7EF40862" wp14:editId="525BE938">
                      <wp:simplePos x="0" y="0"/>
                      <wp:positionH relativeFrom="column">
                        <wp:posOffset>-3810</wp:posOffset>
                      </wp:positionH>
                      <wp:positionV relativeFrom="paragraph">
                        <wp:posOffset>219213</wp:posOffset>
                      </wp:positionV>
                      <wp:extent cx="2049145" cy="850594"/>
                      <wp:effectExtent l="0" t="0" r="0" b="0"/>
                      <wp:wrapNone/>
                      <wp:docPr id="596" name="Group 596"/>
                      <wp:cNvGraphicFramePr/>
                      <a:graphic xmlns:a="http://schemas.openxmlformats.org/drawingml/2006/main">
                        <a:graphicData uri="http://schemas.microsoft.com/office/word/2010/wordprocessingGroup">
                          <wpg:wgp>
                            <wpg:cNvGrpSpPr/>
                            <wpg:grpSpPr>
                              <a:xfrm>
                                <a:off x="0" y="0"/>
                                <a:ext cx="2049145" cy="850594"/>
                                <a:chOff x="0" y="0"/>
                                <a:chExt cx="2049145" cy="850594"/>
                              </a:xfrm>
                            </wpg:grpSpPr>
                            <wps:wsp>
                              <wps:cNvPr id="597" name="Rectangle 597"/>
                              <wps:cNvSpPr/>
                              <wps:spPr>
                                <a:xfrm>
                                  <a:off x="389614" y="238539"/>
                                  <a:ext cx="198785" cy="367858"/>
                                </a:xfrm>
                                <a:prstGeom prst="rect">
                                  <a:avLst/>
                                </a:prstGeom>
                                <a:solidFill>
                                  <a:srgbClr val="00B0F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8" name="Rectangle 598"/>
                              <wps:cNvSpPr/>
                              <wps:spPr>
                                <a:xfrm>
                                  <a:off x="922351" y="238539"/>
                                  <a:ext cx="198785" cy="367858"/>
                                </a:xfrm>
                                <a:prstGeom prst="rect">
                                  <a:avLst/>
                                </a:prstGeom>
                                <a:solidFill>
                                  <a:sysClr val="window" lastClr="FFFFFF"/>
                                </a:solidFill>
                                <a:ln w="12700" cap="flat" cmpd="sng" algn="ctr">
                                  <a:solidFill>
                                    <a:srgbClr val="5B9BD5">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9" name="Rectangle 599"/>
                              <wps:cNvSpPr/>
                              <wps:spPr>
                                <a:xfrm>
                                  <a:off x="1463040" y="238539"/>
                                  <a:ext cx="198785" cy="367858"/>
                                </a:xfrm>
                                <a:prstGeom prst="rect">
                                  <a:avLst/>
                                </a:prstGeom>
                                <a:solidFill>
                                  <a:sysClr val="window" lastClr="FFFFFF"/>
                                </a:solidFill>
                                <a:ln w="12700" cap="flat" cmpd="sng" algn="ctr">
                                  <a:solidFill>
                                    <a:srgbClr val="5B9BD5">
                                      <a:lumMod val="60000"/>
                                      <a:lumOff val="4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0" name="TextBox 39"/>
                              <wps:cNvSpPr txBox="1"/>
                              <wps:spPr>
                                <a:xfrm>
                                  <a:off x="0" y="604299"/>
                                  <a:ext cx="2049145" cy="246295"/>
                                </a:xfrm>
                                <a:prstGeom prst="rect">
                                  <a:avLst/>
                                </a:prstGeom>
                                <a:noFill/>
                              </wps:spPr>
                              <wps:txbx>
                                <w:txbxContent>
                                  <w:p w14:paraId="107B3A72"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601" name="Straight Arrow Connector 601"/>
                              <wps:cNvCnPr/>
                              <wps:spPr>
                                <a:xfrm>
                                  <a:off x="492981" y="0"/>
                                  <a:ext cx="0" cy="176736"/>
                                </a:xfrm>
                                <a:prstGeom prst="straightConnector1">
                                  <a:avLst/>
                                </a:prstGeom>
                                <a:noFill/>
                                <a:ln w="6350" cap="flat" cmpd="sng" algn="ctr">
                                  <a:solidFill>
                                    <a:srgbClr val="5B9BD5"/>
                                  </a:solidFill>
                                  <a:prstDash val="solid"/>
                                  <a:miter lim="800000"/>
                                  <a:tailEnd type="triangle"/>
                                </a:ln>
                                <a:effectLst/>
                              </wps:spPr>
                              <wps:bodyPr/>
                            </wps:wsp>
                          </wpg:wgp>
                        </a:graphicData>
                      </a:graphic>
                    </wp:anchor>
                  </w:drawing>
                </mc:Choice>
                <mc:Fallback>
                  <w:pict>
                    <v:group w14:anchorId="7EF40862" id="Group 596" o:spid="_x0000_s1212" style="position:absolute;margin-left:-.3pt;margin-top:17.25pt;width:161.35pt;height:67pt;z-index:251961344" coordsize="20491,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">
                      <v:rect id="Rectangle 597" o:spid="_x0000_s1213" style="position:absolute;left:3896;top:2385;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ZdcUA&#10;AADcAAAADwAAAGRycy9kb3ducmV2LnhtbESPT2sCMRTE7wW/Q3gFb5qtYP+sRhEXQao9VD14fGye&#10;u9smL0sSddtPbwpCj8PM/IaZzjtrxIV8aBwreBpmIIhLpxuuFBz2q8EriBCRNRrHpOCHAsxnvYcp&#10;5tpd+ZMuu1iJBOGQo4I6xjaXMpQ1WQxD1xIn7+S8xZikr6T2eE1wa+Qoy56lxYbTQo0tLWsqv3dn&#10;q6B4N+Y3Hgtv91nxsWlps9x+eaX6j91iAiJSF//D9/ZaKxi/vcDfmX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Vl1xQAAANwAAAAPAAAAAAAAAAAAAAAAAJgCAABkcnMv&#10;ZG93bnJldi54bWxQSwUGAAAAAAQABAD1AAAAigMAAAAA&#10;" fillcolor="#00b0f0" stroked="f" strokeweight="1pt"/>
                      <v:rect id="Rectangle 598" o:spid="_x0000_s1214" style="position:absolute;left:9223;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2duMIA&#10;AADcAAAADwAAAGRycy9kb3ducmV2LnhtbERPTWsCMRC9F/ofwhS8FM222FJXo4ggiKfW9rK3cTNu&#10;1m4mSzLV9d83h0KPj/e9WA2+UxeKqQ1s4GlSgCKug225MfD1uR2/gUqCbLELTAZulGC1vL9bYGnD&#10;lT/ocpBG5RBOJRpwIn2pdaodeUyT0BNn7hSiR8kwNtpGvOZw3+nnonjVHlvODQ572jiqvw8/3sA5&#10;Hh83VayrdTN0spdq+u62U2NGD8N6DkpokH/xn3tnDbzM8tp8Jh8B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Z24wgAAANwAAAAPAAAAAAAAAAAAAAAAAJgCAABkcnMvZG93&#10;bnJldi54bWxQSwUGAAAAAAQABAD1AAAAhwMAAAAA&#10;" fillcolor="window" strokecolor="#bdd7ee" strokeweight="1pt"/>
                      <v:rect id="Rectangle 599" o:spid="_x0000_s1215" style="position:absolute;left:14630;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syMUA&#10;AADcAAAADwAAAGRycy9kb3ducmV2LnhtbESPQWvCQBSE7wX/w/KEXopuFCw1dRM0YBF6KFrp+TX7&#10;zIZm34bsauK/7wqCx2FmvmFW+WAbcaHO144VzKYJCOLS6ZorBcfv7eQNhA/IGhvHpOBKHvJs9LTC&#10;VLue93Q5hEpECPsUFZgQ2lRKXxqy6KeuJY7eyXUWQ5RdJXWHfYTbRs6T5FVarDkuGGypMFT+Hc5W&#10;wUf/qVve/Jg9z4rfXfFlXuanQann8bB+BxFoCI/wvb3TChbLJdzOxCM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mzIxQAAANwAAAAPAAAAAAAAAAAAAAAAAJgCAABkcnMv&#10;ZG93bnJldi54bWxQSwUGAAAAAAQABAD1AAAAigMAAAAA&#10;" fillcolor="window" strokecolor="#9dc3e6" strokeweight="1pt"/>
                      <v:shape id="TextBox 39" o:spid="_x0000_s1216" type="#_x0000_t202" style="position:absolute;top:6042;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nL8A&#10;AADcAAAADwAAAGRycy9kb3ducmV2LnhtbERPTWsCMRC9C/0PYQreNFGoyNYoYi146KW63ofNdLO4&#10;mSybqbv+e3Mo9Ph435vdGFp1pz41kS0s5gYUcRVdw7WF8vI5W4NKguywjUwWHpRgt32ZbLBwceBv&#10;up+lVjmEU4EWvEhXaJ0qTwHTPHbEmfuJfUDJsK+163HI4aHVS2NWOmDDucFjRwdP1e38GyyIuP3i&#10;UR5DOl3Hr4/Bm+oNS2unr+P+HZTQKP/iP/fJWViZPD+fyUdAb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fn+cvwAAANwAAAAPAAAAAAAAAAAAAAAAAJgCAABkcnMvZG93bnJl&#10;di54bWxQSwUGAAAAAAQABAD1AAAAhAMAAAAA&#10;" filled="f" stroked="f">
                        <v:textbox style="mso-fit-shape-to-text:t">
                          <w:txbxContent>
                            <w:p w14:paraId="107B3A72"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601" o:spid="_x0000_s1217" type="#_x0000_t32" style="position:absolute;left:4929;width:0;height:1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fRx8QAAADcAAAADwAAAGRycy9kb3ducmV2LnhtbESPT2sCMRTE74V+h/AK3mpiDyJbo0hp&#10;wR4U/1E8PpPn7uLmZUnSdfvtG0HwOMzMb5jpvHeN6CjE2rOG0VCBIDbe1lxqOOy/XicgYkK22Hgm&#10;DX8UYT57fppiYf2Vt9TtUikyhGOBGqqU2kLKaCpyGIe+Jc7e2QeHKctQShvwmuGukW9KjaXDmvNC&#10;hS19VGQuu1+nYbU2m82kuyz7b7UyP8dD8KfPoPXgpV+8g0jUp0f43l5aDWM1gtuZfAT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t9HHxAAAANwAAAAPAAAAAAAAAAAA&#10;AAAAAKECAABkcnMvZG93bnJldi54bWxQSwUGAAAAAAQABAD5AAAAkgMAAAAA&#10;" strokecolor="#5b9bd5" strokeweight=".5pt">
                        <v:stroke endarrow="block" joinstyle="miter"/>
                      </v:shape>
                    </v:group>
                  </w:pict>
                </mc:Fallback>
              </mc:AlternateContent>
            </w:r>
          </w:p>
        </w:tc>
        <w:tc>
          <w:tcPr>
            <w:tcW w:w="514" w:type="pct"/>
            <w:shd w:val="clear" w:color="auto" w:fill="FBE4D5" w:themeFill="accent2" w:themeFillTint="33"/>
          </w:tcPr>
          <w:p w14:paraId="064A776F"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To be determined</w:t>
            </w:r>
          </w:p>
        </w:tc>
      </w:tr>
    </w:tbl>
    <w:p w14:paraId="72C6F7BB" w14:textId="77777777" w:rsidR="00354A82" w:rsidRDefault="00354A82" w:rsidP="00354A82">
      <w:pPr>
        <w:spacing w:after="160" w:line="259" w:lineRule="auto"/>
      </w:pPr>
    </w:p>
    <w:p w14:paraId="6CAF9095" w14:textId="77777777" w:rsidR="00354A82" w:rsidRDefault="00354A82" w:rsidP="00354A82">
      <w:pPr>
        <w:spacing w:after="160" w:line="259" w:lineRule="auto"/>
      </w:pPr>
    </w:p>
    <w:p w14:paraId="0F979F92" w14:textId="77777777" w:rsidR="00354A82" w:rsidRDefault="00354A82" w:rsidP="00354A82">
      <w:pPr>
        <w:spacing w:after="160" w:line="259" w:lineRule="auto"/>
      </w:pPr>
    </w:p>
    <w:p w14:paraId="1B87EDD4" w14:textId="77777777" w:rsidR="00354A82" w:rsidRDefault="00354A82" w:rsidP="00354A82">
      <w:pPr>
        <w:spacing w:after="160" w:line="259" w:lineRule="auto"/>
      </w:pPr>
    </w:p>
    <w:p w14:paraId="57699237" w14:textId="77777777" w:rsidR="00354A82" w:rsidRDefault="00354A82" w:rsidP="00354A82">
      <w:pPr>
        <w:spacing w:after="160" w:line="259" w:lineRule="auto"/>
      </w:pPr>
    </w:p>
    <w:p w14:paraId="2D34951E" w14:textId="77777777" w:rsidR="00354A82" w:rsidRDefault="00354A82" w:rsidP="00354A82">
      <w:pPr>
        <w:spacing w:after="160" w:line="259" w:lineRule="auto"/>
      </w:pPr>
    </w:p>
    <w:p w14:paraId="0A47F2F0" w14:textId="77777777" w:rsidR="00354A82" w:rsidRDefault="00354A82" w:rsidP="00354A82">
      <w:pPr>
        <w:spacing w:after="160" w:line="259" w:lineRule="auto"/>
      </w:pPr>
    </w:p>
    <w:p w14:paraId="39C416EF" w14:textId="77777777" w:rsidR="006545E1" w:rsidRDefault="006545E1" w:rsidP="00354A82">
      <w:pPr>
        <w:spacing w:after="160" w:line="259" w:lineRule="auto"/>
      </w:pPr>
    </w:p>
    <w:p w14:paraId="2FCC77AB" w14:textId="77777777" w:rsidR="006545E1" w:rsidRDefault="006545E1" w:rsidP="00354A82">
      <w:pPr>
        <w:spacing w:after="160" w:line="259" w:lineRule="auto"/>
      </w:pPr>
    </w:p>
    <w:p w14:paraId="00D0FA3F" w14:textId="77777777" w:rsidR="00D36CE2" w:rsidRDefault="00D36CE2" w:rsidP="00354A82">
      <w:pPr>
        <w:spacing w:after="160" w:line="259" w:lineRule="auto"/>
      </w:pPr>
    </w:p>
    <w:p w14:paraId="7D333BAA" w14:textId="77777777" w:rsidR="006545E1" w:rsidRDefault="006545E1" w:rsidP="00354A82">
      <w:pPr>
        <w:spacing w:after="160" w:line="259" w:lineRule="auto"/>
      </w:pPr>
    </w:p>
    <w:p w14:paraId="02360F69" w14:textId="7CE00B13" w:rsidR="00A5168E" w:rsidRPr="00354A82" w:rsidRDefault="00DC7198" w:rsidP="00354A82">
      <w:pPr>
        <w:spacing w:after="160" w:line="259" w:lineRule="auto"/>
        <w:rPr>
          <w:rFonts w:ascii="Arial" w:hAnsi="Arial" w:cs="Arial"/>
          <w:b/>
          <w:szCs w:val="22"/>
        </w:rPr>
      </w:pPr>
      <w:r w:rsidRPr="00354A82">
        <w:rPr>
          <w:rFonts w:ascii="Arial" w:hAnsi="Arial" w:cs="Arial"/>
          <w:b/>
          <w:szCs w:val="22"/>
        </w:rPr>
        <w:lastRenderedPageBreak/>
        <w:t>Priority</w:t>
      </w:r>
      <w:r w:rsidR="004C022F" w:rsidRPr="00354A82">
        <w:rPr>
          <w:rFonts w:ascii="Arial" w:hAnsi="Arial" w:cs="Arial"/>
          <w:b/>
          <w:szCs w:val="22"/>
        </w:rPr>
        <w:t xml:space="preserve"> Area 4: Young people feel proud </w:t>
      </w:r>
    </w:p>
    <w:tbl>
      <w:tblPr>
        <w:tblStyle w:val="TableGrid"/>
        <w:tblW w:w="5000" w:type="pct"/>
        <w:tblLook w:val="04A0" w:firstRow="1" w:lastRow="0" w:firstColumn="1" w:lastColumn="0" w:noHBand="0" w:noVBand="1"/>
      </w:tblPr>
      <w:tblGrid>
        <w:gridCol w:w="2337"/>
        <w:gridCol w:w="2735"/>
        <w:gridCol w:w="2470"/>
        <w:gridCol w:w="1855"/>
        <w:gridCol w:w="3129"/>
        <w:gridCol w:w="1422"/>
      </w:tblGrid>
      <w:tr w:rsidR="00A5168E" w:rsidRPr="00E3371E" w14:paraId="6DE11075" w14:textId="77777777" w:rsidTr="00F93FEF">
        <w:trPr>
          <w:trHeight w:val="244"/>
          <w:tblHeader/>
        </w:trPr>
        <w:tc>
          <w:tcPr>
            <w:tcW w:w="848" w:type="pct"/>
            <w:shd w:val="clear" w:color="auto" w:fill="00B0F0"/>
          </w:tcPr>
          <w:p w14:paraId="6EF9D68E" w14:textId="1A3F78AD" w:rsidR="00A5168E" w:rsidRPr="00E3371E" w:rsidRDefault="00F626C6" w:rsidP="00A5168E">
            <w:pPr>
              <w:rPr>
                <w:rFonts w:asciiTheme="majorHAnsi" w:hAnsiTheme="majorHAnsi"/>
                <w:b/>
                <w:color w:val="FFFFFF" w:themeColor="background1"/>
                <w:sz w:val="20"/>
                <w:szCs w:val="20"/>
              </w:rPr>
            </w:pPr>
            <w:r>
              <w:rPr>
                <w:rFonts w:asciiTheme="majorHAnsi" w:hAnsiTheme="majorHAnsi"/>
                <w:b/>
                <w:color w:val="FFFFFF" w:themeColor="background1"/>
                <w:sz w:val="20"/>
                <w:szCs w:val="20"/>
              </w:rPr>
              <w:t>Council</w:t>
            </w:r>
            <w:r w:rsidR="004C022F" w:rsidRPr="00E3371E">
              <w:rPr>
                <w:rFonts w:asciiTheme="majorHAnsi" w:hAnsiTheme="majorHAnsi"/>
                <w:b/>
                <w:color w:val="FFFFFF" w:themeColor="background1"/>
                <w:sz w:val="20"/>
                <w:szCs w:val="20"/>
              </w:rPr>
              <w:t xml:space="preserve"> Action </w:t>
            </w:r>
          </w:p>
        </w:tc>
        <w:tc>
          <w:tcPr>
            <w:tcW w:w="991" w:type="pct"/>
            <w:shd w:val="clear" w:color="auto" w:fill="00B0F0"/>
          </w:tcPr>
          <w:p w14:paraId="01A8F443"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Target</w:t>
            </w:r>
          </w:p>
        </w:tc>
        <w:tc>
          <w:tcPr>
            <w:tcW w:w="896" w:type="pct"/>
            <w:shd w:val="clear" w:color="auto" w:fill="00B0F0"/>
          </w:tcPr>
          <w:p w14:paraId="49AF5D52"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Outcomes</w:t>
            </w:r>
          </w:p>
        </w:tc>
        <w:tc>
          <w:tcPr>
            <w:tcW w:w="613" w:type="pct"/>
            <w:shd w:val="clear" w:color="auto" w:fill="00B0F0"/>
          </w:tcPr>
          <w:p w14:paraId="679BE85B"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Lead / partners</w:t>
            </w:r>
          </w:p>
        </w:tc>
        <w:tc>
          <w:tcPr>
            <w:tcW w:w="1132" w:type="pct"/>
            <w:shd w:val="clear" w:color="auto" w:fill="00B0F0"/>
          </w:tcPr>
          <w:p w14:paraId="632DE0FE"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Timeframe</w:t>
            </w:r>
          </w:p>
        </w:tc>
        <w:tc>
          <w:tcPr>
            <w:tcW w:w="519" w:type="pct"/>
            <w:shd w:val="clear" w:color="auto" w:fill="00B0F0"/>
          </w:tcPr>
          <w:p w14:paraId="721D6CBA"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Resources</w:t>
            </w:r>
          </w:p>
        </w:tc>
      </w:tr>
      <w:tr w:rsidR="00A5168E" w:rsidRPr="00E3371E" w14:paraId="137707CC" w14:textId="77777777" w:rsidTr="00F93FEF">
        <w:trPr>
          <w:trHeight w:val="475"/>
        </w:trPr>
        <w:tc>
          <w:tcPr>
            <w:tcW w:w="5000" w:type="pct"/>
            <w:gridSpan w:val="6"/>
            <w:shd w:val="clear" w:color="auto" w:fill="F2F2F2" w:themeFill="background1" w:themeFillShade="F2"/>
          </w:tcPr>
          <w:p w14:paraId="6E414021" w14:textId="77777777" w:rsidR="00A5168E" w:rsidRPr="00A753C5" w:rsidRDefault="004C022F" w:rsidP="00A5168E">
            <w:pPr>
              <w:rPr>
                <w:rFonts w:asciiTheme="majorHAnsi" w:hAnsiTheme="majorHAnsi"/>
                <w:sz w:val="24"/>
                <w:szCs w:val="20"/>
              </w:rPr>
            </w:pPr>
            <w:r w:rsidRPr="00A753C5">
              <w:rPr>
                <w:rFonts w:asciiTheme="majorHAnsi" w:hAnsiTheme="majorHAnsi"/>
                <w:sz w:val="24"/>
                <w:szCs w:val="20"/>
              </w:rPr>
              <w:t>Strengthen respect, appreciate and consider young people’s different needs, wants and aspirations</w:t>
            </w:r>
          </w:p>
          <w:p w14:paraId="584613EB" w14:textId="77777777" w:rsidR="00A5168E" w:rsidRPr="00E3371E" w:rsidRDefault="00A5168E" w:rsidP="00A5168E">
            <w:pPr>
              <w:rPr>
                <w:rFonts w:asciiTheme="majorHAnsi" w:hAnsiTheme="majorHAnsi"/>
                <w:sz w:val="20"/>
                <w:szCs w:val="20"/>
              </w:rPr>
            </w:pPr>
          </w:p>
        </w:tc>
      </w:tr>
      <w:tr w:rsidR="00A5168E" w:rsidRPr="00E3371E" w14:paraId="6F2BB191" w14:textId="77777777" w:rsidTr="00F93FEF">
        <w:trPr>
          <w:trHeight w:val="980"/>
        </w:trPr>
        <w:tc>
          <w:tcPr>
            <w:tcW w:w="848" w:type="pct"/>
          </w:tcPr>
          <w:p w14:paraId="5872E663"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Make program and service support spaces for young people more welcoming by displaying visual signs of respect and appreciation for diversity</w:t>
            </w:r>
          </w:p>
        </w:tc>
        <w:tc>
          <w:tcPr>
            <w:tcW w:w="991" w:type="pct"/>
          </w:tcPr>
          <w:p w14:paraId="4AFD5688" w14:textId="1BBF76FB" w:rsidR="00A5168E" w:rsidRPr="00E3371E" w:rsidRDefault="00854D2C" w:rsidP="00A5168E">
            <w:pPr>
              <w:pStyle w:val="ListParagraph"/>
              <w:numPr>
                <w:ilvl w:val="0"/>
                <w:numId w:val="17"/>
              </w:numPr>
              <w:spacing w:after="0" w:line="240" w:lineRule="auto"/>
              <w:rPr>
                <w:rFonts w:asciiTheme="majorHAnsi" w:hAnsiTheme="majorHAnsi"/>
                <w:sz w:val="20"/>
                <w:szCs w:val="20"/>
              </w:rPr>
            </w:pPr>
            <w:r>
              <w:rPr>
                <w:rFonts w:asciiTheme="majorHAnsi" w:hAnsiTheme="majorHAnsi"/>
                <w:sz w:val="20"/>
                <w:szCs w:val="20"/>
              </w:rPr>
              <w:t>Youth Co-</w:t>
            </w:r>
            <w:r w:rsidR="004C022F" w:rsidRPr="00E3371E">
              <w:rPr>
                <w:rFonts w:asciiTheme="majorHAnsi" w:hAnsiTheme="majorHAnsi"/>
                <w:sz w:val="20"/>
                <w:szCs w:val="20"/>
              </w:rPr>
              <w:t xml:space="preserve">designers assist in the development of </w:t>
            </w:r>
            <w:r w:rsidR="00E37783">
              <w:rPr>
                <w:rFonts w:asciiTheme="majorHAnsi" w:hAnsiTheme="majorHAnsi"/>
                <w:sz w:val="20"/>
                <w:szCs w:val="20"/>
              </w:rPr>
              <w:t>y</w:t>
            </w:r>
            <w:r w:rsidR="004C022F" w:rsidRPr="00E3371E">
              <w:rPr>
                <w:rFonts w:asciiTheme="majorHAnsi" w:hAnsiTheme="majorHAnsi"/>
                <w:sz w:val="20"/>
                <w:szCs w:val="20"/>
              </w:rPr>
              <w:t>outh friendly space sign/symbol</w:t>
            </w:r>
          </w:p>
          <w:p w14:paraId="73ED6ED4" w14:textId="100557B9" w:rsidR="00A5168E" w:rsidRPr="00E3371E" w:rsidRDefault="004C022F" w:rsidP="00A5168E">
            <w:pPr>
              <w:pStyle w:val="ListParagraph"/>
              <w:numPr>
                <w:ilvl w:val="0"/>
                <w:numId w:val="17"/>
              </w:numPr>
              <w:spacing w:after="0" w:line="240" w:lineRule="auto"/>
              <w:rPr>
                <w:rFonts w:asciiTheme="majorHAnsi" w:hAnsiTheme="majorHAnsi"/>
                <w:sz w:val="20"/>
                <w:szCs w:val="20"/>
              </w:rPr>
            </w:pPr>
            <w:r w:rsidRPr="00E3371E">
              <w:rPr>
                <w:rFonts w:asciiTheme="majorHAnsi" w:hAnsiTheme="majorHAnsi"/>
                <w:sz w:val="20"/>
                <w:szCs w:val="20"/>
              </w:rPr>
              <w:t xml:space="preserve">Signs/collateral of inclusiveness and respect identified and displayed where appropriate, particularly in </w:t>
            </w:r>
            <w:r w:rsidR="00F626C6">
              <w:rPr>
                <w:rFonts w:asciiTheme="majorHAnsi" w:hAnsiTheme="majorHAnsi"/>
                <w:sz w:val="20"/>
                <w:szCs w:val="20"/>
              </w:rPr>
              <w:t>Council</w:t>
            </w:r>
            <w:r w:rsidRPr="00E3371E">
              <w:rPr>
                <w:rFonts w:asciiTheme="majorHAnsi" w:hAnsiTheme="majorHAnsi"/>
                <w:sz w:val="20"/>
                <w:szCs w:val="20"/>
              </w:rPr>
              <w:t xml:space="preserve"> youth spaces</w:t>
            </w:r>
          </w:p>
        </w:tc>
        <w:tc>
          <w:tcPr>
            <w:tcW w:w="896" w:type="pct"/>
          </w:tcPr>
          <w:p w14:paraId="76C1A988"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Identified welcomed spaces for young people</w:t>
            </w:r>
          </w:p>
          <w:p w14:paraId="7E91C39C" w14:textId="380303A3"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 xml:space="preserve">Increased sense of welcome for all young people in </w:t>
            </w:r>
            <w:r w:rsidR="00F626C6">
              <w:rPr>
                <w:rFonts w:asciiTheme="majorHAnsi" w:hAnsiTheme="majorHAnsi"/>
                <w:sz w:val="20"/>
                <w:szCs w:val="20"/>
              </w:rPr>
              <w:t>Council</w:t>
            </w:r>
            <w:r w:rsidRPr="00E3371E">
              <w:rPr>
                <w:rFonts w:asciiTheme="majorHAnsi" w:hAnsiTheme="majorHAnsi"/>
                <w:sz w:val="20"/>
                <w:szCs w:val="20"/>
              </w:rPr>
              <w:t xml:space="preserve"> spaces.</w:t>
            </w:r>
          </w:p>
        </w:tc>
        <w:tc>
          <w:tcPr>
            <w:tcW w:w="613" w:type="pct"/>
          </w:tcPr>
          <w:p w14:paraId="390A2598" w14:textId="66AF5D3A"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 xml:space="preserve">All </w:t>
            </w:r>
            <w:r w:rsidR="00F626C6">
              <w:rPr>
                <w:rFonts w:asciiTheme="majorHAnsi" w:hAnsiTheme="majorHAnsi"/>
                <w:sz w:val="20"/>
                <w:szCs w:val="20"/>
              </w:rPr>
              <w:t>Council</w:t>
            </w:r>
            <w:r w:rsidRPr="00E3371E">
              <w:rPr>
                <w:rFonts w:asciiTheme="majorHAnsi" w:hAnsiTheme="majorHAnsi"/>
                <w:sz w:val="20"/>
                <w:szCs w:val="20"/>
              </w:rPr>
              <w:t xml:space="preserve"> departments</w:t>
            </w:r>
          </w:p>
          <w:p w14:paraId="5550FDAD"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Youth co designers</w:t>
            </w:r>
          </w:p>
          <w:p w14:paraId="1F20BE4D" w14:textId="1238D1F8" w:rsidR="00A5168E" w:rsidRPr="00530471" w:rsidRDefault="004C022F" w:rsidP="00A5168E">
            <w:pPr>
              <w:pStyle w:val="ListParagraph"/>
              <w:numPr>
                <w:ilvl w:val="0"/>
                <w:numId w:val="15"/>
              </w:numPr>
              <w:spacing w:after="0" w:line="240" w:lineRule="auto"/>
              <w:rPr>
                <w:rFonts w:asciiTheme="majorHAnsi" w:hAnsiTheme="majorHAnsi"/>
                <w:sz w:val="20"/>
                <w:szCs w:val="20"/>
              </w:rPr>
            </w:pPr>
            <w:r w:rsidRPr="00530471">
              <w:rPr>
                <w:rFonts w:asciiTheme="majorHAnsi" w:hAnsiTheme="majorHAnsi"/>
                <w:sz w:val="20"/>
                <w:szCs w:val="20"/>
              </w:rPr>
              <w:t xml:space="preserve">Economic </w:t>
            </w:r>
            <w:r w:rsidR="00772B29" w:rsidRPr="00585AE7">
              <w:rPr>
                <w:rFonts w:asciiTheme="majorHAnsi" w:hAnsiTheme="majorHAnsi"/>
                <w:sz w:val="20"/>
                <w:szCs w:val="20"/>
              </w:rPr>
              <w:t>D</w:t>
            </w:r>
            <w:r w:rsidRPr="00530471">
              <w:rPr>
                <w:rFonts w:asciiTheme="majorHAnsi" w:hAnsiTheme="majorHAnsi"/>
                <w:sz w:val="20"/>
                <w:szCs w:val="20"/>
              </w:rPr>
              <w:t>evelopment</w:t>
            </w:r>
            <w:r w:rsidR="00772B29" w:rsidRPr="00585AE7">
              <w:rPr>
                <w:rFonts w:asciiTheme="majorHAnsi" w:hAnsiTheme="majorHAnsi"/>
                <w:sz w:val="20"/>
                <w:szCs w:val="20"/>
              </w:rPr>
              <w:t xml:space="preserve"> Unit</w:t>
            </w:r>
          </w:p>
          <w:p w14:paraId="46314B64" w14:textId="77777777" w:rsidR="00A5168E" w:rsidRPr="000A7431" w:rsidRDefault="004C022F" w:rsidP="00A5168E">
            <w:pPr>
              <w:pStyle w:val="ListParagraph"/>
              <w:numPr>
                <w:ilvl w:val="0"/>
                <w:numId w:val="15"/>
              </w:numPr>
              <w:spacing w:after="0" w:line="240" w:lineRule="auto"/>
              <w:rPr>
                <w:rFonts w:asciiTheme="majorHAnsi" w:hAnsiTheme="majorHAnsi"/>
                <w:sz w:val="20"/>
                <w:szCs w:val="20"/>
              </w:rPr>
            </w:pPr>
            <w:r w:rsidRPr="000A7431">
              <w:rPr>
                <w:rFonts w:asciiTheme="majorHAnsi" w:hAnsiTheme="majorHAnsi"/>
                <w:sz w:val="20"/>
                <w:szCs w:val="20"/>
              </w:rPr>
              <w:t>Small business</w:t>
            </w:r>
          </w:p>
          <w:p w14:paraId="6C2616BD" w14:textId="77777777" w:rsidR="00A5168E" w:rsidRPr="00E3371E" w:rsidRDefault="00A5168E" w:rsidP="00A5168E">
            <w:pPr>
              <w:ind w:left="113"/>
              <w:rPr>
                <w:rFonts w:asciiTheme="majorHAnsi" w:hAnsiTheme="majorHAnsi"/>
                <w:sz w:val="20"/>
                <w:szCs w:val="20"/>
              </w:rPr>
            </w:pPr>
          </w:p>
        </w:tc>
        <w:tc>
          <w:tcPr>
            <w:tcW w:w="1132" w:type="pct"/>
          </w:tcPr>
          <w:p w14:paraId="0C434195" w14:textId="0E2CD1D9"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63392" behindDoc="0" locked="0" layoutInCell="1" allowOverlap="1" wp14:anchorId="0BE09D0B" wp14:editId="7F177D11">
                      <wp:simplePos x="0" y="0"/>
                      <wp:positionH relativeFrom="column">
                        <wp:posOffset>-1905</wp:posOffset>
                      </wp:positionH>
                      <wp:positionV relativeFrom="paragraph">
                        <wp:posOffset>144145</wp:posOffset>
                      </wp:positionV>
                      <wp:extent cx="2049145" cy="850594"/>
                      <wp:effectExtent l="0" t="0" r="0" b="0"/>
                      <wp:wrapNone/>
                      <wp:docPr id="602" name="Group 602"/>
                      <wp:cNvGraphicFramePr/>
                      <a:graphic xmlns:a="http://schemas.openxmlformats.org/drawingml/2006/main">
                        <a:graphicData uri="http://schemas.microsoft.com/office/word/2010/wordprocessingGroup">
                          <wpg:wgp>
                            <wpg:cNvGrpSpPr/>
                            <wpg:grpSpPr>
                              <a:xfrm>
                                <a:off x="0" y="0"/>
                                <a:ext cx="2049145" cy="850594"/>
                                <a:chOff x="0" y="0"/>
                                <a:chExt cx="2049145" cy="850594"/>
                              </a:xfrm>
                            </wpg:grpSpPr>
                            <wps:wsp>
                              <wps:cNvPr id="603" name="Rectangle 603"/>
                              <wps:cNvSpPr/>
                              <wps:spPr>
                                <a:xfrm>
                                  <a:off x="389614" y="238539"/>
                                  <a:ext cx="198785" cy="367858"/>
                                </a:xfrm>
                                <a:prstGeom prst="rect">
                                  <a:avLst/>
                                </a:prstGeom>
                                <a:solidFill>
                                  <a:srgbClr val="00B0F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4" name="Rectangle 604"/>
                              <wps:cNvSpPr/>
                              <wps:spPr>
                                <a:xfrm>
                                  <a:off x="922351" y="238539"/>
                                  <a:ext cx="198785" cy="367858"/>
                                </a:xfrm>
                                <a:prstGeom prst="rect">
                                  <a:avLst/>
                                </a:prstGeom>
                                <a:solidFill>
                                  <a:sysClr val="window" lastClr="FFFFFF"/>
                                </a:solidFill>
                                <a:ln w="12700" cap="flat" cmpd="sng" algn="ctr">
                                  <a:solidFill>
                                    <a:srgbClr val="5B9BD5">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5" name="Rectangle 605"/>
                              <wps:cNvSpPr/>
                              <wps:spPr>
                                <a:xfrm>
                                  <a:off x="1463040" y="238539"/>
                                  <a:ext cx="198785" cy="367858"/>
                                </a:xfrm>
                                <a:prstGeom prst="rect">
                                  <a:avLst/>
                                </a:prstGeom>
                                <a:solidFill>
                                  <a:sysClr val="window" lastClr="FFFFFF"/>
                                </a:solidFill>
                                <a:ln w="12700" cap="flat" cmpd="sng" algn="ctr">
                                  <a:solidFill>
                                    <a:srgbClr val="5B9BD5">
                                      <a:lumMod val="60000"/>
                                      <a:lumOff val="4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6" name="TextBox 39"/>
                              <wps:cNvSpPr txBox="1"/>
                              <wps:spPr>
                                <a:xfrm>
                                  <a:off x="0" y="604299"/>
                                  <a:ext cx="2049145" cy="246295"/>
                                </a:xfrm>
                                <a:prstGeom prst="rect">
                                  <a:avLst/>
                                </a:prstGeom>
                                <a:noFill/>
                              </wps:spPr>
                              <wps:txbx>
                                <w:txbxContent>
                                  <w:p w14:paraId="74288AB1"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614" name="Straight Arrow Connector 614"/>
                              <wps:cNvCnPr/>
                              <wps:spPr>
                                <a:xfrm>
                                  <a:off x="492981" y="0"/>
                                  <a:ext cx="0" cy="176736"/>
                                </a:xfrm>
                                <a:prstGeom prst="straightConnector1">
                                  <a:avLst/>
                                </a:prstGeom>
                                <a:noFill/>
                                <a:ln w="6350" cap="flat" cmpd="sng" algn="ctr">
                                  <a:solidFill>
                                    <a:srgbClr val="5B9BD5"/>
                                  </a:solidFill>
                                  <a:prstDash val="solid"/>
                                  <a:miter lim="800000"/>
                                  <a:tailEnd type="triangle"/>
                                </a:ln>
                                <a:effectLst/>
                              </wps:spPr>
                              <wps:bodyPr/>
                            </wps:wsp>
                          </wpg:wgp>
                        </a:graphicData>
                      </a:graphic>
                    </wp:anchor>
                  </w:drawing>
                </mc:Choice>
                <mc:Fallback>
                  <w:pict>
                    <v:group w14:anchorId="0BE09D0B" id="Group 602" o:spid="_x0000_s1218" style="position:absolute;margin-left:-.15pt;margin-top:11.35pt;width:161.35pt;height:67pt;z-index:251963392" coordsize="20491,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">
                      <v:rect id="Rectangle 603" o:spid="_x0000_s1219" style="position:absolute;left:3896;top:2385;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rjcQA&#10;AADcAAAADwAAAGRycy9kb3ducmV2LnhtbESPQWsCMRSE7wX/Q3hCbzVRQcrWKOIiFLWHqgePj83r&#10;7rbJy5KkuvXXN4WCx2FmvmHmy95ZcaEQW88axiMFgrjypuVaw+m4eXoGEROyQeuZNPxQhOVi8DDH&#10;wvgrv9PlkGqRIRwL1NCk1BVSxqohh3HkO+LsffjgMGUZamkCXjPcWTlRaiYdtpwXGuxo3VD1dfh2&#10;Gsqttbd0LoM7qvJt19Fuvf8MWj8O+9ULiER9uof/269Gw0xN4e9MP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Zq43EAAAA3AAAAA8AAAAAAAAAAAAAAAAAmAIAAGRycy9k&#10;b3ducmV2LnhtbFBLBQYAAAAABAAEAPUAAACJAwAAAAA=&#10;" fillcolor="#00b0f0" stroked="f" strokeweight="1pt"/>
                      <v:rect id="Rectangle 604" o:spid="_x0000_s1220" style="position:absolute;left:9223;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9jRsQA&#10;AADcAAAADwAAAGRycy9kb3ducmV2LnhtbESPQUvDQBSE74L/YXmCF7EbJZQSsy2lUBBP2vaS2zP7&#10;zEazb8Pus43/3i0Uehxm5humXk1+UEeKqQ9s4GlWgCJug+25M3DYbx8XoJIgWxwCk4E/SrBa3t7U&#10;WNlw4g867qRTGcKpQgNOZKy0Tq0jj2kWRuLsfYXoUbKMnbYRTxnuB/1cFHPtsee84HCkjaP2Z/fr&#10;DXzHz4dNE9tm3U2DvElTvrttacz93bR+ASU0yTV8ab9aA/OihPOZfAT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PY0bEAAAA3AAAAA8AAAAAAAAAAAAAAAAAmAIAAGRycy9k&#10;b3ducmV2LnhtbFBLBQYAAAAABAAEAPUAAACJAwAAAAA=&#10;" fillcolor="window" strokecolor="#bdd7ee" strokeweight="1pt"/>
                      <v:rect id="Rectangle 605" o:spid="_x0000_s1221" style="position:absolute;left:14630;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sUA&#10;AADcAAAADwAAAGRycy9kb3ducmV2LnhtbESPQWvCQBSE7wX/w/IEL0U3CVRK6ioaqAR6KNrS8zP7&#10;zIZm34bsNon/3i0Uehxm5htms5tsKwbqfeNYQbpKQBBXTjdcK/j8eF0+g/ABWWPrmBTcyMNuO3vY&#10;YK7dyCcazqEWEcI+RwUmhC6X0leGLPqV64ijd3W9xRBlX0vd4xjhtpVZkqylxYbjgsGOCkPV9/nH&#10;KjiOb7rjw5c5cVpcyuLdPGbXSanFfNq/gAg0hf/wX7vUCtbJE/yei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6JI2xQAAANwAAAAPAAAAAAAAAAAAAAAAAJgCAABkcnMv&#10;ZG93bnJldi54bWxQSwUGAAAAAAQABAD1AAAAigMAAAAA&#10;" fillcolor="window" strokecolor="#9dc3e6" strokeweight="1pt"/>
                      <v:shape id="TextBox 39" o:spid="_x0000_s1222" type="#_x0000_t202" style="position:absolute;top:6042;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Cc8IA&#10;AADcAAAADwAAAGRycy9kb3ducmV2LnhtbESPzWrDMBCE74G+g9hCb4mUQk1wooTQH8ihlyTOfbG2&#10;lqm1MtY2dt6+KhRyHGbmG2azm0KnrjSkNrKF5cKAIq6ja7mxUJ0/5itQSZAddpHJwo0S7LYPsw2W&#10;Lo58pOtJGpUhnEq04EX6UutUewqYFrEnzt5XHAJKlkOj3YBjhodOPxtT6IAt5wWPPb16qr9PP8GC&#10;iNsvb9V7SIfL9Pk2elO/YGXt0+O0X4MSmuQe/m8fnIXCFPB3Jh8B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0JzwgAAANwAAAAPAAAAAAAAAAAAAAAAAJgCAABkcnMvZG93&#10;bnJldi54bWxQSwUGAAAAAAQABAD1AAAAhwMAAAAA&#10;" filled="f" stroked="f">
                        <v:textbox style="mso-fit-shape-to-text:t">
                          <w:txbxContent>
                            <w:p w14:paraId="74288AB1"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614" o:spid="_x0000_s1223" type="#_x0000_t32" style="position:absolute;left:4929;width:0;height:1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nkgsQAAADcAAAADwAAAGRycy9kb3ducmV2LnhtbESPQWsCMRSE7wX/Q3iCt5q1iMhqFBEL&#10;erBYK+LxmTx3FzcvSxLX7b9vCoUeh5n5hpkvO1uLlnyoHCsYDTMQxNqZigsFp6/31ymIEJEN1o5J&#10;wTcFWC56L3PMjXvyJ7XHWIgE4ZCjgjLGJpcy6JIshqFriJN3c95iTNIX0nh8Jrit5VuWTaTFitNC&#10;iQ2tS9L348Mq2H/ow2Ha3rfdLtvr8+Xk3XXjlRr0u9UMRKQu/of/2lujYDIaw++Zd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eSCxAAAANwAAAAPAAAAAAAAAAAA&#10;AAAAAKECAABkcnMvZG93bnJldi54bWxQSwUGAAAAAAQABAD5AAAAkgMAAAAA&#10;" strokecolor="#5b9bd5" strokeweight=".5pt">
                        <v:stroke endarrow="block" joinstyle="miter"/>
                      </v:shape>
                    </v:group>
                  </w:pict>
                </mc:Fallback>
              </mc:AlternateContent>
            </w:r>
          </w:p>
        </w:tc>
        <w:tc>
          <w:tcPr>
            <w:tcW w:w="519" w:type="pct"/>
            <w:shd w:val="clear" w:color="auto" w:fill="E2EFD9" w:themeFill="accent6" w:themeFillTint="33"/>
          </w:tcPr>
          <w:p w14:paraId="0B379A6B" w14:textId="05C64654" w:rsidR="00A5168E" w:rsidRPr="00E3371E" w:rsidRDefault="004C022F" w:rsidP="00A5168E">
            <w:pPr>
              <w:ind w:left="113"/>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237839E3" w14:textId="77777777" w:rsidTr="00F93FEF">
        <w:trPr>
          <w:trHeight w:val="980"/>
        </w:trPr>
        <w:tc>
          <w:tcPr>
            <w:tcW w:w="848" w:type="pct"/>
          </w:tcPr>
          <w:p w14:paraId="3612EF21" w14:textId="673D60FC" w:rsidR="00A5168E" w:rsidRPr="00E3371E" w:rsidRDefault="004C022F" w:rsidP="00A5168E">
            <w:pPr>
              <w:rPr>
                <w:rFonts w:asciiTheme="majorHAnsi" w:hAnsiTheme="majorHAnsi"/>
                <w:sz w:val="20"/>
                <w:szCs w:val="20"/>
              </w:rPr>
            </w:pPr>
            <w:r w:rsidRPr="00E3371E">
              <w:rPr>
                <w:rFonts w:asciiTheme="majorHAnsi" w:hAnsiTheme="majorHAnsi"/>
                <w:sz w:val="20"/>
                <w:szCs w:val="20"/>
              </w:rPr>
              <w:t>Support targeted initiatives for youn</w:t>
            </w:r>
            <w:r w:rsidR="002036B3">
              <w:rPr>
                <w:rFonts w:asciiTheme="majorHAnsi" w:hAnsiTheme="majorHAnsi"/>
                <w:sz w:val="20"/>
                <w:szCs w:val="20"/>
              </w:rPr>
              <w:t>g people of diverse backgrounds that enable them to express their identities fully. E</w:t>
            </w:r>
            <w:r w:rsidRPr="00E3371E">
              <w:rPr>
                <w:rFonts w:asciiTheme="majorHAnsi" w:hAnsiTheme="majorHAnsi"/>
                <w:sz w:val="20"/>
                <w:szCs w:val="20"/>
              </w:rPr>
              <w:t xml:space="preserve">specially </w:t>
            </w:r>
            <w:r w:rsidR="006D4856">
              <w:rPr>
                <w:rFonts w:asciiTheme="majorHAnsi" w:hAnsiTheme="majorHAnsi"/>
                <w:sz w:val="20"/>
                <w:szCs w:val="20"/>
              </w:rPr>
              <w:t xml:space="preserve">Aboriginal and Torres Strait Islander peoples, </w:t>
            </w:r>
            <w:r w:rsidR="00BE2227">
              <w:rPr>
                <w:rFonts w:asciiTheme="majorHAnsi" w:hAnsiTheme="majorHAnsi"/>
                <w:sz w:val="20"/>
                <w:szCs w:val="20"/>
              </w:rPr>
              <w:t>L</w:t>
            </w:r>
            <w:r w:rsidR="00E37783">
              <w:rPr>
                <w:rFonts w:asciiTheme="majorHAnsi" w:hAnsiTheme="majorHAnsi"/>
                <w:sz w:val="20"/>
                <w:szCs w:val="20"/>
              </w:rPr>
              <w:t xml:space="preserve">esbian </w:t>
            </w:r>
            <w:r w:rsidR="00BE2227">
              <w:rPr>
                <w:rFonts w:asciiTheme="majorHAnsi" w:hAnsiTheme="majorHAnsi"/>
                <w:sz w:val="20"/>
                <w:szCs w:val="20"/>
              </w:rPr>
              <w:t>G</w:t>
            </w:r>
            <w:r w:rsidR="00E37783">
              <w:rPr>
                <w:rFonts w:asciiTheme="majorHAnsi" w:hAnsiTheme="majorHAnsi"/>
                <w:sz w:val="20"/>
                <w:szCs w:val="20"/>
              </w:rPr>
              <w:t xml:space="preserve">ay </w:t>
            </w:r>
            <w:r w:rsidR="00BE2227">
              <w:rPr>
                <w:rFonts w:asciiTheme="majorHAnsi" w:hAnsiTheme="majorHAnsi"/>
                <w:sz w:val="20"/>
                <w:szCs w:val="20"/>
              </w:rPr>
              <w:t>B</w:t>
            </w:r>
            <w:r w:rsidR="00E37783">
              <w:rPr>
                <w:rFonts w:asciiTheme="majorHAnsi" w:hAnsiTheme="majorHAnsi"/>
                <w:sz w:val="20"/>
                <w:szCs w:val="20"/>
              </w:rPr>
              <w:t xml:space="preserve">isexual </w:t>
            </w:r>
            <w:r w:rsidR="00BE2227">
              <w:rPr>
                <w:rFonts w:asciiTheme="majorHAnsi" w:hAnsiTheme="majorHAnsi"/>
                <w:sz w:val="20"/>
                <w:szCs w:val="20"/>
              </w:rPr>
              <w:t>T</w:t>
            </w:r>
            <w:r w:rsidR="00E37783">
              <w:rPr>
                <w:rFonts w:asciiTheme="majorHAnsi" w:hAnsiTheme="majorHAnsi"/>
                <w:sz w:val="20"/>
                <w:szCs w:val="20"/>
              </w:rPr>
              <w:t xml:space="preserve">ransgender </w:t>
            </w:r>
            <w:r w:rsidR="00BE2227">
              <w:rPr>
                <w:rFonts w:asciiTheme="majorHAnsi" w:hAnsiTheme="majorHAnsi"/>
                <w:sz w:val="20"/>
                <w:szCs w:val="20"/>
              </w:rPr>
              <w:t>I</w:t>
            </w:r>
            <w:r w:rsidR="00E37783">
              <w:rPr>
                <w:rFonts w:asciiTheme="majorHAnsi" w:hAnsiTheme="majorHAnsi"/>
                <w:sz w:val="20"/>
                <w:szCs w:val="20"/>
              </w:rPr>
              <w:t>ntersex and Questioning young people</w:t>
            </w:r>
            <w:r w:rsidR="007B61A0">
              <w:rPr>
                <w:rFonts w:asciiTheme="majorHAnsi" w:hAnsiTheme="majorHAnsi"/>
                <w:sz w:val="20"/>
                <w:szCs w:val="20"/>
              </w:rPr>
              <w:t xml:space="preserve"> (LGBTIQ+)</w:t>
            </w:r>
            <w:r w:rsidR="002036B3">
              <w:rPr>
                <w:rFonts w:asciiTheme="majorHAnsi" w:hAnsiTheme="majorHAnsi"/>
                <w:sz w:val="20"/>
                <w:szCs w:val="20"/>
              </w:rPr>
              <w:t>, C</w:t>
            </w:r>
            <w:r w:rsidR="00E37783">
              <w:rPr>
                <w:rFonts w:asciiTheme="majorHAnsi" w:hAnsiTheme="majorHAnsi"/>
                <w:sz w:val="20"/>
                <w:szCs w:val="20"/>
              </w:rPr>
              <w:t xml:space="preserve">ulturally </w:t>
            </w:r>
            <w:r w:rsidR="002036B3">
              <w:rPr>
                <w:rFonts w:asciiTheme="majorHAnsi" w:hAnsiTheme="majorHAnsi"/>
                <w:sz w:val="20"/>
                <w:szCs w:val="20"/>
              </w:rPr>
              <w:t>A</w:t>
            </w:r>
            <w:r w:rsidR="00E37783">
              <w:rPr>
                <w:rFonts w:asciiTheme="majorHAnsi" w:hAnsiTheme="majorHAnsi"/>
                <w:sz w:val="20"/>
                <w:szCs w:val="20"/>
              </w:rPr>
              <w:t xml:space="preserve">nd </w:t>
            </w:r>
            <w:r w:rsidR="002036B3">
              <w:rPr>
                <w:rFonts w:asciiTheme="majorHAnsi" w:hAnsiTheme="majorHAnsi"/>
                <w:sz w:val="20"/>
                <w:szCs w:val="20"/>
              </w:rPr>
              <w:t>L</w:t>
            </w:r>
            <w:r w:rsidR="00E37783">
              <w:rPr>
                <w:rFonts w:asciiTheme="majorHAnsi" w:hAnsiTheme="majorHAnsi"/>
                <w:sz w:val="20"/>
                <w:szCs w:val="20"/>
              </w:rPr>
              <w:t xml:space="preserve">inguistically </w:t>
            </w:r>
            <w:r w:rsidR="002036B3">
              <w:rPr>
                <w:rFonts w:asciiTheme="majorHAnsi" w:hAnsiTheme="majorHAnsi"/>
                <w:sz w:val="20"/>
                <w:szCs w:val="20"/>
              </w:rPr>
              <w:t>D</w:t>
            </w:r>
            <w:r w:rsidR="00E37783">
              <w:rPr>
                <w:rFonts w:asciiTheme="majorHAnsi" w:hAnsiTheme="majorHAnsi"/>
                <w:sz w:val="20"/>
                <w:szCs w:val="20"/>
              </w:rPr>
              <w:t>iverse</w:t>
            </w:r>
            <w:r w:rsidR="007B61A0">
              <w:rPr>
                <w:rFonts w:asciiTheme="majorHAnsi" w:hAnsiTheme="majorHAnsi"/>
                <w:sz w:val="20"/>
                <w:szCs w:val="20"/>
              </w:rPr>
              <w:t xml:space="preserve"> (CALD)</w:t>
            </w:r>
            <w:r w:rsidR="002036B3">
              <w:rPr>
                <w:rFonts w:asciiTheme="majorHAnsi" w:hAnsiTheme="majorHAnsi"/>
                <w:sz w:val="20"/>
                <w:szCs w:val="20"/>
              </w:rPr>
              <w:t xml:space="preserve"> young people and young people with a disability</w:t>
            </w:r>
            <w:r w:rsidRPr="00E3371E">
              <w:rPr>
                <w:rFonts w:asciiTheme="majorHAnsi" w:hAnsiTheme="majorHAnsi"/>
                <w:sz w:val="20"/>
                <w:szCs w:val="20"/>
              </w:rPr>
              <w:t xml:space="preserve"> </w:t>
            </w:r>
          </w:p>
        </w:tc>
        <w:tc>
          <w:tcPr>
            <w:tcW w:w="991" w:type="pct"/>
          </w:tcPr>
          <w:p w14:paraId="0F6C8402" w14:textId="77777777" w:rsidR="00A5168E" w:rsidRPr="00E3371E" w:rsidRDefault="004C022F" w:rsidP="00A5168E">
            <w:pPr>
              <w:pStyle w:val="ListParagraph"/>
              <w:numPr>
                <w:ilvl w:val="0"/>
                <w:numId w:val="17"/>
              </w:numPr>
              <w:spacing w:after="0" w:line="240" w:lineRule="auto"/>
              <w:rPr>
                <w:rFonts w:asciiTheme="majorHAnsi" w:hAnsiTheme="majorHAnsi"/>
                <w:sz w:val="20"/>
                <w:szCs w:val="20"/>
              </w:rPr>
            </w:pPr>
            <w:r w:rsidRPr="00E3371E">
              <w:rPr>
                <w:rFonts w:asciiTheme="majorHAnsi" w:hAnsiTheme="majorHAnsi"/>
                <w:sz w:val="20"/>
                <w:szCs w:val="20"/>
              </w:rPr>
              <w:t>Minimum of two targeted initiatives supported per year</w:t>
            </w:r>
          </w:p>
        </w:tc>
        <w:tc>
          <w:tcPr>
            <w:tcW w:w="896" w:type="pct"/>
          </w:tcPr>
          <w:p w14:paraId="5110EAFC"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 xml:space="preserve">Increased inclusion and specific support for diverse groups of young people </w:t>
            </w:r>
          </w:p>
          <w:p w14:paraId="1113B079" w14:textId="77777777" w:rsidR="00A5168E" w:rsidRPr="00E3371E" w:rsidRDefault="00A5168E" w:rsidP="00A5168E">
            <w:pPr>
              <w:ind w:left="113"/>
              <w:rPr>
                <w:rFonts w:asciiTheme="majorHAnsi" w:hAnsiTheme="majorHAnsi"/>
                <w:sz w:val="20"/>
                <w:szCs w:val="20"/>
              </w:rPr>
            </w:pPr>
          </w:p>
        </w:tc>
        <w:tc>
          <w:tcPr>
            <w:tcW w:w="613" w:type="pct"/>
          </w:tcPr>
          <w:p w14:paraId="3B65CD27"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Youth Services</w:t>
            </w:r>
          </w:p>
          <w:p w14:paraId="4B7C17AD"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Community and Culture Dep’t</w:t>
            </w:r>
          </w:p>
          <w:p w14:paraId="72A51EC3" w14:textId="77777777" w:rsidR="00A5168E" w:rsidRPr="00E3371E" w:rsidRDefault="00A5168E" w:rsidP="00A5168E">
            <w:pPr>
              <w:pStyle w:val="ListParagraph"/>
              <w:ind w:left="284"/>
              <w:rPr>
                <w:rFonts w:asciiTheme="majorHAnsi" w:hAnsiTheme="majorHAnsi"/>
                <w:sz w:val="20"/>
                <w:szCs w:val="20"/>
              </w:rPr>
            </w:pPr>
          </w:p>
        </w:tc>
        <w:tc>
          <w:tcPr>
            <w:tcW w:w="1132" w:type="pct"/>
          </w:tcPr>
          <w:p w14:paraId="439A13A7" w14:textId="4BF6664F"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65440" behindDoc="0" locked="0" layoutInCell="1" allowOverlap="1" wp14:anchorId="73393171" wp14:editId="44825947">
                      <wp:simplePos x="0" y="0"/>
                      <wp:positionH relativeFrom="column">
                        <wp:posOffset>-1905</wp:posOffset>
                      </wp:positionH>
                      <wp:positionV relativeFrom="paragraph">
                        <wp:posOffset>274955</wp:posOffset>
                      </wp:positionV>
                      <wp:extent cx="2049145" cy="747151"/>
                      <wp:effectExtent l="0" t="76200" r="0" b="0"/>
                      <wp:wrapNone/>
                      <wp:docPr id="615" name="Group 615"/>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616" name="Rectangle 616"/>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7" name="Rectangle 617"/>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8" name="Rectangle 618"/>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9" name="TextBox 6"/>
                              <wps:cNvSpPr txBox="1"/>
                              <wps:spPr>
                                <a:xfrm>
                                  <a:off x="0" y="500932"/>
                                  <a:ext cx="2049145" cy="246219"/>
                                </a:xfrm>
                                <a:prstGeom prst="rect">
                                  <a:avLst/>
                                </a:prstGeom>
                                <a:noFill/>
                              </wps:spPr>
                              <wps:txbx>
                                <w:txbxContent>
                                  <w:p w14:paraId="7A20E9DC"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620" name="Straight Arrow Connector 620"/>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393171" id="Group 615" o:spid="_x0000_s1224" style="position:absolute;margin-left:-.15pt;margin-top:21.65pt;width:161.35pt;height:58.85pt;z-index:251965440"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">
                      <v:rect id="Rectangle 616" o:spid="_x0000_s1225"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eyMUA&#10;AADcAAAADwAAAGRycy9kb3ducmV2LnhtbESPQWvCQBSE70L/w/IKvelGD6GkrkESBKntoeqhx0f2&#10;NUndfRt2V03767sFweMwM98wy3K0RlzIh96xgvksA0HcON1zq+B42EyfQYSIrNE4JgU/FKBcPUyW&#10;WGh35Q+67GMrEoRDgQq6GIdCytB0ZDHM3ECcvC/nLcYkfSu1x2uCWyMXWZZLiz2nhQ4HqjpqTvuz&#10;VVC/GvMbP2tvD1n9vhtoV719e6WeHsf1C4hIY7yHb+2tVpDPc/g/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57IxQAAANwAAAAPAAAAAAAAAAAAAAAAAJgCAABkcnMv&#10;ZG93bnJldi54bWxQSwUGAAAAAAQABAD1AAAAigMAAAAA&#10;" fillcolor="#00b0f0" stroked="f" strokeweight="1pt"/>
                      <v:rect id="Rectangle 617" o:spid="_x0000_s1226"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U8QA&#10;AADcAAAADwAAAGRycy9kb3ducmV2LnhtbESPQWsCMRSE7wX/Q3hCbzWrByurUcRFKLUe1B48PjbP&#10;3dXkZUlS3fbXG0HocZiZb5jZorNGXMmHxrGC4SADQVw63XCl4PuwfpuACBFZo3FMCn4pwGLee5lh&#10;rt2Nd3Tdx0okCIccFdQxtrmUoazJYhi4ljh5J+ctxiR9JbXHW4JbI0dZNpYWG04LNba0qqm87H+s&#10;guLTmL94LLw9ZMV209Jm9XX2Sr32u+UURKQu/oef7Q+tYDx8h8e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7O1PEAAAA3AAAAA8AAAAAAAAAAAAAAAAAmAIAAGRycy9k&#10;b3ducmV2LnhtbFBLBQYAAAAABAAEAPUAAACJAwAAAAA=&#10;" fillcolor="#00b0f0" stroked="f" strokeweight="1pt"/>
                      <v:rect id="Rectangle 618" o:spid="_x0000_s1227"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vIcEA&#10;AADcAAAADwAAAGRycy9kb3ducmV2LnhtbERPTYvCMBC9L/gfwgje1tQ9iFSjiEVY1D2sevA4NGNb&#10;TSYliVr99ZuDsMfH+54tOmvEnXxoHCsYDTMQxKXTDVcKjof15wREiMgajWNS8KQAi3nvY4a5dg/+&#10;pfs+ViKFcMhRQR1jm0sZyposhqFriRN3dt5iTNBXUnt8pHBr5FeWjaXFhlNDjS2taiqv+5tVUGyM&#10;ecVT4e0hK362LW1Xu4tXatDvllMQkbr4L367v7WC8SitTWfSEZ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kryHBAAAA3AAAAA8AAAAAAAAAAAAAAAAAmAIAAGRycy9kb3du&#10;cmV2LnhtbFBLBQYAAAAABAAEAPUAAACGAwAAAAA=&#10;" fillcolor="#00b0f0" stroked="f" strokeweight="1pt"/>
                      <v:shape id="_x0000_s1228"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A3MIA&#10;AADcAAAADwAAAGRycy9kb3ducmV2LnhtbESPT2vCQBTE74V+h+UJ3uomhYqNriL9Ax68qOn9kX1m&#10;g9m3Iftq4rd3hUKPw8z8hlltRt+qK/WxCWwgn2WgiKtgG64NlKfvlwWoKMgW28Bk4EYRNuvnpxUW&#10;Ngx8oOtRapUgHAs04ES6QutYOfIYZ6EjTt459B4lyb7WtschwX2rX7Nsrj02nBYcdvThqLocf70B&#10;EbvNb+WXj7ufcf85uKx6w9KY6WTcLkEJjfIf/mvvrIF5/g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UDcwgAAANwAAAAPAAAAAAAAAAAAAAAAAJgCAABkcnMvZG93&#10;bnJldi54bWxQSwUGAAAAAAQABAD1AAAAhwMAAAAA&#10;" filled="f" stroked="f">
                        <v:textbox style="mso-fit-shape-to-text:t">
                          <w:txbxContent>
                            <w:p w14:paraId="7A20E9DC"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620" o:spid="_x0000_s1229"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sgMAAAADcAAAADwAAAGRycy9kb3ducmV2LnhtbERPTUvDQBC9C/6HZQQvpd001KKx2yKC&#10;6NVYpcchO2ZDs7MhO7bpv3cOgsfH+97sptibE425S+xguSjAEDfJd9w62H+8zO/BZEH22CcmBxfK&#10;sNteX22w8unM73SqpTUawrlCB0FkqKzNTaCIeZEGYuW+0xhRFI6t9SOeNTz2tiyKtY3YsTYEHOg5&#10;UHOsf6L20r6c1Xezh9XxFT8PX0Euq6U4d3szPT2CEZrkX/znfvMO1qXO1zN6BOz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6f7IDAAAAA3AAAAA8AAAAAAAAAAAAAAAAA&#10;oQIAAGRycy9kb3ducmV2LnhtbFBLBQYAAAAABAAEAPkAAACOAwAAAAA=&#10;" strokecolor="#5b9bd5 [3204]" strokeweight=".5pt">
                        <v:stroke endarrow="block" joinstyle="miter"/>
                      </v:shape>
                    </v:group>
                  </w:pict>
                </mc:Fallback>
              </mc:AlternateContent>
            </w:r>
          </w:p>
        </w:tc>
        <w:tc>
          <w:tcPr>
            <w:tcW w:w="519" w:type="pct"/>
            <w:shd w:val="clear" w:color="auto" w:fill="FBE4D5" w:themeFill="accent2" w:themeFillTint="33"/>
          </w:tcPr>
          <w:p w14:paraId="08F0CE67" w14:textId="48C0889B" w:rsidR="00A5168E" w:rsidRPr="00E3371E" w:rsidRDefault="004C022F" w:rsidP="00A5168E">
            <w:pPr>
              <w:ind w:left="113"/>
              <w:rPr>
                <w:rFonts w:asciiTheme="majorHAnsi" w:hAnsiTheme="majorHAnsi"/>
                <w:sz w:val="20"/>
                <w:szCs w:val="20"/>
              </w:rPr>
            </w:pPr>
            <w:r w:rsidRPr="00E3371E">
              <w:rPr>
                <w:rFonts w:asciiTheme="majorHAnsi" w:hAnsiTheme="majorHAnsi"/>
                <w:sz w:val="20"/>
                <w:szCs w:val="20"/>
              </w:rPr>
              <w:t xml:space="preserve">Approx. $3000, </w:t>
            </w:r>
            <w:r w:rsidR="00DB75E6">
              <w:rPr>
                <w:rFonts w:asciiTheme="majorHAnsi" w:hAnsiTheme="majorHAnsi"/>
                <w:sz w:val="20"/>
                <w:szCs w:val="20"/>
              </w:rPr>
              <w:t>contingent upon</w:t>
            </w:r>
            <w:r w:rsidRPr="00E3371E">
              <w:rPr>
                <w:rFonts w:asciiTheme="majorHAnsi" w:hAnsiTheme="majorHAnsi"/>
                <w:sz w:val="20"/>
                <w:szCs w:val="20"/>
              </w:rPr>
              <w:t xml:space="preserve"> Community/</w:t>
            </w:r>
          </w:p>
          <w:p w14:paraId="192B0C01" w14:textId="77777777" w:rsidR="00A5168E" w:rsidRPr="00E3371E" w:rsidRDefault="004C022F" w:rsidP="00A5168E">
            <w:pPr>
              <w:ind w:left="113"/>
              <w:rPr>
                <w:rFonts w:asciiTheme="majorHAnsi" w:hAnsiTheme="majorHAnsi"/>
                <w:sz w:val="20"/>
                <w:szCs w:val="20"/>
              </w:rPr>
            </w:pPr>
            <w:r w:rsidRPr="00E3371E">
              <w:rPr>
                <w:rFonts w:asciiTheme="majorHAnsi" w:hAnsiTheme="majorHAnsi"/>
                <w:sz w:val="20"/>
                <w:szCs w:val="20"/>
              </w:rPr>
              <w:t xml:space="preserve">banking grants </w:t>
            </w:r>
          </w:p>
        </w:tc>
      </w:tr>
      <w:tr w:rsidR="00A5168E" w:rsidRPr="00E3371E" w14:paraId="74D58B8D" w14:textId="77777777" w:rsidTr="00F93FEF">
        <w:trPr>
          <w:trHeight w:val="980"/>
        </w:trPr>
        <w:tc>
          <w:tcPr>
            <w:tcW w:w="848" w:type="pct"/>
          </w:tcPr>
          <w:p w14:paraId="565183CB"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Ensure all paper and electronic forms allow people to categorise themselves in a way that affirms their identity</w:t>
            </w:r>
          </w:p>
          <w:p w14:paraId="1039E3C8" w14:textId="77777777" w:rsidR="00A5168E" w:rsidRPr="00E3371E" w:rsidRDefault="00A5168E" w:rsidP="00A5168E">
            <w:pPr>
              <w:rPr>
                <w:rFonts w:asciiTheme="majorHAnsi" w:hAnsiTheme="majorHAnsi"/>
                <w:sz w:val="20"/>
                <w:szCs w:val="20"/>
              </w:rPr>
            </w:pPr>
          </w:p>
        </w:tc>
        <w:tc>
          <w:tcPr>
            <w:tcW w:w="991" w:type="pct"/>
          </w:tcPr>
          <w:p w14:paraId="17E42BC0" w14:textId="7098722D" w:rsidR="00A5168E" w:rsidRPr="00E3371E" w:rsidRDefault="004C022F" w:rsidP="00A5168E">
            <w:pPr>
              <w:pStyle w:val="ListParagraph"/>
              <w:numPr>
                <w:ilvl w:val="0"/>
                <w:numId w:val="17"/>
              </w:numPr>
              <w:spacing w:after="0" w:line="240" w:lineRule="auto"/>
              <w:rPr>
                <w:rFonts w:asciiTheme="majorHAnsi" w:hAnsiTheme="majorHAnsi"/>
                <w:sz w:val="20"/>
                <w:szCs w:val="20"/>
              </w:rPr>
            </w:pPr>
            <w:r w:rsidRPr="00E3371E">
              <w:rPr>
                <w:rFonts w:asciiTheme="majorHAnsi" w:hAnsiTheme="majorHAnsi"/>
                <w:sz w:val="20"/>
                <w:szCs w:val="20"/>
              </w:rPr>
              <w:t xml:space="preserve">All </w:t>
            </w:r>
            <w:r w:rsidR="00F626C6">
              <w:rPr>
                <w:rFonts w:asciiTheme="majorHAnsi" w:hAnsiTheme="majorHAnsi"/>
                <w:sz w:val="20"/>
                <w:szCs w:val="20"/>
              </w:rPr>
              <w:t>Council</w:t>
            </w:r>
            <w:r w:rsidRPr="00E3371E">
              <w:rPr>
                <w:rFonts w:asciiTheme="majorHAnsi" w:hAnsiTheme="majorHAnsi"/>
                <w:sz w:val="20"/>
                <w:szCs w:val="20"/>
              </w:rPr>
              <w:t xml:space="preserve"> forms (external and internal) to include ‘non-binary’ and ‘prefer not to say’ as gender identifying options</w:t>
            </w:r>
          </w:p>
        </w:tc>
        <w:tc>
          <w:tcPr>
            <w:tcW w:w="896" w:type="pct"/>
          </w:tcPr>
          <w:p w14:paraId="276F3227" w14:textId="4148C040"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Increased recognition of young people</w:t>
            </w:r>
            <w:r w:rsidR="00807B10">
              <w:rPr>
                <w:rFonts w:asciiTheme="majorHAnsi" w:hAnsiTheme="majorHAnsi"/>
                <w:sz w:val="20"/>
                <w:szCs w:val="20"/>
              </w:rPr>
              <w:t>’s</w:t>
            </w:r>
            <w:r w:rsidRPr="00E3371E">
              <w:rPr>
                <w:rFonts w:asciiTheme="majorHAnsi" w:hAnsiTheme="majorHAnsi"/>
                <w:sz w:val="20"/>
                <w:szCs w:val="20"/>
              </w:rPr>
              <w:t xml:space="preserve"> chosen identities.</w:t>
            </w:r>
          </w:p>
          <w:p w14:paraId="6FE3CDFE" w14:textId="1FF94B98"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Young people</w:t>
            </w:r>
            <w:r w:rsidR="00807B10">
              <w:rPr>
                <w:rFonts w:asciiTheme="majorHAnsi" w:hAnsiTheme="majorHAnsi"/>
                <w:sz w:val="20"/>
                <w:szCs w:val="20"/>
              </w:rPr>
              <w:t>’s</w:t>
            </w:r>
            <w:r w:rsidRPr="00E3371E">
              <w:rPr>
                <w:rFonts w:asciiTheme="majorHAnsi" w:hAnsiTheme="majorHAnsi"/>
                <w:sz w:val="20"/>
                <w:szCs w:val="20"/>
              </w:rPr>
              <w:t xml:space="preserve"> chosen identities are </w:t>
            </w:r>
            <w:r w:rsidRPr="00E3371E">
              <w:rPr>
                <w:rFonts w:asciiTheme="majorHAnsi" w:hAnsiTheme="majorHAnsi"/>
                <w:sz w:val="20"/>
                <w:szCs w:val="20"/>
              </w:rPr>
              <w:lastRenderedPageBreak/>
              <w:t xml:space="preserve">acknowledged and affirmed at/by </w:t>
            </w:r>
            <w:r w:rsidR="00F626C6">
              <w:rPr>
                <w:rFonts w:asciiTheme="majorHAnsi" w:hAnsiTheme="majorHAnsi"/>
                <w:sz w:val="20"/>
                <w:szCs w:val="20"/>
              </w:rPr>
              <w:t>Council</w:t>
            </w:r>
          </w:p>
        </w:tc>
        <w:tc>
          <w:tcPr>
            <w:tcW w:w="613" w:type="pct"/>
          </w:tcPr>
          <w:p w14:paraId="11628296"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lastRenderedPageBreak/>
              <w:t>Communications Unit</w:t>
            </w:r>
          </w:p>
          <w:p w14:paraId="0B386AF8" w14:textId="2C60D76A"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H</w:t>
            </w:r>
            <w:r w:rsidR="00807B10">
              <w:rPr>
                <w:rFonts w:asciiTheme="majorHAnsi" w:hAnsiTheme="majorHAnsi"/>
                <w:sz w:val="20"/>
                <w:szCs w:val="20"/>
              </w:rPr>
              <w:t xml:space="preserve">uman </w:t>
            </w:r>
            <w:r w:rsidRPr="00E3371E">
              <w:rPr>
                <w:rFonts w:asciiTheme="majorHAnsi" w:hAnsiTheme="majorHAnsi"/>
                <w:sz w:val="20"/>
                <w:szCs w:val="20"/>
              </w:rPr>
              <w:t>R</w:t>
            </w:r>
            <w:r w:rsidR="00807B10">
              <w:rPr>
                <w:rFonts w:asciiTheme="majorHAnsi" w:hAnsiTheme="majorHAnsi"/>
                <w:sz w:val="20"/>
                <w:szCs w:val="20"/>
              </w:rPr>
              <w:t>esources</w:t>
            </w:r>
            <w:r w:rsidRPr="00E3371E">
              <w:rPr>
                <w:rFonts w:asciiTheme="majorHAnsi" w:hAnsiTheme="majorHAnsi"/>
                <w:sz w:val="20"/>
                <w:szCs w:val="20"/>
              </w:rPr>
              <w:t xml:space="preserve"> Dep’t</w:t>
            </w:r>
          </w:p>
        </w:tc>
        <w:tc>
          <w:tcPr>
            <w:tcW w:w="1132" w:type="pct"/>
          </w:tcPr>
          <w:p w14:paraId="0E6C6199" w14:textId="495C7B14" w:rsidR="00A5168E" w:rsidRPr="00E3371E" w:rsidRDefault="002A7F50" w:rsidP="00A5168E">
            <w:pPr>
              <w:ind w:left="113"/>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67488" behindDoc="0" locked="0" layoutInCell="1" allowOverlap="1" wp14:anchorId="7263261D" wp14:editId="66036E48">
                      <wp:simplePos x="0" y="0"/>
                      <wp:positionH relativeFrom="column">
                        <wp:posOffset>-1905</wp:posOffset>
                      </wp:positionH>
                      <wp:positionV relativeFrom="paragraph">
                        <wp:posOffset>39701</wp:posOffset>
                      </wp:positionV>
                      <wp:extent cx="2049145" cy="850594"/>
                      <wp:effectExtent l="0" t="0" r="0" b="0"/>
                      <wp:wrapNone/>
                      <wp:docPr id="642" name="Group 642"/>
                      <wp:cNvGraphicFramePr/>
                      <a:graphic xmlns:a="http://schemas.openxmlformats.org/drawingml/2006/main">
                        <a:graphicData uri="http://schemas.microsoft.com/office/word/2010/wordprocessingGroup">
                          <wpg:wgp>
                            <wpg:cNvGrpSpPr/>
                            <wpg:grpSpPr>
                              <a:xfrm>
                                <a:off x="0" y="0"/>
                                <a:ext cx="2049145" cy="850594"/>
                                <a:chOff x="0" y="0"/>
                                <a:chExt cx="2049145" cy="850594"/>
                              </a:xfrm>
                            </wpg:grpSpPr>
                            <wps:wsp>
                              <wps:cNvPr id="643" name="Rectangle 643"/>
                              <wps:cNvSpPr/>
                              <wps:spPr>
                                <a:xfrm>
                                  <a:off x="389614" y="238539"/>
                                  <a:ext cx="198785" cy="367858"/>
                                </a:xfrm>
                                <a:prstGeom prst="rect">
                                  <a:avLst/>
                                </a:prstGeom>
                                <a:solidFill>
                                  <a:srgbClr val="00B0F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4" name="Rectangle 644"/>
                              <wps:cNvSpPr/>
                              <wps:spPr>
                                <a:xfrm>
                                  <a:off x="922351" y="238539"/>
                                  <a:ext cx="198785" cy="367858"/>
                                </a:xfrm>
                                <a:prstGeom prst="rect">
                                  <a:avLst/>
                                </a:prstGeom>
                                <a:solidFill>
                                  <a:sysClr val="window" lastClr="FFFFFF"/>
                                </a:solidFill>
                                <a:ln w="12700" cap="flat" cmpd="sng" algn="ctr">
                                  <a:solidFill>
                                    <a:srgbClr val="5B9BD5">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5" name="Rectangle 645"/>
                              <wps:cNvSpPr/>
                              <wps:spPr>
                                <a:xfrm>
                                  <a:off x="1463040" y="238539"/>
                                  <a:ext cx="198785" cy="367858"/>
                                </a:xfrm>
                                <a:prstGeom prst="rect">
                                  <a:avLst/>
                                </a:prstGeom>
                                <a:solidFill>
                                  <a:sysClr val="window" lastClr="FFFFFF"/>
                                </a:solidFill>
                                <a:ln w="12700" cap="flat" cmpd="sng" algn="ctr">
                                  <a:solidFill>
                                    <a:srgbClr val="5B9BD5">
                                      <a:lumMod val="60000"/>
                                      <a:lumOff val="4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6" name="TextBox 39"/>
                              <wps:cNvSpPr txBox="1"/>
                              <wps:spPr>
                                <a:xfrm>
                                  <a:off x="0" y="604299"/>
                                  <a:ext cx="2049145" cy="246295"/>
                                </a:xfrm>
                                <a:prstGeom prst="rect">
                                  <a:avLst/>
                                </a:prstGeom>
                                <a:noFill/>
                              </wps:spPr>
                              <wps:txbx>
                                <w:txbxContent>
                                  <w:p w14:paraId="76EFC637"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647" name="Straight Arrow Connector 647"/>
                              <wps:cNvCnPr/>
                              <wps:spPr>
                                <a:xfrm>
                                  <a:off x="492981" y="0"/>
                                  <a:ext cx="0" cy="176736"/>
                                </a:xfrm>
                                <a:prstGeom prst="straightConnector1">
                                  <a:avLst/>
                                </a:prstGeom>
                                <a:noFill/>
                                <a:ln w="6350" cap="flat" cmpd="sng" algn="ctr">
                                  <a:solidFill>
                                    <a:srgbClr val="5B9BD5"/>
                                  </a:solidFill>
                                  <a:prstDash val="solid"/>
                                  <a:miter lim="800000"/>
                                  <a:tailEnd type="triangle"/>
                                </a:ln>
                                <a:effectLst/>
                              </wps:spPr>
                              <wps:bodyPr/>
                            </wps:wsp>
                          </wpg:wgp>
                        </a:graphicData>
                      </a:graphic>
                    </wp:anchor>
                  </w:drawing>
                </mc:Choice>
                <mc:Fallback>
                  <w:pict>
                    <v:group w14:anchorId="7263261D" id="Group 642" o:spid="_x0000_s1230" style="position:absolute;left:0;text-align:left;margin-left:-.15pt;margin-top:3.15pt;width:161.35pt;height:67pt;z-index:251967488" coordsize="20491,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">
                      <v:rect id="Rectangle 643" o:spid="_x0000_s1231" style="position:absolute;left:3896;top:2385;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STcUA&#10;AADcAAAADwAAAGRycy9kb3ducmV2LnhtbESPQWsCMRSE7wX/Q3hCb5q1FSmrUcSlUGp76OrB42Pz&#10;3F1NXpYk1a2/vikIPQ4z8w2zWPXWiAv50DpWMBlnIIgrp1uuFex3r6MXECEiazSOScEPBVgtBw8L&#10;zLW78hddyliLBOGQo4Imxi6XMlQNWQxj1xEn7+i8xZikr6X2eE1wa+RTls2kxZbTQoMdbRqqzuW3&#10;VVC8G3OLh8LbXVZ8bjvabj5OXqnHYb+eg4jUx//wvf2mFcymz/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xJNxQAAANwAAAAPAAAAAAAAAAAAAAAAAJgCAABkcnMv&#10;ZG93bnJldi54bWxQSwUGAAAAAAQABAD1AAAAigMAAAAA&#10;" fillcolor="#00b0f0" stroked="f" strokeweight="1pt"/>
                      <v:rect id="Rectangle 644" o:spid="_x0000_s1232" style="position:absolute;left:9223;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ahsUA&#10;AADcAAAADwAAAGRycy9kb3ducmV2LnhtbESPQWsCMRSE74X+h/AKvZSabVmkbI0igiCerPayt9fN&#10;62bbzcuSvOr67xtB8DjMzDfMbDH6Xh0ppi6wgZdJAYq4Cbbj1sDnYf38BioJssU+MBk4U4LF/P5u&#10;hpUNJ/6g415alSGcKjTgRIZK69Q48pgmYSDO3neIHiXL2Gob8ZThvtevRTHVHjvOCw4HWjlqfvd/&#10;3sBP/Hpa1bGpl+3Yy1bqcufWpTGPD+PyHZTQKLfwtb2xBqZlCZcz+Qj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dqGxQAAANwAAAAPAAAAAAAAAAAAAAAAAJgCAABkcnMv&#10;ZG93bnJldi54bWxQSwUGAAAAAAQABAD1AAAAigMAAAAA&#10;" fillcolor="window" strokecolor="#bdd7ee" strokeweight="1pt"/>
                      <v:rect id="Rectangle 645" o:spid="_x0000_s1233" style="position:absolute;left:14630;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r9sUA&#10;AADcAAAADwAAAGRycy9kb3ducmV2LnhtbESPT2vCQBTE70K/w/IKXkQ3Sg0SXaUNVAQP4h96fs0+&#10;s8Hs25DdmvTbu4WCx2FmfsOsNr2txZ1aXzlWMJ0kIIgLpysuFVzOn+MFCB+QNdaOScEvedisXwYr&#10;zLTr+Ej3UyhFhLDPUIEJocmk9IUhi37iGuLoXV1rMUTZllK32EW4reUsSVJpseK4YLCh3FBxO/1Y&#10;Bdturxv++DJHnubfu/xgRrNrr9TwtX9fggjUh2f4v73TCtK3Ofyd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iv2xQAAANwAAAAPAAAAAAAAAAAAAAAAAJgCAABkcnMv&#10;ZG93bnJldi54bWxQSwUGAAAAAAQABAD1AAAAigMAAAAA&#10;" fillcolor="window" strokecolor="#9dc3e6" strokeweight="1pt"/>
                      <v:shape id="TextBox 39" o:spid="_x0000_s1234" type="#_x0000_t202" style="position:absolute;top:6042;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7s8IA&#10;AADcAAAADwAAAGRycy9kb3ducmV2LnhtbESPQWvCQBSE74X+h+UJvdWNYkNJXUWqgode1PT+yL5m&#10;g9m3Ifs08d93CwWPw8x8wyzXo2/VjfrYBDYwm2agiKtgG64NlOf96zuoKMgW28Bk4E4R1qvnpyUW&#10;Ngx8pNtJapUgHAs04ES6QutYOfIYp6EjTt5P6D1Kkn2tbY9DgvtWz7Ms1x4bTgsOO/p0VF1OV29A&#10;xG5m93Ln4+F7/NoOLqvesDTmZTJuPkAJjfII/7cP1kC+yOHvTD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fuzwgAAANwAAAAPAAAAAAAAAAAAAAAAAJgCAABkcnMvZG93&#10;bnJldi54bWxQSwUGAAAAAAQABAD1AAAAhwMAAAAA&#10;" filled="f" stroked="f">
                        <v:textbox style="mso-fit-shape-to-text:t">
                          <w:txbxContent>
                            <w:p w14:paraId="76EFC637"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647" o:spid="_x0000_s1235" type="#_x0000_t32" style="position:absolute;left:4929;width:0;height:1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hV6MUAAADcAAAADwAAAGRycy9kb3ducmV2LnhtbESPT2sCMRTE7wW/Q3hCbzWrFCurUaRU&#10;sAeL/xCPz+S5u7h5WZJ03X77plDwOMzMb5jZorO1aMmHyrGC4SADQaydqbhQcDysXiYgQkQ2WDsm&#10;BT8UYDHvPc0wN+7OO2r3sRAJwiFHBWWMTS5l0CVZDAPXECfv6rzFmKQvpPF4T3Bby1GWjaXFitNC&#10;iQ29l6Rv+2+rYPOlt9tJe1t3n9lGn85H7y4fXqnnfrecgojUxUf4v702Csavb/B3Jh0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hV6MUAAADcAAAADwAAAAAAAAAA&#10;AAAAAAChAgAAZHJzL2Rvd25yZXYueG1sUEsFBgAAAAAEAAQA+QAAAJMDAAAAAA==&#10;" strokecolor="#5b9bd5" strokeweight=".5pt">
                        <v:stroke endarrow="block" joinstyle="miter"/>
                      </v:shape>
                    </v:group>
                  </w:pict>
                </mc:Fallback>
              </mc:AlternateContent>
            </w:r>
          </w:p>
        </w:tc>
        <w:tc>
          <w:tcPr>
            <w:tcW w:w="519" w:type="pct"/>
            <w:shd w:val="clear" w:color="auto" w:fill="E2EFD9" w:themeFill="accent6" w:themeFillTint="33"/>
          </w:tcPr>
          <w:p w14:paraId="6EE8D237" w14:textId="77777777" w:rsidR="00A5168E" w:rsidRPr="00E3371E" w:rsidRDefault="004C022F" w:rsidP="00A5168E">
            <w:pPr>
              <w:ind w:left="113"/>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6A050459" w14:textId="77777777" w:rsidTr="00F93FEF">
        <w:trPr>
          <w:trHeight w:val="980"/>
        </w:trPr>
        <w:tc>
          <w:tcPr>
            <w:tcW w:w="848" w:type="pct"/>
          </w:tcPr>
          <w:p w14:paraId="3F579EED"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Continue to support young people to participate in national events that support diversity in the Macedon Ranges, such as:</w:t>
            </w:r>
          </w:p>
          <w:p w14:paraId="1F78C9EF" w14:textId="3C29664E"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 </w:t>
            </w:r>
            <w:r w:rsidR="00251E58">
              <w:rPr>
                <w:rFonts w:asciiTheme="majorHAnsi" w:hAnsiTheme="majorHAnsi"/>
                <w:sz w:val="20"/>
                <w:szCs w:val="20"/>
              </w:rPr>
              <w:t>National Aborigines and Islanders Day Observance Committee (</w:t>
            </w:r>
            <w:r w:rsidRPr="00E3371E">
              <w:rPr>
                <w:rFonts w:asciiTheme="majorHAnsi" w:hAnsiTheme="majorHAnsi"/>
                <w:sz w:val="20"/>
                <w:szCs w:val="20"/>
              </w:rPr>
              <w:t>NAIDOC</w:t>
            </w:r>
            <w:r w:rsidR="00251E58">
              <w:rPr>
                <w:rFonts w:asciiTheme="majorHAnsi" w:hAnsiTheme="majorHAnsi"/>
                <w:sz w:val="20"/>
                <w:szCs w:val="20"/>
              </w:rPr>
              <w:t>)</w:t>
            </w:r>
            <w:r w:rsidRPr="00E3371E">
              <w:rPr>
                <w:rFonts w:asciiTheme="majorHAnsi" w:hAnsiTheme="majorHAnsi"/>
                <w:sz w:val="20"/>
                <w:szCs w:val="20"/>
              </w:rPr>
              <w:t xml:space="preserve"> Week</w:t>
            </w:r>
          </w:p>
          <w:p w14:paraId="77E79583"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 Cultural Diversity Week</w:t>
            </w:r>
          </w:p>
          <w:p w14:paraId="0A5FAB91"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 International Day for People With Disability (IDPWD)</w:t>
            </w:r>
          </w:p>
          <w:p w14:paraId="5B68EC99" w14:textId="78252EE0" w:rsidR="00A5168E" w:rsidRPr="00E3371E" w:rsidRDefault="004C022F" w:rsidP="00A5168E">
            <w:pPr>
              <w:rPr>
                <w:rFonts w:asciiTheme="majorHAnsi" w:hAnsiTheme="majorHAnsi"/>
                <w:sz w:val="20"/>
                <w:szCs w:val="20"/>
              </w:rPr>
            </w:pPr>
            <w:r w:rsidRPr="00E3371E">
              <w:rPr>
                <w:rFonts w:asciiTheme="majorHAnsi" w:hAnsiTheme="majorHAnsi"/>
                <w:sz w:val="20"/>
                <w:szCs w:val="20"/>
              </w:rPr>
              <w:t>- International Day Against Homophobia, Biphobia, Intersexism and Transphobia (IDAHOBIT)</w:t>
            </w:r>
          </w:p>
          <w:p w14:paraId="6C710899" w14:textId="77777777" w:rsidR="00A5168E" w:rsidRDefault="00A5168E" w:rsidP="00A5168E">
            <w:pPr>
              <w:rPr>
                <w:rFonts w:asciiTheme="majorHAnsi" w:hAnsiTheme="majorHAnsi"/>
                <w:sz w:val="20"/>
                <w:szCs w:val="20"/>
              </w:rPr>
            </w:pPr>
          </w:p>
          <w:p w14:paraId="4763B9E9" w14:textId="77777777" w:rsidR="00227060" w:rsidRDefault="00227060" w:rsidP="00A5168E">
            <w:pPr>
              <w:rPr>
                <w:rFonts w:asciiTheme="majorHAnsi" w:hAnsiTheme="majorHAnsi"/>
                <w:sz w:val="20"/>
                <w:szCs w:val="20"/>
              </w:rPr>
            </w:pPr>
          </w:p>
          <w:p w14:paraId="6F6E1A42" w14:textId="77777777" w:rsidR="00227060" w:rsidRDefault="00227060" w:rsidP="00A5168E">
            <w:pPr>
              <w:rPr>
                <w:rFonts w:asciiTheme="majorHAnsi" w:hAnsiTheme="majorHAnsi"/>
                <w:sz w:val="20"/>
                <w:szCs w:val="20"/>
              </w:rPr>
            </w:pPr>
          </w:p>
          <w:p w14:paraId="0C71D9CE" w14:textId="77777777" w:rsidR="00227060" w:rsidRDefault="00227060" w:rsidP="00A5168E">
            <w:pPr>
              <w:rPr>
                <w:rFonts w:asciiTheme="majorHAnsi" w:hAnsiTheme="majorHAnsi"/>
                <w:sz w:val="20"/>
                <w:szCs w:val="20"/>
              </w:rPr>
            </w:pPr>
          </w:p>
          <w:p w14:paraId="63498751" w14:textId="77777777" w:rsidR="00227060" w:rsidRPr="00E3371E" w:rsidRDefault="00227060" w:rsidP="00A5168E">
            <w:pPr>
              <w:rPr>
                <w:rFonts w:asciiTheme="majorHAnsi" w:hAnsiTheme="majorHAnsi"/>
                <w:sz w:val="20"/>
                <w:szCs w:val="20"/>
              </w:rPr>
            </w:pPr>
          </w:p>
        </w:tc>
        <w:tc>
          <w:tcPr>
            <w:tcW w:w="991" w:type="pct"/>
          </w:tcPr>
          <w:p w14:paraId="16D9112F" w14:textId="77777777" w:rsidR="00A5168E" w:rsidRPr="00E3371E" w:rsidRDefault="004C022F" w:rsidP="00A5168E">
            <w:pPr>
              <w:pStyle w:val="ListParagraph"/>
              <w:numPr>
                <w:ilvl w:val="0"/>
                <w:numId w:val="17"/>
              </w:numPr>
              <w:spacing w:after="0" w:line="240" w:lineRule="auto"/>
              <w:rPr>
                <w:rFonts w:asciiTheme="majorHAnsi" w:hAnsiTheme="majorHAnsi"/>
                <w:sz w:val="20"/>
                <w:szCs w:val="20"/>
              </w:rPr>
            </w:pPr>
            <w:r w:rsidRPr="00E3371E">
              <w:rPr>
                <w:rFonts w:asciiTheme="majorHAnsi" w:hAnsiTheme="majorHAnsi"/>
                <w:sz w:val="20"/>
                <w:szCs w:val="20"/>
              </w:rPr>
              <w:t>Rainbow flag raised and celebrated each year for IDAHOBIT Day</w:t>
            </w:r>
          </w:p>
          <w:p w14:paraId="2074FAFD" w14:textId="77777777" w:rsidR="00A5168E" w:rsidRPr="00E3371E" w:rsidRDefault="004C022F" w:rsidP="00A5168E">
            <w:pPr>
              <w:pStyle w:val="ListParagraph"/>
              <w:numPr>
                <w:ilvl w:val="0"/>
                <w:numId w:val="17"/>
              </w:numPr>
              <w:spacing w:after="0" w:line="240" w:lineRule="auto"/>
              <w:rPr>
                <w:rFonts w:asciiTheme="majorHAnsi" w:hAnsiTheme="majorHAnsi"/>
                <w:sz w:val="20"/>
                <w:szCs w:val="20"/>
              </w:rPr>
            </w:pPr>
            <w:r w:rsidRPr="00E3371E">
              <w:rPr>
                <w:rFonts w:asciiTheme="majorHAnsi" w:hAnsiTheme="majorHAnsi"/>
                <w:sz w:val="20"/>
                <w:szCs w:val="20"/>
              </w:rPr>
              <w:t xml:space="preserve">Young people recognised and involved in NAIDOC Week celebrations </w:t>
            </w:r>
          </w:p>
          <w:p w14:paraId="42CD7741" w14:textId="77777777" w:rsidR="00A5168E" w:rsidRPr="00E3371E" w:rsidRDefault="004C022F" w:rsidP="00A5168E">
            <w:pPr>
              <w:pStyle w:val="ListParagraph"/>
              <w:numPr>
                <w:ilvl w:val="0"/>
                <w:numId w:val="17"/>
              </w:numPr>
              <w:spacing w:after="0" w:line="240" w:lineRule="auto"/>
              <w:rPr>
                <w:rFonts w:asciiTheme="majorHAnsi" w:hAnsiTheme="majorHAnsi"/>
                <w:sz w:val="20"/>
                <w:szCs w:val="20"/>
              </w:rPr>
            </w:pPr>
            <w:r w:rsidRPr="00E3371E">
              <w:rPr>
                <w:rFonts w:asciiTheme="majorHAnsi" w:hAnsiTheme="majorHAnsi"/>
                <w:sz w:val="20"/>
                <w:szCs w:val="20"/>
              </w:rPr>
              <w:t>Young people recognised and involved in IDPWD Week celebrations</w:t>
            </w:r>
          </w:p>
        </w:tc>
        <w:tc>
          <w:tcPr>
            <w:tcW w:w="896" w:type="pct"/>
          </w:tcPr>
          <w:p w14:paraId="5F64CD0E"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Increased awareness of the various forms of discrimination faced by young people</w:t>
            </w:r>
          </w:p>
          <w:p w14:paraId="391B8720" w14:textId="61D31DD2"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 xml:space="preserve">Increased public support for diverse young people </w:t>
            </w:r>
          </w:p>
        </w:tc>
        <w:tc>
          <w:tcPr>
            <w:tcW w:w="613" w:type="pct"/>
          </w:tcPr>
          <w:p w14:paraId="701BA5D2"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Community service partners</w:t>
            </w:r>
          </w:p>
          <w:p w14:paraId="6FB56944"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1D9438D6" w14:textId="78C2639D"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Community and Culture</w:t>
            </w:r>
            <w:r w:rsidR="00772B29">
              <w:rPr>
                <w:rFonts w:asciiTheme="majorHAnsi" w:hAnsiTheme="majorHAnsi"/>
                <w:sz w:val="20"/>
                <w:szCs w:val="20"/>
              </w:rPr>
              <w:t xml:space="preserve"> Dep’t</w:t>
            </w:r>
          </w:p>
        </w:tc>
        <w:tc>
          <w:tcPr>
            <w:tcW w:w="1132" w:type="pct"/>
          </w:tcPr>
          <w:p w14:paraId="7656FFF2" w14:textId="78596AE7" w:rsidR="002A7F50" w:rsidRDefault="003B6491" w:rsidP="00A5168E">
            <w:pPr>
              <w:ind w:left="113"/>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69536" behindDoc="0" locked="0" layoutInCell="1" allowOverlap="1" wp14:anchorId="39982E75" wp14:editId="43F8B390">
                      <wp:simplePos x="0" y="0"/>
                      <wp:positionH relativeFrom="column">
                        <wp:posOffset>-1905</wp:posOffset>
                      </wp:positionH>
                      <wp:positionV relativeFrom="paragraph">
                        <wp:posOffset>135255</wp:posOffset>
                      </wp:positionV>
                      <wp:extent cx="2049145" cy="747151"/>
                      <wp:effectExtent l="0" t="76200" r="0" b="0"/>
                      <wp:wrapNone/>
                      <wp:docPr id="648" name="Group 648"/>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024" name="Rectangle 1024"/>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5" name="Rectangle 1025"/>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6" name="Rectangle 1026"/>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7" name="TextBox 6"/>
                              <wps:cNvSpPr txBox="1"/>
                              <wps:spPr>
                                <a:xfrm>
                                  <a:off x="0" y="500932"/>
                                  <a:ext cx="2049145" cy="246219"/>
                                </a:xfrm>
                                <a:prstGeom prst="rect">
                                  <a:avLst/>
                                </a:prstGeom>
                                <a:noFill/>
                              </wps:spPr>
                              <wps:txbx>
                                <w:txbxContent>
                                  <w:p w14:paraId="02A5E685"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028" name="Straight Arrow Connector 1028"/>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9982E75" id="Group 648" o:spid="_x0000_s1236" style="position:absolute;left:0;text-align:left;margin-left:-.15pt;margin-top:10.65pt;width:161.35pt;height:58.85pt;z-index:251969536"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">
                      <v:rect id="Rectangle 1024" o:spid="_x0000_s1237"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DWcMA&#10;AADdAAAADwAAAGRycy9kb3ducmV2LnhtbERPTWsCMRC9F/wPYQRvNVGklK1RxKVQtD1UPXgcNtPd&#10;bZPJkkTd9tc3guBtHu9z5sveWXGmEFvPGiZjBYK48qblWsNh//r4DCImZIPWM2n4pQjLxeBhjoXx&#10;F/6k8y7VIodwLFBDk1JXSBmrhhzGse+IM/flg8OUYailCXjJ4c7KqVJP0mHLuaHBjtYNVT+7k9NQ&#10;bqz9S8cyuL0qP7Ydbdfv30Hr0bBfvYBI1Ke7+OZ+M3m+ms7g+k0+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tDWcMAAADdAAAADwAAAAAAAAAAAAAAAACYAgAAZHJzL2Rv&#10;d25yZXYueG1sUEsFBgAAAAAEAAQA9QAAAIgDAAAAAA==&#10;" fillcolor="#00b0f0" stroked="f" strokeweight="1pt"/>
                      <v:rect id="Rectangle 1025" o:spid="_x0000_s1238"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mwsMA&#10;AADdAAAADwAAAGRycy9kb3ducmV2LnhtbERPTWsCMRC9F/wPYQRvNVGwlK1RxKVQtD1UPXgcNtPd&#10;bZPJkkTd9tc3guBtHu9z5sveWXGmEFvPGiZjBYK48qblWsNh//r4DCImZIPWM2n4pQjLxeBhjoXx&#10;F/6k8y7VIodwLFBDk1JXSBmrhhzGse+IM/flg8OUYailCXjJ4c7KqVJP0mHLuaHBjtYNVT+7k9NQ&#10;bqz9S8cyuL0qP7Ydbdfv30Hr0bBfvYBI1Ke7+OZ+M3m+ms7g+k0+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fmwsMAAADdAAAADwAAAAAAAAAAAAAAAACYAgAAZHJzL2Rv&#10;d25yZXYueG1sUEsFBgAAAAAEAAQA9QAAAIgDAAAAAA==&#10;" fillcolor="#00b0f0" stroked="f" strokeweight="1pt"/>
                      <v:rect id="Rectangle 1026" o:spid="_x0000_s1239"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4tcMA&#10;AADdAAAADwAAAGRycy9kb3ducmV2LnhtbERPTWsCMRC9C/0PYYTeNNGDlNUo4lIotT1UPXgcNuPu&#10;ajJZklS3/npTKPQ2j/c5i1XvrLhSiK1nDZOxAkFcedNyreGwfx29gIgJ2aD1TBp+KMJq+TRYYGH8&#10;jb/ouku1yCEcC9TQpNQVUsaqIYdx7DvizJ18cJgyDLU0AW853Fk5VWomHbacGxrsaNNQddl9Ow3l&#10;u7X3dCyD26vyc9vRdvNxDlo/D/v1HESiPv2L/9xvJs9X0xn8fp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V4tcMAAADdAAAADwAAAAAAAAAAAAAAAACYAgAAZHJzL2Rv&#10;d25yZXYueG1sUEsFBgAAAAAEAAQA9QAAAIgDAAAAAA==&#10;" fillcolor="#00b0f0" stroked="f" strokeweight="1pt"/>
                      <v:shape id="_x0000_s1240"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xgcEA&#10;AADdAAAADwAAAGRycy9kb3ducmV2LnhtbERPTWsCMRC9F/ofwhS81UTBWrZGkdqCh17U7X3YTDdL&#10;N5NlM7rrv28Kgrd5vM9ZbcbQqgv1qYlsYTY1oIir6BquLZSnz+dXUEmQHbaRycKVEmzWjw8rLFwc&#10;+ECXo9Qqh3Aq0IIX6QqtU+UpYJrGjjhzP7EPKBn2tXY9Djk8tHpuzIsO2HBu8NjRu6fq93gOFkTc&#10;dnYtP0Laf49fu8GbaoGltZOncfsGSmiUu/jm3rs838yX8P9NPkG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IsYHBAAAA3QAAAA8AAAAAAAAAAAAAAAAAmAIAAGRycy9kb3du&#10;cmV2LnhtbFBLBQYAAAAABAAEAPUAAACGAwAAAAA=&#10;" filled="f" stroked="f">
                        <v:textbox style="mso-fit-shape-to-text:t">
                          <w:txbxContent>
                            <w:p w14:paraId="02A5E685"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028" o:spid="_x0000_s1241"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LZMQAAADdAAAADwAAAGRycy9kb3ducmV2LnhtbESPTUvDQBCG74L/YRnBS2k3DVU0dltE&#10;EL2aVulxyI7Z0OxsyI5t+u+dg+Bthnk/nllvp9ibE425S+xguSjAEDfJd9w62O9e5w9gsiB77BOT&#10;gwtl2G6ur9ZY+XTmDzrV0hoN4VyhgyAyVNbmJlDEvEgDsd6+0xhRdB1b60c8a3jsbVkU9zZix9oQ&#10;cKCXQM2x/onaS/tyVt/NHlfHN/w8fAW5rJbi3O3N9PwERmiSf/Gf+90rflEqrn6jI9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YtkxAAAAN0AAAAPAAAAAAAAAAAA&#10;AAAAAKECAABkcnMvZG93bnJldi54bWxQSwUGAAAAAAQABAD5AAAAkgMAAAAA&#10;" strokecolor="#5b9bd5 [3204]" strokeweight=".5pt">
                        <v:stroke endarrow="block" joinstyle="miter"/>
                      </v:shape>
                    </v:group>
                  </w:pict>
                </mc:Fallback>
              </mc:AlternateContent>
            </w:r>
          </w:p>
          <w:p w14:paraId="5A552935" w14:textId="1EC4A0CC" w:rsidR="00A5168E" w:rsidRPr="00E3371E" w:rsidRDefault="00A5168E" w:rsidP="00A5168E">
            <w:pPr>
              <w:ind w:left="113"/>
              <w:rPr>
                <w:rFonts w:asciiTheme="majorHAnsi" w:hAnsiTheme="majorHAnsi"/>
                <w:sz w:val="20"/>
                <w:szCs w:val="20"/>
              </w:rPr>
            </w:pPr>
          </w:p>
        </w:tc>
        <w:tc>
          <w:tcPr>
            <w:tcW w:w="519" w:type="pct"/>
            <w:shd w:val="clear" w:color="auto" w:fill="E2EFD9" w:themeFill="accent6" w:themeFillTint="33"/>
          </w:tcPr>
          <w:p w14:paraId="101AAA54" w14:textId="77777777" w:rsidR="00A5168E" w:rsidRPr="00E3371E" w:rsidRDefault="004C022F" w:rsidP="00A5168E">
            <w:pPr>
              <w:ind w:left="113"/>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46194C75" w14:textId="77777777" w:rsidTr="00F93FEF">
        <w:trPr>
          <w:trHeight w:val="416"/>
        </w:trPr>
        <w:tc>
          <w:tcPr>
            <w:tcW w:w="5000" w:type="pct"/>
            <w:gridSpan w:val="6"/>
            <w:shd w:val="clear" w:color="auto" w:fill="F2F2F2" w:themeFill="background1" w:themeFillShade="F2"/>
          </w:tcPr>
          <w:p w14:paraId="5D84AE23" w14:textId="0E5AECD3" w:rsidR="00A5168E" w:rsidRPr="00A753C5" w:rsidRDefault="004C022F" w:rsidP="00A5168E">
            <w:pPr>
              <w:rPr>
                <w:rFonts w:asciiTheme="majorHAnsi" w:hAnsiTheme="majorHAnsi"/>
                <w:sz w:val="24"/>
                <w:szCs w:val="20"/>
              </w:rPr>
            </w:pPr>
            <w:r w:rsidRPr="00A753C5">
              <w:rPr>
                <w:rFonts w:asciiTheme="majorHAnsi" w:hAnsiTheme="majorHAnsi"/>
                <w:sz w:val="24"/>
                <w:szCs w:val="20"/>
              </w:rPr>
              <w:t xml:space="preserve">Spaces are created for young </w:t>
            </w:r>
            <w:r w:rsidR="00BE2227" w:rsidRPr="00A753C5">
              <w:rPr>
                <w:rFonts w:asciiTheme="majorHAnsi" w:hAnsiTheme="majorHAnsi"/>
                <w:sz w:val="24"/>
                <w:szCs w:val="20"/>
              </w:rPr>
              <w:t>LGBTIQ+</w:t>
            </w:r>
            <w:r w:rsidRPr="00A753C5">
              <w:rPr>
                <w:rFonts w:asciiTheme="majorHAnsi" w:hAnsiTheme="majorHAnsi"/>
                <w:sz w:val="24"/>
                <w:szCs w:val="20"/>
              </w:rPr>
              <w:t xml:space="preserve"> to gather, affirm and support one another</w:t>
            </w:r>
          </w:p>
        </w:tc>
      </w:tr>
      <w:tr w:rsidR="00A5168E" w:rsidRPr="00E3371E" w14:paraId="420FA479" w14:textId="77777777" w:rsidTr="00F93FEF">
        <w:trPr>
          <w:trHeight w:val="980"/>
        </w:trPr>
        <w:tc>
          <w:tcPr>
            <w:tcW w:w="848" w:type="pct"/>
          </w:tcPr>
          <w:p w14:paraId="5396F2E1" w14:textId="7809320B" w:rsidR="00227060" w:rsidRPr="00E3371E" w:rsidRDefault="004C022F" w:rsidP="00A5168E">
            <w:pPr>
              <w:rPr>
                <w:rFonts w:asciiTheme="majorHAnsi" w:hAnsiTheme="majorHAnsi"/>
                <w:sz w:val="20"/>
                <w:szCs w:val="20"/>
              </w:rPr>
            </w:pPr>
            <w:r w:rsidRPr="00E3371E">
              <w:rPr>
                <w:rFonts w:asciiTheme="majorHAnsi" w:hAnsiTheme="majorHAnsi"/>
                <w:sz w:val="20"/>
                <w:szCs w:val="20"/>
              </w:rPr>
              <w:t xml:space="preserve">Continue to run </w:t>
            </w:r>
            <w:r w:rsidR="00BE2227">
              <w:rPr>
                <w:rFonts w:asciiTheme="majorHAnsi" w:hAnsiTheme="majorHAnsi"/>
                <w:sz w:val="20"/>
                <w:szCs w:val="20"/>
              </w:rPr>
              <w:t>L</w:t>
            </w:r>
            <w:r w:rsidR="00D83178">
              <w:rPr>
                <w:rFonts w:asciiTheme="majorHAnsi" w:hAnsiTheme="majorHAnsi"/>
                <w:sz w:val="20"/>
                <w:szCs w:val="20"/>
              </w:rPr>
              <w:t xml:space="preserve">esbian </w:t>
            </w:r>
            <w:r w:rsidR="00BE2227">
              <w:rPr>
                <w:rFonts w:asciiTheme="majorHAnsi" w:hAnsiTheme="majorHAnsi"/>
                <w:sz w:val="20"/>
                <w:szCs w:val="20"/>
              </w:rPr>
              <w:t>G</w:t>
            </w:r>
            <w:r w:rsidR="00D83178">
              <w:rPr>
                <w:rFonts w:asciiTheme="majorHAnsi" w:hAnsiTheme="majorHAnsi"/>
                <w:sz w:val="20"/>
                <w:szCs w:val="20"/>
              </w:rPr>
              <w:t xml:space="preserve">ay </w:t>
            </w:r>
            <w:r w:rsidR="00BE2227">
              <w:rPr>
                <w:rFonts w:asciiTheme="majorHAnsi" w:hAnsiTheme="majorHAnsi"/>
                <w:sz w:val="20"/>
                <w:szCs w:val="20"/>
              </w:rPr>
              <w:t>B</w:t>
            </w:r>
            <w:r w:rsidR="00D83178">
              <w:rPr>
                <w:rFonts w:asciiTheme="majorHAnsi" w:hAnsiTheme="majorHAnsi"/>
                <w:sz w:val="20"/>
                <w:szCs w:val="20"/>
              </w:rPr>
              <w:t xml:space="preserve">isexual </w:t>
            </w:r>
            <w:r w:rsidR="00BE2227">
              <w:rPr>
                <w:rFonts w:asciiTheme="majorHAnsi" w:hAnsiTheme="majorHAnsi"/>
                <w:sz w:val="20"/>
                <w:szCs w:val="20"/>
              </w:rPr>
              <w:t>T</w:t>
            </w:r>
            <w:r w:rsidR="00D83178">
              <w:rPr>
                <w:rFonts w:asciiTheme="majorHAnsi" w:hAnsiTheme="majorHAnsi"/>
                <w:sz w:val="20"/>
                <w:szCs w:val="20"/>
              </w:rPr>
              <w:t xml:space="preserve">ransgender </w:t>
            </w:r>
            <w:r w:rsidR="00BE2227">
              <w:rPr>
                <w:rFonts w:asciiTheme="majorHAnsi" w:hAnsiTheme="majorHAnsi"/>
                <w:sz w:val="20"/>
                <w:szCs w:val="20"/>
              </w:rPr>
              <w:t>I</w:t>
            </w:r>
            <w:r w:rsidR="00D83178">
              <w:rPr>
                <w:rFonts w:asciiTheme="majorHAnsi" w:hAnsiTheme="majorHAnsi"/>
                <w:sz w:val="20"/>
                <w:szCs w:val="20"/>
              </w:rPr>
              <w:t>ntersex and Questioning (LGBTIQ+)</w:t>
            </w:r>
            <w:r w:rsidRPr="00E3371E">
              <w:rPr>
                <w:rFonts w:asciiTheme="majorHAnsi" w:hAnsiTheme="majorHAnsi"/>
                <w:sz w:val="20"/>
                <w:szCs w:val="20"/>
              </w:rPr>
              <w:t xml:space="preserve"> space for young people while a need exists </w:t>
            </w:r>
          </w:p>
        </w:tc>
        <w:tc>
          <w:tcPr>
            <w:tcW w:w="991" w:type="pct"/>
          </w:tcPr>
          <w:p w14:paraId="60F07B6D" w14:textId="05E31197" w:rsidR="00A5168E" w:rsidRPr="00E3371E" w:rsidRDefault="00BE2227" w:rsidP="00A5168E">
            <w:pPr>
              <w:pStyle w:val="ListParagraph"/>
              <w:numPr>
                <w:ilvl w:val="0"/>
                <w:numId w:val="17"/>
              </w:numPr>
              <w:spacing w:after="0" w:line="240" w:lineRule="auto"/>
              <w:rPr>
                <w:rFonts w:asciiTheme="majorHAnsi" w:hAnsiTheme="majorHAnsi"/>
                <w:sz w:val="20"/>
                <w:szCs w:val="20"/>
              </w:rPr>
            </w:pPr>
            <w:r>
              <w:rPr>
                <w:rFonts w:asciiTheme="majorHAnsi" w:hAnsiTheme="majorHAnsi"/>
                <w:sz w:val="20"/>
                <w:szCs w:val="20"/>
              </w:rPr>
              <w:t>LGBTIQ+</w:t>
            </w:r>
            <w:r w:rsidR="004C022F" w:rsidRPr="00E3371E">
              <w:rPr>
                <w:rFonts w:asciiTheme="majorHAnsi" w:hAnsiTheme="majorHAnsi"/>
                <w:sz w:val="20"/>
                <w:szCs w:val="20"/>
              </w:rPr>
              <w:t xml:space="preserve"> space open at least once a week during school terms</w:t>
            </w:r>
          </w:p>
        </w:tc>
        <w:tc>
          <w:tcPr>
            <w:tcW w:w="896" w:type="pct"/>
          </w:tcPr>
          <w:p w14:paraId="04BBEEB3" w14:textId="73267C02"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 xml:space="preserve">Ongoing social and peer support activity for </w:t>
            </w:r>
            <w:r w:rsidR="00BE2227">
              <w:rPr>
                <w:rFonts w:asciiTheme="majorHAnsi" w:hAnsiTheme="majorHAnsi"/>
                <w:sz w:val="20"/>
                <w:szCs w:val="20"/>
              </w:rPr>
              <w:t>LGBTIQ+</w:t>
            </w:r>
            <w:r w:rsidRPr="00E3371E">
              <w:rPr>
                <w:rFonts w:asciiTheme="majorHAnsi" w:hAnsiTheme="majorHAnsi"/>
                <w:sz w:val="20"/>
                <w:szCs w:val="20"/>
              </w:rPr>
              <w:t xml:space="preserve"> young people</w:t>
            </w:r>
          </w:p>
        </w:tc>
        <w:tc>
          <w:tcPr>
            <w:tcW w:w="613" w:type="pct"/>
          </w:tcPr>
          <w:p w14:paraId="38C1044C"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5FCEA515"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Community service partners</w:t>
            </w:r>
          </w:p>
        </w:tc>
        <w:tc>
          <w:tcPr>
            <w:tcW w:w="1132" w:type="pct"/>
          </w:tcPr>
          <w:p w14:paraId="15A00FCA" w14:textId="41B2B1F1" w:rsidR="00A5168E" w:rsidRPr="00E3371E" w:rsidRDefault="003B2416" w:rsidP="00A5168E">
            <w:pPr>
              <w:ind w:left="113"/>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71584" behindDoc="0" locked="0" layoutInCell="1" allowOverlap="1" wp14:anchorId="06EDF3F7" wp14:editId="7E074E92">
                      <wp:simplePos x="0" y="0"/>
                      <wp:positionH relativeFrom="column">
                        <wp:posOffset>1270</wp:posOffset>
                      </wp:positionH>
                      <wp:positionV relativeFrom="paragraph">
                        <wp:posOffset>130810</wp:posOffset>
                      </wp:positionV>
                      <wp:extent cx="2049145" cy="747151"/>
                      <wp:effectExtent l="0" t="76200" r="0" b="0"/>
                      <wp:wrapNone/>
                      <wp:docPr id="1029" name="Group 1029"/>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030" name="Rectangle 1030"/>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1" name="Rectangle 1031"/>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2" name="Rectangle 1032"/>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3" name="TextBox 6"/>
                              <wps:cNvSpPr txBox="1"/>
                              <wps:spPr>
                                <a:xfrm>
                                  <a:off x="0" y="500932"/>
                                  <a:ext cx="2049145" cy="246219"/>
                                </a:xfrm>
                                <a:prstGeom prst="rect">
                                  <a:avLst/>
                                </a:prstGeom>
                                <a:noFill/>
                              </wps:spPr>
                              <wps:txbx>
                                <w:txbxContent>
                                  <w:p w14:paraId="365803EB"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034" name="Straight Arrow Connector 1034"/>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6EDF3F7" id="Group 1029" o:spid="_x0000_s1242" style="position:absolute;left:0;text-align:left;margin-left:.1pt;margin-top:10.3pt;width:161.35pt;height:58.85pt;z-index:251971584"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">
                      <v:rect id="Rectangle 1030" o:spid="_x0000_s1243"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nTh8YA&#10;AADdAAAADwAAAGRycy9kb3ducmV2LnhtbESPQUsDMRCF74L/IUzBm02qILI2LaWLIFYPtj14HDbT&#10;3W2TyZLEdvXXOwfB2wzvzXvfzJdj8OpMKfeRLcymBhRxE13PrYX97vn2EVQuyA59ZLLwTRmWi+ur&#10;OVYuXviDztvSKgnhXKGFrpSh0jo3HQXM0zgQi3aIKWCRNbXaJbxIePD6zpgHHbBnaehwoHVHzWn7&#10;FSzUr97/lM86hZ2p3zcDbdZvx2TtzWRcPYEqNJZ/89/1ixN8cy/8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nTh8YAAADdAAAADwAAAAAAAAAAAAAAAACYAgAAZHJz&#10;L2Rvd25yZXYueG1sUEsFBgAAAAAEAAQA9QAAAIsDAAAAAA==&#10;" fillcolor="#00b0f0" stroked="f" strokeweight="1pt"/>
                      <v:rect id="Rectangle 1031" o:spid="_x0000_s1244"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2HMMA&#10;AADdAAAADwAAAGRycy9kb3ducmV2LnhtbERPTWsCMRC9C/6HMEJvmmihyNYo4iJIrQe1hx6HzXR3&#10;22SyJKlu++tNoeBtHu9zFqveWXGhEFvPGqYTBYK48qblWsPbeTueg4gJ2aD1TBp+KMJqORwssDD+&#10;yke6nFItcgjHAjU0KXWFlLFqyGGc+I44cx8+OEwZhlqagNcc7qycKfUkHbacGxrsaNNQ9XX6dhrK&#10;F2t/03sZ3FmVh31H+83rZ9D6YdSvn0Ek6tNd/O/emTxfPU7h75t8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V2HMMAAADdAAAADwAAAAAAAAAAAAAAAACYAgAAZHJzL2Rv&#10;d25yZXYueG1sUEsFBgAAAAAEAAQA9QAAAIgDAAAAAA==&#10;" fillcolor="#00b0f0" stroked="f" strokeweight="1pt"/>
                      <v:rect id="Rectangle 1032" o:spid="_x0000_s1245"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oa8MA&#10;AADdAAAADwAAAGRycy9kb3ducmV2LnhtbERPTWsCMRC9F/wPYQRvNVGhlK1RxKVQtD1UPXgcNtPd&#10;bZPJkkTd9tc3guBtHu9z5sveWXGmEFvPGiZjBYK48qblWsNh//r4DCImZIPWM2n4pQjLxeBhjoXx&#10;F/6k8y7VIodwLFBDk1JXSBmrhhzGse+IM/flg8OUYailCXjJ4c7KqVJP0mHLuaHBjtYNVT+7k9NQ&#10;bqz9S8cyuL0qP7Ydbdfv30Hr0bBfvYBI1Ke7+OZ+M3m+mk3h+k0+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foa8MAAADdAAAADwAAAAAAAAAAAAAAAACYAgAAZHJzL2Rv&#10;d25yZXYueG1sUEsFBgAAAAAEAAQA9QAAAIgDAAAAAA==&#10;" fillcolor="#00b0f0" stroked="f" strokeweight="1pt"/>
                      <v:shape id="_x0000_s1246"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hX8EA&#10;AADdAAAADwAAAGRycy9kb3ducmV2LnhtbERPTWsCMRC9F/ofwhR6q4lKpWyNItWCh17U7X3YTDdL&#10;N5NlM7rrvzdCobd5vM9ZrsfQqgv1qYlsYToxoIir6BquLZSnz5c3UEmQHbaRycKVEqxXjw9LLFwc&#10;+ECXo9Qqh3Aq0IIX6QqtU+UpYJrEjjhzP7EPKBn2tXY9Djk8tHpmzEIHbDg3eOzow1P1ezwHCyJu&#10;M72Wu5D23+PXdvCmesXS2uencfMOSmiUf/Gfe+/yfDOfw/2bfIJ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qIV/BAAAA3QAAAA8AAAAAAAAAAAAAAAAAmAIAAGRycy9kb3du&#10;cmV2LnhtbFBLBQYAAAAABAAEAPUAAACGAwAAAAA=&#10;" filled="f" stroked="f">
                        <v:textbox style="mso-fit-shape-to-text:t">
                          <w:txbxContent>
                            <w:p w14:paraId="365803EB"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034" o:spid="_x0000_s1247"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UXvMUAAADdAAAADwAAAGRycy9kb3ducmV2LnhtbESPQUvDQBCF7wX/wzKCl9JuWqPU2G0R&#10;QfTaGEuPQ3bMhmZnQ3Zs03/vCkJvM7w373uz3o6+UycaYhvYwGKegSKug225MVB9vs1WoKIgW+wC&#10;k4ELRdhubiZrLGw4845OpTQqhXAs0IAT6QutY+3IY5yHnjhp32HwKGkdGm0HPKdw3+lllj1qjy0n&#10;gsOeXh3Vx/LHJy5Vy2n5MH3Kj+/4ddg7ueQLMebudnx5BiU0ytX8f/1hU/3sPoe/b9II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UXvMUAAADdAAAADwAAAAAAAAAA&#10;AAAAAAChAgAAZHJzL2Rvd25yZXYueG1sUEsFBgAAAAAEAAQA+QAAAJMDAAAAAA==&#10;" strokecolor="#5b9bd5 [3204]" strokeweight=".5pt">
                        <v:stroke endarrow="block" joinstyle="miter"/>
                      </v:shape>
                    </v:group>
                  </w:pict>
                </mc:Fallback>
              </mc:AlternateContent>
            </w:r>
          </w:p>
          <w:p w14:paraId="388A8735" w14:textId="010F440F" w:rsidR="00A5168E" w:rsidRPr="00E3371E" w:rsidRDefault="00A5168E" w:rsidP="00A5168E">
            <w:pPr>
              <w:ind w:left="113"/>
              <w:rPr>
                <w:rFonts w:asciiTheme="majorHAnsi" w:hAnsiTheme="majorHAnsi"/>
                <w:sz w:val="20"/>
                <w:szCs w:val="20"/>
              </w:rPr>
            </w:pPr>
          </w:p>
          <w:p w14:paraId="3571D964" w14:textId="234F5780" w:rsidR="00A5168E" w:rsidRPr="00E3371E" w:rsidRDefault="00A5168E" w:rsidP="00A5168E">
            <w:pPr>
              <w:ind w:left="113"/>
              <w:rPr>
                <w:rFonts w:asciiTheme="majorHAnsi" w:hAnsiTheme="majorHAnsi"/>
                <w:sz w:val="20"/>
                <w:szCs w:val="20"/>
              </w:rPr>
            </w:pPr>
          </w:p>
          <w:p w14:paraId="6BADA2B3" w14:textId="786F2988" w:rsidR="00A5168E" w:rsidRPr="00E3371E" w:rsidRDefault="00A5168E" w:rsidP="00A5168E">
            <w:pPr>
              <w:ind w:left="113"/>
              <w:rPr>
                <w:rFonts w:asciiTheme="majorHAnsi" w:hAnsiTheme="majorHAnsi"/>
                <w:sz w:val="20"/>
                <w:szCs w:val="20"/>
              </w:rPr>
            </w:pPr>
          </w:p>
          <w:p w14:paraId="7F4790E7" w14:textId="77777777" w:rsidR="00A5168E" w:rsidRPr="00E3371E" w:rsidRDefault="00A5168E" w:rsidP="00A5168E">
            <w:pPr>
              <w:ind w:left="113"/>
              <w:rPr>
                <w:rFonts w:asciiTheme="majorHAnsi" w:hAnsiTheme="majorHAnsi"/>
                <w:sz w:val="20"/>
                <w:szCs w:val="20"/>
              </w:rPr>
            </w:pPr>
          </w:p>
        </w:tc>
        <w:tc>
          <w:tcPr>
            <w:tcW w:w="519" w:type="pct"/>
            <w:shd w:val="clear" w:color="auto" w:fill="E2EFD9" w:themeFill="accent6" w:themeFillTint="33"/>
          </w:tcPr>
          <w:p w14:paraId="778EF310" w14:textId="0B679B71" w:rsidR="00A5168E" w:rsidRPr="00E3371E" w:rsidRDefault="00373934" w:rsidP="00A5168E">
            <w:pPr>
              <w:ind w:left="113"/>
              <w:rPr>
                <w:rFonts w:asciiTheme="majorHAnsi" w:hAnsiTheme="majorHAnsi"/>
                <w:sz w:val="20"/>
                <w:szCs w:val="20"/>
              </w:rPr>
            </w:pPr>
            <w:r>
              <w:rPr>
                <w:rFonts w:asciiTheme="majorHAnsi" w:hAnsiTheme="majorHAnsi"/>
                <w:sz w:val="20"/>
                <w:szCs w:val="20"/>
              </w:rPr>
              <w:t xml:space="preserve">Contingent </w:t>
            </w:r>
            <w:r w:rsidR="004C022F" w:rsidRPr="00E3371E">
              <w:rPr>
                <w:rFonts w:asciiTheme="majorHAnsi" w:hAnsiTheme="majorHAnsi"/>
                <w:sz w:val="20"/>
                <w:szCs w:val="20"/>
              </w:rPr>
              <w:t xml:space="preserve">upon State Government </w:t>
            </w:r>
            <w:r>
              <w:rPr>
                <w:rFonts w:asciiTheme="majorHAnsi" w:hAnsiTheme="majorHAnsi"/>
                <w:sz w:val="20"/>
                <w:szCs w:val="20"/>
              </w:rPr>
              <w:t>funding</w:t>
            </w:r>
            <w:r w:rsidR="004C022F" w:rsidRPr="00E3371E">
              <w:rPr>
                <w:rFonts w:asciiTheme="majorHAnsi" w:hAnsiTheme="majorHAnsi"/>
                <w:sz w:val="20"/>
                <w:szCs w:val="20"/>
              </w:rPr>
              <w:t xml:space="preserve"> (F</w:t>
            </w:r>
            <w:r>
              <w:rPr>
                <w:rFonts w:asciiTheme="majorHAnsi" w:hAnsiTheme="majorHAnsi"/>
                <w:sz w:val="20"/>
                <w:szCs w:val="20"/>
              </w:rPr>
              <w:t xml:space="preserve">inancial </w:t>
            </w:r>
            <w:r w:rsidR="004C022F" w:rsidRPr="00E3371E">
              <w:rPr>
                <w:rFonts w:asciiTheme="majorHAnsi" w:hAnsiTheme="majorHAnsi"/>
                <w:sz w:val="20"/>
                <w:szCs w:val="20"/>
              </w:rPr>
              <w:t>Y</w:t>
            </w:r>
            <w:r>
              <w:rPr>
                <w:rFonts w:asciiTheme="majorHAnsi" w:hAnsiTheme="majorHAnsi"/>
                <w:sz w:val="20"/>
                <w:szCs w:val="20"/>
              </w:rPr>
              <w:t xml:space="preserve">ear </w:t>
            </w:r>
            <w:r w:rsidR="004C022F" w:rsidRPr="00E3371E">
              <w:rPr>
                <w:rFonts w:asciiTheme="majorHAnsi" w:hAnsiTheme="majorHAnsi"/>
                <w:sz w:val="20"/>
                <w:szCs w:val="20"/>
              </w:rPr>
              <w:t xml:space="preserve">17/18 </w:t>
            </w:r>
            <w:r w:rsidR="004C022F" w:rsidRPr="00E3371E">
              <w:rPr>
                <w:rFonts w:asciiTheme="majorHAnsi" w:hAnsiTheme="majorHAnsi"/>
                <w:sz w:val="20"/>
                <w:szCs w:val="20"/>
              </w:rPr>
              <w:lastRenderedPageBreak/>
              <w:t>allocated $24,000)</w:t>
            </w:r>
          </w:p>
        </w:tc>
      </w:tr>
      <w:tr w:rsidR="00A5168E" w:rsidRPr="00E3371E" w14:paraId="55831159" w14:textId="77777777" w:rsidTr="00F93FEF">
        <w:trPr>
          <w:trHeight w:val="369"/>
        </w:trPr>
        <w:tc>
          <w:tcPr>
            <w:tcW w:w="5000" w:type="pct"/>
            <w:gridSpan w:val="6"/>
            <w:shd w:val="clear" w:color="auto" w:fill="F2F2F2" w:themeFill="background1" w:themeFillShade="F2"/>
          </w:tcPr>
          <w:p w14:paraId="365AC643" w14:textId="77777777" w:rsidR="00A5168E" w:rsidRDefault="004C022F" w:rsidP="00A5168E">
            <w:pPr>
              <w:ind w:left="113"/>
              <w:rPr>
                <w:rFonts w:asciiTheme="majorHAnsi" w:hAnsiTheme="majorHAnsi"/>
                <w:sz w:val="24"/>
                <w:szCs w:val="20"/>
              </w:rPr>
            </w:pPr>
            <w:r w:rsidRPr="00A753C5">
              <w:rPr>
                <w:rFonts w:asciiTheme="majorHAnsi" w:hAnsiTheme="majorHAnsi"/>
                <w:sz w:val="24"/>
                <w:szCs w:val="20"/>
              </w:rPr>
              <w:lastRenderedPageBreak/>
              <w:t>Ensure programs and activities are inclusive of young people with a disability</w:t>
            </w:r>
          </w:p>
          <w:p w14:paraId="6D2592F1" w14:textId="77777777" w:rsidR="00F555BC" w:rsidRPr="00A753C5" w:rsidRDefault="00F555BC" w:rsidP="00A5168E">
            <w:pPr>
              <w:ind w:left="113"/>
              <w:rPr>
                <w:rFonts w:asciiTheme="majorHAnsi" w:hAnsiTheme="majorHAnsi"/>
                <w:sz w:val="24"/>
                <w:szCs w:val="20"/>
              </w:rPr>
            </w:pPr>
          </w:p>
        </w:tc>
      </w:tr>
      <w:tr w:rsidR="00A5168E" w:rsidRPr="00E3371E" w14:paraId="3E748876" w14:textId="77777777" w:rsidTr="00F93FEF">
        <w:trPr>
          <w:trHeight w:val="980"/>
        </w:trPr>
        <w:tc>
          <w:tcPr>
            <w:tcW w:w="848" w:type="pct"/>
          </w:tcPr>
          <w:p w14:paraId="203D6F75" w14:textId="1D1E6FDD" w:rsidR="00A5168E" w:rsidRPr="00E3371E" w:rsidRDefault="008771C6" w:rsidP="00A5168E">
            <w:pPr>
              <w:rPr>
                <w:rFonts w:asciiTheme="majorHAnsi" w:hAnsiTheme="majorHAnsi"/>
                <w:sz w:val="20"/>
                <w:szCs w:val="20"/>
              </w:rPr>
            </w:pPr>
            <w:r w:rsidRPr="008771C6">
              <w:rPr>
                <w:rFonts w:asciiTheme="majorHAnsi" w:hAnsiTheme="majorHAnsi"/>
                <w:sz w:val="20"/>
                <w:szCs w:val="20"/>
              </w:rPr>
              <w:t>Support implementation of updated M</w:t>
            </w:r>
            <w:r w:rsidR="00373934">
              <w:rPr>
                <w:rFonts w:asciiTheme="majorHAnsi" w:hAnsiTheme="majorHAnsi"/>
                <w:sz w:val="20"/>
                <w:szCs w:val="20"/>
              </w:rPr>
              <w:t>acedon Ranges S</w:t>
            </w:r>
            <w:r w:rsidR="00D83178">
              <w:rPr>
                <w:rFonts w:asciiTheme="majorHAnsi" w:hAnsiTheme="majorHAnsi"/>
                <w:sz w:val="20"/>
                <w:szCs w:val="20"/>
              </w:rPr>
              <w:t>hire Council</w:t>
            </w:r>
            <w:r w:rsidRPr="008771C6">
              <w:rPr>
                <w:rFonts w:asciiTheme="majorHAnsi" w:hAnsiTheme="majorHAnsi"/>
                <w:sz w:val="20"/>
                <w:szCs w:val="20"/>
              </w:rPr>
              <w:t xml:space="preserve"> Disability Action Plan</w:t>
            </w:r>
          </w:p>
        </w:tc>
        <w:tc>
          <w:tcPr>
            <w:tcW w:w="991" w:type="pct"/>
          </w:tcPr>
          <w:p w14:paraId="6FE99319" w14:textId="77777777" w:rsidR="00A5168E" w:rsidRPr="00E3371E" w:rsidRDefault="004C022F" w:rsidP="00A5168E">
            <w:pPr>
              <w:pStyle w:val="ListParagraph"/>
              <w:numPr>
                <w:ilvl w:val="0"/>
                <w:numId w:val="17"/>
              </w:numPr>
              <w:spacing w:after="0" w:line="240" w:lineRule="auto"/>
              <w:rPr>
                <w:rFonts w:asciiTheme="majorHAnsi" w:hAnsiTheme="majorHAnsi"/>
                <w:sz w:val="20"/>
                <w:szCs w:val="20"/>
              </w:rPr>
            </w:pPr>
            <w:r w:rsidRPr="00E3371E">
              <w:rPr>
                <w:rFonts w:asciiTheme="majorHAnsi" w:hAnsiTheme="majorHAnsi"/>
                <w:sz w:val="20"/>
                <w:szCs w:val="20"/>
              </w:rPr>
              <w:t>Community Access and Inclusion Plan actions relating to young people are fully implemented</w:t>
            </w:r>
          </w:p>
          <w:p w14:paraId="6EBD1DBD" w14:textId="77777777" w:rsidR="00A5168E" w:rsidRPr="00E3371E" w:rsidRDefault="00A5168E" w:rsidP="00A5168E">
            <w:pPr>
              <w:pStyle w:val="ListParagraph"/>
              <w:ind w:left="284"/>
              <w:rPr>
                <w:rFonts w:asciiTheme="majorHAnsi" w:hAnsiTheme="majorHAnsi"/>
                <w:sz w:val="20"/>
                <w:szCs w:val="20"/>
              </w:rPr>
            </w:pPr>
          </w:p>
        </w:tc>
        <w:tc>
          <w:tcPr>
            <w:tcW w:w="896" w:type="pct"/>
          </w:tcPr>
          <w:p w14:paraId="682ADF02"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Young people with a disability have equal opportunities to access goods, services and facilities</w:t>
            </w:r>
          </w:p>
          <w:p w14:paraId="370D6199" w14:textId="77777777" w:rsidR="00A5168E" w:rsidRDefault="004C022F" w:rsidP="00475095">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Tangible changes in attitudes and practices which discriminate against persons with a disability.</w:t>
            </w:r>
          </w:p>
          <w:p w14:paraId="364095AC" w14:textId="68900538" w:rsidR="003B6491" w:rsidRPr="00585AE7" w:rsidRDefault="003B6491" w:rsidP="00585AE7">
            <w:pPr>
              <w:rPr>
                <w:rFonts w:asciiTheme="majorHAnsi" w:hAnsiTheme="majorHAnsi"/>
                <w:sz w:val="20"/>
                <w:szCs w:val="20"/>
              </w:rPr>
            </w:pPr>
          </w:p>
        </w:tc>
        <w:tc>
          <w:tcPr>
            <w:tcW w:w="613" w:type="pct"/>
          </w:tcPr>
          <w:p w14:paraId="66BAC152"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70A5234D" w14:textId="77777777" w:rsidR="00A5168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Community service partners</w:t>
            </w:r>
          </w:p>
          <w:p w14:paraId="25975ED3" w14:textId="6265AA98" w:rsidR="00D420E4" w:rsidRPr="00E3371E" w:rsidRDefault="00D420E4" w:rsidP="00A5168E">
            <w:pPr>
              <w:pStyle w:val="ListParagraph"/>
              <w:numPr>
                <w:ilvl w:val="0"/>
                <w:numId w:val="15"/>
              </w:numPr>
              <w:spacing w:after="0" w:line="240" w:lineRule="auto"/>
              <w:rPr>
                <w:rFonts w:asciiTheme="majorHAnsi" w:hAnsiTheme="majorHAnsi"/>
                <w:sz w:val="20"/>
                <w:szCs w:val="20"/>
              </w:rPr>
            </w:pPr>
            <w:r>
              <w:rPr>
                <w:rFonts w:asciiTheme="majorHAnsi" w:hAnsiTheme="majorHAnsi"/>
                <w:sz w:val="20"/>
                <w:szCs w:val="20"/>
              </w:rPr>
              <w:t>Goldfields Library Corporation</w:t>
            </w:r>
          </w:p>
        </w:tc>
        <w:tc>
          <w:tcPr>
            <w:tcW w:w="1132" w:type="pct"/>
          </w:tcPr>
          <w:p w14:paraId="52EC619B" w14:textId="77C0FF59" w:rsidR="002A7F50" w:rsidRDefault="002A7F50" w:rsidP="00A5168E">
            <w:pPr>
              <w:ind w:left="113"/>
              <w:rPr>
                <w:rFonts w:asciiTheme="majorHAnsi" w:hAnsiTheme="majorHAnsi"/>
                <w:noProof/>
                <w:sz w:val="20"/>
                <w:szCs w:val="20"/>
              </w:rPr>
            </w:pPr>
          </w:p>
          <w:p w14:paraId="3B1D9E0B" w14:textId="4210FA22" w:rsidR="00A5168E" w:rsidRPr="00E3371E" w:rsidRDefault="003B2416" w:rsidP="00A5168E">
            <w:pPr>
              <w:ind w:left="113"/>
              <w:rPr>
                <w:rFonts w:asciiTheme="majorHAnsi" w:hAnsiTheme="majorHAnsi"/>
                <w:noProof/>
                <w:sz w:val="20"/>
                <w:szCs w:val="20"/>
              </w:rPr>
            </w:pPr>
            <w:r>
              <w:rPr>
                <w:rFonts w:asciiTheme="majorHAnsi" w:hAnsiTheme="majorHAnsi"/>
                <w:noProof/>
                <w:sz w:val="20"/>
                <w:szCs w:val="20"/>
              </w:rPr>
              <mc:AlternateContent>
                <mc:Choice Requires="wpg">
                  <w:drawing>
                    <wp:anchor distT="0" distB="0" distL="114300" distR="114300" simplePos="0" relativeHeight="251973632" behindDoc="0" locked="0" layoutInCell="1" allowOverlap="1" wp14:anchorId="72BD628E" wp14:editId="09CFCD71">
                      <wp:simplePos x="0" y="0"/>
                      <wp:positionH relativeFrom="column">
                        <wp:posOffset>-7620</wp:posOffset>
                      </wp:positionH>
                      <wp:positionV relativeFrom="paragraph">
                        <wp:posOffset>27305</wp:posOffset>
                      </wp:positionV>
                      <wp:extent cx="2049145" cy="746760"/>
                      <wp:effectExtent l="0" t="76200" r="0" b="0"/>
                      <wp:wrapNone/>
                      <wp:docPr id="1035" name="Group 1035"/>
                      <wp:cNvGraphicFramePr/>
                      <a:graphic xmlns:a="http://schemas.openxmlformats.org/drawingml/2006/main">
                        <a:graphicData uri="http://schemas.microsoft.com/office/word/2010/wordprocessingGroup">
                          <wpg:wgp>
                            <wpg:cNvGrpSpPr/>
                            <wpg:grpSpPr>
                              <a:xfrm>
                                <a:off x="0" y="0"/>
                                <a:ext cx="2049145" cy="746760"/>
                                <a:chOff x="0" y="0"/>
                                <a:chExt cx="2049145" cy="747151"/>
                              </a:xfrm>
                            </wpg:grpSpPr>
                            <wps:wsp>
                              <wps:cNvPr id="1036" name="Rectangle 1036"/>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7" name="Rectangle 1037"/>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8" name="Rectangle 1038"/>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9" name="TextBox 6"/>
                              <wps:cNvSpPr txBox="1"/>
                              <wps:spPr>
                                <a:xfrm>
                                  <a:off x="0" y="500932"/>
                                  <a:ext cx="2049145" cy="246219"/>
                                </a:xfrm>
                                <a:prstGeom prst="rect">
                                  <a:avLst/>
                                </a:prstGeom>
                                <a:noFill/>
                              </wps:spPr>
                              <wps:txbx>
                                <w:txbxContent>
                                  <w:p w14:paraId="51695199"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040" name="Straight Arrow Connector 1040"/>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2BD628E" id="Group 1035" o:spid="_x0000_s1248" style="position:absolute;left:0;text-align:left;margin-left:-.6pt;margin-top:2.15pt;width:161.35pt;height:58.8pt;z-index:251973632"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">
                      <v:rect id="Rectangle 1036" o:spid="_x0000_s1249"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zuaMMA&#10;AADdAAAADwAAAGRycy9kb3ducmV2LnhtbERPTWsCMRC9F/wPYYTeaqKClK1RxEUoag9VDx6HzXR3&#10;22SyJKlu/fVNoeBtHu9z5sveWXGhEFvPGsYjBYK48qblWsPpuHl6BhETskHrmTT8UITlYvAwx8L4&#10;K7/T5ZBqkUM4FqihSakrpIxVQw7jyHfEmfvwwWHKMNTSBLzmcGflRKmZdNhybmiwo3VD1dfh22ko&#10;t9be0rkM7qjKt11Hu/X+M2j9OOxXLyAS9eku/ne/mjxfTWfw900+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zuaMMAAADdAAAADwAAAAAAAAAAAAAAAACYAgAAZHJzL2Rv&#10;d25yZXYueG1sUEsFBgAAAAAEAAQA9QAAAIgDAAAAAA==&#10;" fillcolor="#00b0f0" stroked="f" strokeweight="1pt"/>
                      <v:rect id="Rectangle 1037" o:spid="_x0000_s1250"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L88QA&#10;AADdAAAADwAAAGRycy9kb3ducmV2LnhtbERPS2sCMRC+F/wPYYTeNFGhla1RxKUgtT34OPQ4bKa7&#10;W5PJkqS67a9vCkJv8/E9Z7HqnRUXCrH1rGEyViCIK29arjWcjs+jOYiYkA1az6ThmyKsloO7BRbG&#10;X3lPl0OqRQ7hWKCGJqWukDJWDTmMY98RZ+7DB4cpw1BLE/Caw52VU6UepMOWc0ODHW0aqs6HL6eh&#10;fLH2J72XwR1V+bbraLd5/Qxa3w/79ROIRH36F9/cW5Pnq9kj/H2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AS/PEAAAA3QAAAA8AAAAAAAAAAAAAAAAAmAIAAGRycy9k&#10;b3ducmV2LnhtbFBLBQYAAAAABAAEAPUAAACJAwAAAAA=&#10;" fillcolor="#00b0f0" stroked="f" strokeweight="1pt"/>
                      <v:rect id="Rectangle 1038" o:spid="_x0000_s1251"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gcYA&#10;AADdAAAADwAAAGRycy9kb3ducmV2LnhtbESPQUsDMRCF74L/IUzBm02qILI2LaWLIFYPtj14HDbT&#10;3W2TyZLEdvXXOwfB2wzvzXvfzJdj8OpMKfeRLcymBhRxE13PrYX97vn2EVQuyA59ZLLwTRmWi+ur&#10;OVYuXviDztvSKgnhXKGFrpSh0jo3HQXM0zgQi3aIKWCRNbXaJbxIePD6zpgHHbBnaehwoHVHzWn7&#10;FSzUr97/lM86hZ2p3zcDbdZvx2TtzWRcPYEqNJZ/89/1ixN8cy+4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fgcYAAADdAAAADwAAAAAAAAAAAAAAAACYAgAAZHJz&#10;L2Rvd25yZXYueG1sUEsFBgAAAAAEAAQA9QAAAIsDAAAAAA==&#10;" fillcolor="#00b0f0" stroked="f" strokeweight="1pt"/>
                      <v:shape id="_x0000_s1252"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WtcEA&#10;AADdAAAADwAAAGRycy9kb3ducmV2LnhtbERPTWsCMRC9F/ofwhR6q4ktLXU1itQWPHipbu/DZtws&#10;bibLZnTXf98UCt7m8T5nsRpDqy7UpyayhenEgCKuomu4tlAevp7eQSVBdthGJgtXSrBa3t8tsHBx&#10;4G+67KVWOYRTgRa8SFdonSpPAdMkdsSZO8Y+oGTY19r1OOTw0OpnY950wIZzg8eOPjxVp/05WBBx&#10;6+m1/Axp+zPuNoM31SuW1j4+jOs5KKFRbuJ/99bl+eZlBn/f5BP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CFrXBAAAA3QAAAA8AAAAAAAAAAAAAAAAAmAIAAGRycy9kb3du&#10;cmV2LnhtbFBLBQYAAAAABAAEAPUAAACGAwAAAAA=&#10;" filled="f" stroked="f">
                        <v:textbox style="mso-fit-shape-to-text:t">
                          <w:txbxContent>
                            <w:p w14:paraId="51695199"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040" o:spid="_x0000_s1253"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iwsQAAADdAAAADwAAAGRycy9kb3ducmV2LnhtbESPTUvDQBCG74L/YRnBS2k3LVE0dltE&#10;EL2aVulxyI7Z0OxsyI5t+u+dg+Bthnk/nllvp9ibE425S+xguSjAEDfJd9w62O9e5w9gsiB77BOT&#10;gwtl2G6ur9ZY+XTmDzrV0hoN4VyhgyAyVNbmJlDEvEgDsd6+0xhRdB1b60c8a3js7aoo7m3EjrUh&#10;4EAvgZpj/RO1l/arWX03eyyPb/h5+ApyKZfi3O3N9PwERmiSf/Gf+90rflEqv36jI9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6GLCxAAAAN0AAAAPAAAAAAAAAAAA&#10;AAAAAKECAABkcnMvZG93bnJldi54bWxQSwUGAAAAAAQABAD5AAAAkgMAAAAA&#10;" strokecolor="#5b9bd5 [3204]" strokeweight=".5pt">
                        <v:stroke endarrow="block" joinstyle="miter"/>
                      </v:shape>
                    </v:group>
                  </w:pict>
                </mc:Fallback>
              </mc:AlternateContent>
            </w:r>
          </w:p>
        </w:tc>
        <w:tc>
          <w:tcPr>
            <w:tcW w:w="519" w:type="pct"/>
            <w:shd w:val="clear" w:color="auto" w:fill="FBE4D5" w:themeFill="accent2" w:themeFillTint="33"/>
          </w:tcPr>
          <w:p w14:paraId="7A44DA38" w14:textId="77777777" w:rsidR="00A5168E" w:rsidRPr="00E3371E" w:rsidRDefault="004C022F" w:rsidP="00A5168E">
            <w:pPr>
              <w:ind w:left="113"/>
              <w:rPr>
                <w:rFonts w:asciiTheme="majorHAnsi" w:hAnsiTheme="majorHAnsi"/>
                <w:sz w:val="20"/>
                <w:szCs w:val="20"/>
              </w:rPr>
            </w:pPr>
            <w:r w:rsidRPr="00E3371E">
              <w:rPr>
                <w:rFonts w:asciiTheme="majorHAnsi" w:hAnsiTheme="majorHAnsi"/>
                <w:sz w:val="20"/>
                <w:szCs w:val="20"/>
              </w:rPr>
              <w:t>To be determined as need arises</w:t>
            </w:r>
          </w:p>
        </w:tc>
      </w:tr>
      <w:tr w:rsidR="00A5168E" w:rsidRPr="00E3371E" w14:paraId="45E67D67" w14:textId="77777777" w:rsidTr="00F93FEF">
        <w:trPr>
          <w:trHeight w:val="980"/>
        </w:trPr>
        <w:tc>
          <w:tcPr>
            <w:tcW w:w="848" w:type="pct"/>
          </w:tcPr>
          <w:p w14:paraId="17A3E2EC" w14:textId="44107F28"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Continue to run </w:t>
            </w:r>
            <w:r w:rsidR="00ED665E">
              <w:rPr>
                <w:rFonts w:asciiTheme="majorHAnsi" w:hAnsiTheme="majorHAnsi"/>
                <w:sz w:val="20"/>
                <w:szCs w:val="20"/>
              </w:rPr>
              <w:t xml:space="preserve">an </w:t>
            </w:r>
            <w:r w:rsidRPr="00E3371E">
              <w:rPr>
                <w:rFonts w:asciiTheme="majorHAnsi" w:hAnsiTheme="majorHAnsi"/>
                <w:sz w:val="20"/>
                <w:szCs w:val="20"/>
              </w:rPr>
              <w:t>A</w:t>
            </w:r>
            <w:r w:rsidR="00F839B1">
              <w:rPr>
                <w:rFonts w:asciiTheme="majorHAnsi" w:hAnsiTheme="majorHAnsi"/>
                <w:sz w:val="20"/>
                <w:szCs w:val="20"/>
              </w:rPr>
              <w:t xml:space="preserve">utism </w:t>
            </w:r>
            <w:r w:rsidRPr="00E3371E">
              <w:rPr>
                <w:rFonts w:asciiTheme="majorHAnsi" w:hAnsiTheme="majorHAnsi"/>
                <w:sz w:val="20"/>
                <w:szCs w:val="20"/>
              </w:rPr>
              <w:t>S</w:t>
            </w:r>
            <w:r w:rsidR="00F839B1">
              <w:rPr>
                <w:rFonts w:asciiTheme="majorHAnsi" w:hAnsiTheme="majorHAnsi"/>
                <w:sz w:val="20"/>
                <w:szCs w:val="20"/>
              </w:rPr>
              <w:t>pectrum Disorder</w:t>
            </w:r>
            <w:r w:rsidRPr="00E3371E">
              <w:rPr>
                <w:rFonts w:asciiTheme="majorHAnsi" w:hAnsiTheme="majorHAnsi"/>
                <w:sz w:val="20"/>
                <w:szCs w:val="20"/>
              </w:rPr>
              <w:t xml:space="preserve"> space for young people while a need exists</w:t>
            </w:r>
          </w:p>
        </w:tc>
        <w:tc>
          <w:tcPr>
            <w:tcW w:w="991" w:type="pct"/>
          </w:tcPr>
          <w:p w14:paraId="0545393A" w14:textId="352E41D4" w:rsidR="00A5168E" w:rsidRPr="00E3371E" w:rsidRDefault="004C022F" w:rsidP="00A5168E">
            <w:pPr>
              <w:pStyle w:val="ListParagraph"/>
              <w:numPr>
                <w:ilvl w:val="0"/>
                <w:numId w:val="17"/>
              </w:numPr>
              <w:spacing w:after="0" w:line="240" w:lineRule="auto"/>
              <w:rPr>
                <w:rFonts w:asciiTheme="majorHAnsi" w:hAnsiTheme="majorHAnsi"/>
                <w:sz w:val="20"/>
                <w:szCs w:val="20"/>
              </w:rPr>
            </w:pPr>
            <w:r w:rsidRPr="00E3371E">
              <w:rPr>
                <w:rFonts w:asciiTheme="majorHAnsi" w:hAnsiTheme="majorHAnsi"/>
                <w:sz w:val="20"/>
                <w:szCs w:val="20"/>
              </w:rPr>
              <w:t>A</w:t>
            </w:r>
            <w:r w:rsidR="00F839B1">
              <w:rPr>
                <w:rFonts w:asciiTheme="majorHAnsi" w:hAnsiTheme="majorHAnsi"/>
                <w:sz w:val="20"/>
                <w:szCs w:val="20"/>
              </w:rPr>
              <w:t xml:space="preserve">utism </w:t>
            </w:r>
            <w:r w:rsidRPr="00E3371E">
              <w:rPr>
                <w:rFonts w:asciiTheme="majorHAnsi" w:hAnsiTheme="majorHAnsi"/>
                <w:sz w:val="20"/>
                <w:szCs w:val="20"/>
              </w:rPr>
              <w:t>S</w:t>
            </w:r>
            <w:r w:rsidR="00F839B1">
              <w:rPr>
                <w:rFonts w:asciiTheme="majorHAnsi" w:hAnsiTheme="majorHAnsi"/>
                <w:sz w:val="20"/>
                <w:szCs w:val="20"/>
              </w:rPr>
              <w:t xml:space="preserve">pectrum </w:t>
            </w:r>
            <w:r w:rsidRPr="00E3371E">
              <w:rPr>
                <w:rFonts w:asciiTheme="majorHAnsi" w:hAnsiTheme="majorHAnsi"/>
                <w:sz w:val="20"/>
                <w:szCs w:val="20"/>
              </w:rPr>
              <w:t>D</w:t>
            </w:r>
            <w:r w:rsidR="00F839B1">
              <w:rPr>
                <w:rFonts w:asciiTheme="majorHAnsi" w:hAnsiTheme="majorHAnsi"/>
                <w:sz w:val="20"/>
                <w:szCs w:val="20"/>
              </w:rPr>
              <w:t>isorder</w:t>
            </w:r>
            <w:r w:rsidRPr="00E3371E">
              <w:rPr>
                <w:rFonts w:asciiTheme="majorHAnsi" w:hAnsiTheme="majorHAnsi"/>
                <w:sz w:val="20"/>
                <w:szCs w:val="20"/>
              </w:rPr>
              <w:t xml:space="preserve"> space open at least once a week during school terms</w:t>
            </w:r>
          </w:p>
        </w:tc>
        <w:tc>
          <w:tcPr>
            <w:tcW w:w="896" w:type="pct"/>
          </w:tcPr>
          <w:p w14:paraId="4BB1101B"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Ongoing social and peer support activity for  young people with autism</w:t>
            </w:r>
          </w:p>
        </w:tc>
        <w:tc>
          <w:tcPr>
            <w:tcW w:w="613" w:type="pct"/>
          </w:tcPr>
          <w:p w14:paraId="62C3B1D3"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0889D993"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Community service partners</w:t>
            </w:r>
          </w:p>
        </w:tc>
        <w:tc>
          <w:tcPr>
            <w:tcW w:w="1132" w:type="pct"/>
          </w:tcPr>
          <w:p w14:paraId="2B6CA1CA" w14:textId="386AA265" w:rsidR="00A5168E" w:rsidRPr="00E3371E" w:rsidRDefault="002A7F50" w:rsidP="00A5168E">
            <w:pPr>
              <w:ind w:left="113"/>
              <w:rPr>
                <w:rFonts w:asciiTheme="majorHAnsi" w:hAnsiTheme="majorHAnsi"/>
                <w:noProof/>
                <w:sz w:val="20"/>
                <w:szCs w:val="20"/>
              </w:rPr>
            </w:pPr>
            <w:r>
              <w:rPr>
                <w:rFonts w:asciiTheme="majorHAnsi" w:hAnsiTheme="majorHAnsi"/>
                <w:noProof/>
                <w:sz w:val="20"/>
                <w:szCs w:val="20"/>
              </w:rPr>
              <mc:AlternateContent>
                <mc:Choice Requires="wpg">
                  <w:drawing>
                    <wp:anchor distT="0" distB="0" distL="114300" distR="114300" simplePos="0" relativeHeight="251975680" behindDoc="0" locked="0" layoutInCell="1" allowOverlap="1" wp14:anchorId="4506FE5E" wp14:editId="32DB26E4">
                      <wp:simplePos x="0" y="0"/>
                      <wp:positionH relativeFrom="column">
                        <wp:posOffset>-1905</wp:posOffset>
                      </wp:positionH>
                      <wp:positionV relativeFrom="paragraph">
                        <wp:posOffset>175260</wp:posOffset>
                      </wp:positionV>
                      <wp:extent cx="2049145" cy="747151"/>
                      <wp:effectExtent l="0" t="76200" r="0" b="0"/>
                      <wp:wrapNone/>
                      <wp:docPr id="1041" name="Group 1041"/>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042" name="Rectangle 1042"/>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3" name="Rectangle 1043"/>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4" name="Rectangle 1044"/>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5" name="TextBox 6"/>
                              <wps:cNvSpPr txBox="1"/>
                              <wps:spPr>
                                <a:xfrm>
                                  <a:off x="0" y="500932"/>
                                  <a:ext cx="2049145" cy="246219"/>
                                </a:xfrm>
                                <a:prstGeom prst="rect">
                                  <a:avLst/>
                                </a:prstGeom>
                                <a:noFill/>
                              </wps:spPr>
                              <wps:txbx>
                                <w:txbxContent>
                                  <w:p w14:paraId="614306F3"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046" name="Straight Arrow Connector 1046"/>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506FE5E" id="Group 1041" o:spid="_x0000_s1254" style="position:absolute;left:0;text-align:left;margin-left:-.15pt;margin-top:13.8pt;width:161.35pt;height:58.85pt;z-index:251975680"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">
                      <v:rect id="Rectangle 1042" o:spid="_x0000_s1255"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GbFsMA&#10;AADdAAAADwAAAGRycy9kb3ducmV2LnhtbERPTWsCMRC9F/wPYQRvNVGklK1RxKVQtD1UPXgcNtPd&#10;bZPJkkTd9tc3guBtHu9z5sveWXGmEFvPGiZjBYK48qblWsNh//r4DCImZIPWM2n4pQjLxeBhjoXx&#10;F/6k8y7VIodwLFBDk1JXSBmrhhzGse+IM/flg8OUYailCXjJ4c7KqVJP0mHLuaHBjtYNVT+7k9NQ&#10;bqz9S8cyuL0qP7Ydbdfv30Hr0bBfvYBI1Ke7+OZ+M3m+mk3h+k0+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GbFsMAAADdAAAADwAAAAAAAAAAAAAAAACYAgAAZHJzL2Rv&#10;d25yZXYueG1sUEsFBgAAAAAEAAQA9QAAAIgDAAAAAA==&#10;" fillcolor="#00b0f0" stroked="f" strokeweight="1pt"/>
                      <v:rect id="Rectangle 1043" o:spid="_x0000_s1256"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0+jcQA&#10;AADdAAAADwAAAGRycy9kb3ducmV2LnhtbERPS2sCMRC+F/wPYYTeNFFLka1RxKUgtT34OPQ4bKa7&#10;W5PJkqS67a9vCkJv8/E9Z7HqnRUXCrH1rGEyViCIK29arjWcjs+jOYiYkA1az6ThmyKsloO7BRbG&#10;X3lPl0OqRQ7hWKCGJqWukDJWDTmMY98RZ+7DB4cpw1BLE/Caw52VU6UepcOWc0ODHW0aqs6HL6eh&#10;fLH2J72XwR1V+bbraLd5/Qxa3w/79ROIRH36F9/cW5Pnq4cZ/H2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9Po3EAAAA3QAAAA8AAAAAAAAAAAAAAAAAmAIAAGRycy9k&#10;b3ducmV2LnhtbFBLBQYAAAAABAAEAPUAAACJAwAAAAA=&#10;" fillcolor="#00b0f0" stroked="f" strokeweight="1pt"/>
                      <v:rect id="Rectangle 1044" o:spid="_x0000_s1257"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m+cMA&#10;AADdAAAADwAAAGRycy9kb3ducmV2LnhtbERPTWsCMRC9F/wPYQRvNVGklK1RxEUo2h6qHjwOm+nu&#10;tslkSVLd9tc3guBtHu9z5sveWXGmEFvPGiZjBYK48qblWsPxsHl8BhETskHrmTT8UoTlYvAwx8L4&#10;C3/QeZ9qkUM4FqihSakrpIxVQw7j2HfEmfv0wWHKMNTSBLzkcGflVKkn6bDl3NBgR+uGqu/9j9NQ&#10;bq39S6cyuIMq33cd7dZvX0Hr0bBfvYBI1Ke7+OZ+NXm+ms3g+k0+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Sm+cMAAADdAAAADwAAAAAAAAAAAAAAAACYAgAAZHJzL2Rv&#10;d25yZXYueG1sUEsFBgAAAAAEAAQA9QAAAIgDAAAAAA==&#10;" fillcolor="#00b0f0" stroked="f" strokeweight="1pt"/>
                      <v:shape id="_x0000_s1258"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vzcEA&#10;AADdAAAADwAAAGRycy9kb3ducmV2LnhtbERPS2sCMRC+C/0PYYTeNLHUUlajSB/goZfq9j5sxs3i&#10;ZrJspu7675uC4G0+vuest2No1YX61ES2sJgbUMRVdA3XFsrj5+wVVBJkh21ksnClBNvNw2SNhYsD&#10;f9PlILXKIZwKtOBFukLrVHkKmOaxI87cKfYBJcO+1q7HIYeHVj8Z86IDNpwbPHb05qk6H36DBRG3&#10;W1zLj5D2P+PX++BNtcTS2sfpuFuBEhrlLr659y7PN89L+P8mn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Jb83BAAAA3QAAAA8AAAAAAAAAAAAAAAAAmAIAAGRycy9kb3du&#10;cmV2LnhtbFBLBQYAAAAABAAEAPUAAACGAwAAAAA=&#10;" filled="f" stroked="f">
                        <v:textbox style="mso-fit-shape-to-text:t">
                          <w:txbxContent>
                            <w:p w14:paraId="614306F3"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046" o:spid="_x0000_s1259"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1fLcUAAADdAAAADwAAAGRycy9kb3ducmV2LnhtbESPQWvCQBCF70L/wzKFXqRulCht6iql&#10;IO3VaEuPQ3aaDWZnQ3bU+O+7guBthvfmfW+W68G36kR9bAIbmE4yUMRVsA3XBva7zfMLqCjIFtvA&#10;ZOBCEdarh9ESCxvOvKVTKbVKIRwLNOBEukLrWDnyGCehI07aX+g9Slr7Wtsezynct3qWZQvtseFE&#10;cNjRh6PqUB594tJ+Ni7n49f88Infvz9OLvlUjHl6HN7fQAkNcjffrr9sqp/lC7h+k0b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1fLcUAAADdAAAADwAAAAAAAAAA&#10;AAAAAAChAgAAZHJzL2Rvd25yZXYueG1sUEsFBgAAAAAEAAQA+QAAAJMDAAAAAA==&#10;" strokecolor="#5b9bd5 [3204]" strokeweight=".5pt">
                        <v:stroke endarrow="block" joinstyle="miter"/>
                      </v:shape>
                    </v:group>
                  </w:pict>
                </mc:Fallback>
              </mc:AlternateContent>
            </w:r>
          </w:p>
        </w:tc>
        <w:tc>
          <w:tcPr>
            <w:tcW w:w="519" w:type="pct"/>
            <w:shd w:val="clear" w:color="auto" w:fill="E2EFD9" w:themeFill="accent6" w:themeFillTint="33"/>
          </w:tcPr>
          <w:p w14:paraId="01877D81" w14:textId="33B64462" w:rsidR="00A5168E" w:rsidRPr="00E3371E" w:rsidRDefault="00F839B1" w:rsidP="00A5168E">
            <w:pPr>
              <w:ind w:left="113"/>
              <w:rPr>
                <w:rFonts w:asciiTheme="majorHAnsi" w:hAnsiTheme="majorHAnsi"/>
                <w:sz w:val="20"/>
                <w:szCs w:val="20"/>
              </w:rPr>
            </w:pPr>
            <w:r>
              <w:rPr>
                <w:rFonts w:asciiTheme="majorHAnsi" w:hAnsiTheme="majorHAnsi"/>
                <w:sz w:val="20"/>
                <w:szCs w:val="20"/>
              </w:rPr>
              <w:t xml:space="preserve">Contingent </w:t>
            </w:r>
            <w:r w:rsidR="004C022F" w:rsidRPr="00E3371E">
              <w:rPr>
                <w:rFonts w:asciiTheme="majorHAnsi" w:hAnsiTheme="majorHAnsi"/>
                <w:sz w:val="20"/>
                <w:szCs w:val="20"/>
              </w:rPr>
              <w:t xml:space="preserve">upon State Government </w:t>
            </w:r>
            <w:r>
              <w:rPr>
                <w:rFonts w:asciiTheme="majorHAnsi" w:hAnsiTheme="majorHAnsi"/>
                <w:sz w:val="20"/>
                <w:szCs w:val="20"/>
              </w:rPr>
              <w:t>funding</w:t>
            </w:r>
            <w:r w:rsidR="004C022F" w:rsidRPr="00E3371E">
              <w:rPr>
                <w:rFonts w:asciiTheme="majorHAnsi" w:hAnsiTheme="majorHAnsi"/>
                <w:sz w:val="20"/>
                <w:szCs w:val="20"/>
              </w:rPr>
              <w:t xml:space="preserve"> (F</w:t>
            </w:r>
            <w:r>
              <w:rPr>
                <w:rFonts w:asciiTheme="majorHAnsi" w:hAnsiTheme="majorHAnsi"/>
                <w:sz w:val="20"/>
                <w:szCs w:val="20"/>
              </w:rPr>
              <w:t xml:space="preserve">inancial </w:t>
            </w:r>
            <w:r w:rsidR="004C022F" w:rsidRPr="00E3371E">
              <w:rPr>
                <w:rFonts w:asciiTheme="majorHAnsi" w:hAnsiTheme="majorHAnsi"/>
                <w:sz w:val="20"/>
                <w:szCs w:val="20"/>
              </w:rPr>
              <w:t>Y</w:t>
            </w:r>
            <w:r>
              <w:rPr>
                <w:rFonts w:asciiTheme="majorHAnsi" w:hAnsiTheme="majorHAnsi"/>
                <w:sz w:val="20"/>
                <w:szCs w:val="20"/>
              </w:rPr>
              <w:t xml:space="preserve">ear </w:t>
            </w:r>
            <w:r w:rsidR="004C022F" w:rsidRPr="00E3371E">
              <w:rPr>
                <w:rFonts w:asciiTheme="majorHAnsi" w:hAnsiTheme="majorHAnsi"/>
                <w:sz w:val="20"/>
                <w:szCs w:val="20"/>
              </w:rPr>
              <w:t>17/18 allocated $24,000)</w:t>
            </w:r>
          </w:p>
        </w:tc>
      </w:tr>
      <w:tr w:rsidR="00A5168E" w:rsidRPr="00E3371E" w14:paraId="76A2690A" w14:textId="77777777" w:rsidTr="00F93FEF">
        <w:trPr>
          <w:trHeight w:val="385"/>
        </w:trPr>
        <w:tc>
          <w:tcPr>
            <w:tcW w:w="5000" w:type="pct"/>
            <w:gridSpan w:val="6"/>
            <w:shd w:val="clear" w:color="auto" w:fill="F2F2F2" w:themeFill="background1" w:themeFillShade="F2"/>
          </w:tcPr>
          <w:p w14:paraId="3665B375" w14:textId="77777777" w:rsidR="00A5168E" w:rsidRPr="00A753C5" w:rsidRDefault="004C022F" w:rsidP="00A5168E">
            <w:pPr>
              <w:rPr>
                <w:rFonts w:asciiTheme="majorHAnsi" w:hAnsiTheme="majorHAnsi"/>
                <w:sz w:val="24"/>
                <w:szCs w:val="20"/>
              </w:rPr>
            </w:pPr>
            <w:r w:rsidRPr="00A753C5">
              <w:rPr>
                <w:rFonts w:asciiTheme="majorHAnsi" w:hAnsiTheme="majorHAnsi"/>
                <w:sz w:val="24"/>
                <w:szCs w:val="20"/>
              </w:rPr>
              <w:t>Celebrate the efforts and achievements of young people</w:t>
            </w:r>
          </w:p>
        </w:tc>
      </w:tr>
      <w:tr w:rsidR="00A5168E" w:rsidRPr="00E3371E" w14:paraId="7F93D7B9" w14:textId="77777777" w:rsidTr="00F93FEF">
        <w:trPr>
          <w:trHeight w:val="980"/>
        </w:trPr>
        <w:tc>
          <w:tcPr>
            <w:tcW w:w="848" w:type="pct"/>
          </w:tcPr>
          <w:p w14:paraId="4FA4A728"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Continue to host annual Youth Awards</w:t>
            </w:r>
          </w:p>
          <w:p w14:paraId="7AAD938D" w14:textId="77777777" w:rsidR="00A5168E" w:rsidRPr="00E3371E" w:rsidRDefault="00A5168E" w:rsidP="00A5168E">
            <w:pPr>
              <w:rPr>
                <w:rFonts w:asciiTheme="majorHAnsi" w:hAnsiTheme="majorHAnsi"/>
                <w:sz w:val="20"/>
                <w:szCs w:val="20"/>
              </w:rPr>
            </w:pPr>
          </w:p>
          <w:p w14:paraId="7002893F" w14:textId="77777777" w:rsidR="00A5168E" w:rsidRPr="00E3371E" w:rsidRDefault="00A5168E" w:rsidP="00A5168E">
            <w:pPr>
              <w:rPr>
                <w:rFonts w:asciiTheme="majorHAnsi" w:hAnsiTheme="majorHAnsi"/>
                <w:sz w:val="20"/>
                <w:szCs w:val="20"/>
              </w:rPr>
            </w:pPr>
          </w:p>
          <w:p w14:paraId="2C582E00" w14:textId="77777777" w:rsidR="00A5168E" w:rsidRPr="00E3371E" w:rsidRDefault="00A5168E" w:rsidP="00A5168E">
            <w:pPr>
              <w:rPr>
                <w:rFonts w:asciiTheme="majorHAnsi" w:hAnsiTheme="majorHAnsi"/>
                <w:sz w:val="20"/>
                <w:szCs w:val="20"/>
              </w:rPr>
            </w:pPr>
          </w:p>
        </w:tc>
        <w:tc>
          <w:tcPr>
            <w:tcW w:w="991" w:type="pct"/>
          </w:tcPr>
          <w:p w14:paraId="4DE97012" w14:textId="77777777" w:rsidR="00A5168E" w:rsidRPr="00E3371E" w:rsidRDefault="004C022F" w:rsidP="00A5168E">
            <w:pPr>
              <w:pStyle w:val="ListParagraph"/>
              <w:numPr>
                <w:ilvl w:val="0"/>
                <w:numId w:val="17"/>
              </w:numPr>
              <w:spacing w:after="0" w:line="240" w:lineRule="auto"/>
              <w:rPr>
                <w:rFonts w:asciiTheme="majorHAnsi" w:hAnsiTheme="majorHAnsi"/>
                <w:sz w:val="20"/>
                <w:szCs w:val="20"/>
              </w:rPr>
            </w:pPr>
            <w:r w:rsidRPr="00E3371E">
              <w:rPr>
                <w:rFonts w:asciiTheme="majorHAnsi" w:hAnsiTheme="majorHAnsi"/>
                <w:sz w:val="20"/>
                <w:szCs w:val="20"/>
              </w:rPr>
              <w:t xml:space="preserve">Youth Awards held at least once every year; run by young people </w:t>
            </w:r>
          </w:p>
        </w:tc>
        <w:tc>
          <w:tcPr>
            <w:tcW w:w="896" w:type="pct"/>
          </w:tcPr>
          <w:p w14:paraId="0F7D339D" w14:textId="2BDEFD8A"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Ongoing public celebration of young people</w:t>
            </w:r>
            <w:r w:rsidR="00841758">
              <w:rPr>
                <w:rFonts w:asciiTheme="majorHAnsi" w:hAnsiTheme="majorHAnsi"/>
                <w:sz w:val="20"/>
                <w:szCs w:val="20"/>
              </w:rPr>
              <w:t>’s</w:t>
            </w:r>
            <w:r w:rsidRPr="00E3371E">
              <w:rPr>
                <w:rFonts w:asciiTheme="majorHAnsi" w:hAnsiTheme="majorHAnsi"/>
                <w:sz w:val="20"/>
                <w:szCs w:val="20"/>
              </w:rPr>
              <w:t xml:space="preserve"> achievements</w:t>
            </w:r>
          </w:p>
          <w:p w14:paraId="5131D60A"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Ongoing recognition of young people’s contributions to their community</w:t>
            </w:r>
          </w:p>
        </w:tc>
        <w:tc>
          <w:tcPr>
            <w:tcW w:w="613" w:type="pct"/>
          </w:tcPr>
          <w:p w14:paraId="7FED2CD3"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Youth Development Unit</w:t>
            </w:r>
          </w:p>
        </w:tc>
        <w:tc>
          <w:tcPr>
            <w:tcW w:w="1132" w:type="pct"/>
          </w:tcPr>
          <w:p w14:paraId="48DD89C5" w14:textId="784CA1DB" w:rsidR="00A5168E" w:rsidRPr="00E3371E" w:rsidRDefault="002A7F50" w:rsidP="00A5168E">
            <w:pPr>
              <w:ind w:left="113"/>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77728" behindDoc="0" locked="0" layoutInCell="1" allowOverlap="1" wp14:anchorId="78F0BFD5" wp14:editId="643D62B2">
                      <wp:simplePos x="0" y="0"/>
                      <wp:positionH relativeFrom="column">
                        <wp:posOffset>-1905</wp:posOffset>
                      </wp:positionH>
                      <wp:positionV relativeFrom="paragraph">
                        <wp:posOffset>186690</wp:posOffset>
                      </wp:positionV>
                      <wp:extent cx="2049145" cy="747151"/>
                      <wp:effectExtent l="0" t="76200" r="0" b="0"/>
                      <wp:wrapNone/>
                      <wp:docPr id="1047" name="Group 1047"/>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048" name="Rectangle 1048"/>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9" name="Rectangle 1049"/>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0" name="Rectangle 1050"/>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1" name="TextBox 6"/>
                              <wps:cNvSpPr txBox="1"/>
                              <wps:spPr>
                                <a:xfrm>
                                  <a:off x="0" y="500932"/>
                                  <a:ext cx="2049145" cy="246219"/>
                                </a:xfrm>
                                <a:prstGeom prst="rect">
                                  <a:avLst/>
                                </a:prstGeom>
                                <a:noFill/>
                              </wps:spPr>
                              <wps:txbx>
                                <w:txbxContent>
                                  <w:p w14:paraId="6D9AC0EA"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052" name="Straight Arrow Connector 1052"/>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F0BFD5" id="Group 1047" o:spid="_x0000_s1260" style="position:absolute;left:0;text-align:left;margin-left:-.15pt;margin-top:14.7pt;width:161.35pt;height:58.85pt;z-index:251977728"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">
                      <v:rect id="Rectangle 1048" o:spid="_x0000_s1261"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s/MYA&#10;AADdAAAADwAAAGRycy9kb3ducmV2LnhtbESPQUsDMRCF74L/IUzBm00qIrI2LaWLIFYPtj14HDbT&#10;3W2TyZLEdvXXOwfB2wzvzXvfzJdj8OpMKfeRLcymBhRxE13PrYX97vn2EVQuyA59ZLLwTRmWi+ur&#10;OVYuXviDztvSKgnhXKGFrpSh0jo3HQXM0zgQi3aIKWCRNbXaJbxIePD6zpgHHbBnaehwoHVHzWn7&#10;FSzUr97/lM86hZ2p3zcDbdZvx2TtzWRcPYEqNJZ/89/1ixN8cy+4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ms/MYAAADdAAAADwAAAAAAAAAAAAAAAACYAgAAZHJz&#10;L2Rvd25yZXYueG1sUEsFBgAAAAAEAAQA9QAAAIsDAAAAAA==&#10;" fillcolor="#00b0f0" stroked="f" strokeweight="1pt"/>
                      <v:rect id="Rectangle 1049" o:spid="_x0000_s1262"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JZ8QA&#10;AADdAAAADwAAAGRycy9kb3ducmV2LnhtbERPS2sCMRC+F/wPYYTeNFGk1K1RxKUgtT34OPQ4bKa7&#10;W5PJkqS67a9vCkJv8/E9Z7HqnRUXCrH1rGEyViCIK29arjWcjs+jRxAxIRu0nknDN0VYLQd3CyyM&#10;v/KeLodUixzCsUANTUpdIWWsGnIYx74jztyHDw5ThqGWJuA1hzsrp0o9SIct54YGO9o0VJ0PX05D&#10;+WLtT3ovgzuq8m3X0W7z+hm0vh/26ycQifr0L765tybPV7M5/H2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VCWfEAAAA3QAAAA8AAAAAAAAAAAAAAAAAmAIAAGRycy9k&#10;b3ducmV2LnhtbFBLBQYAAAAABAAEAPUAAACJAwAAAAA=&#10;" fillcolor="#00b0f0" stroked="f" strokeweight="1pt"/>
                      <v:rect id="Rectangle 1050" o:spid="_x0000_s1263"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2J8YA&#10;AADdAAAADwAAAGRycy9kb3ducmV2LnhtbESPQUsDMRCF74L/IUzBm00qKLI2LaWLIFYPtj14HDbT&#10;3W2TyZLEdvXXOwfB2wzvzXvfzJdj8OpMKfeRLcymBhRxE13PrYX97vn2EVQuyA59ZLLwTRmWi+ur&#10;OVYuXviDztvSKgnhXKGFrpSh0jo3HQXM0zgQi3aIKWCRNbXaJbxIePD6zpgHHbBnaehwoHVHzWn7&#10;FSzUr97/lM86hZ2p3zcDbdZvx2TtzWRcPYEqNJZ/89/1ixN8cy/8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Y2J8YAAADdAAAADwAAAAAAAAAAAAAAAACYAgAAZHJz&#10;L2Rvd25yZXYueG1sUEsFBgAAAAAEAAQA9QAAAIsDAAAAAA==&#10;" fillcolor="#00b0f0" stroked="f" strokeweight="1pt"/>
                      <v:shape id="_x0000_s1264"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E8EA&#10;AADdAAAADwAAAGRycy9kb3ducmV2LnhtbERPS2vCQBC+F/oflin0VndTUCS6ivQBHnpR433ITrOh&#10;2dmQnZr477sFwdt8fM9Zb6fQqQsNqY1soZgZUMR1dC03FqrT58sSVBJkh11ksnClBNvN48MaSxdH&#10;PtDlKI3KIZxKtOBF+lLrVHsKmGaxJ87cdxwCSoZDo92AYw4PnX41ZqEDtpwbPPb05qn+Of4GCyJu&#10;V1yrj5D25+nrffSmnmNl7fPTtFuBEprkLr659y7PN/MC/r/JJ+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r/xPBAAAA3QAAAA8AAAAAAAAAAAAAAAAAmAIAAGRycy9kb3du&#10;cmV2LnhtbFBLBQYAAAAABAAEAPUAAACGAwAAAAA=&#10;" filled="f" stroked="f">
                        <v:textbox style="mso-fit-shape-to-text:t">
                          <w:txbxContent>
                            <w:p w14:paraId="6D9AC0EA"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052" o:spid="_x0000_s1265"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88UAAADdAAAADwAAAGRycy9kb3ducmV2LnhtbESPQWvCQBCF74X+h2WEXqRuDFpqdJUi&#10;lHpttKXHITtmg9nZkB01/vuuUOhthvfmfW9Wm8G36kJ9bAIbmE4yUMRVsA3XBg779+dXUFGQLbaB&#10;ycCNImzWjw8rLGy48iddSqlVCuFYoAEn0hVax8qRxzgJHXHSjqH3KGnta217vKZw3+o8y160x4YT&#10;wWFHW0fVqTz7xKVDPi7n48Xs9IFfP99ObrOpGPM0Gt6WoIQG+Tf/Xe9sqp/Nc7h/k0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P88UAAADdAAAADwAAAAAAAAAA&#10;AAAAAAChAgAAZHJzL2Rvd25yZXYueG1sUEsFBgAAAAAEAAQA+QAAAJMDAAAAAA==&#10;" strokecolor="#5b9bd5 [3204]" strokeweight=".5pt">
                        <v:stroke endarrow="block" joinstyle="miter"/>
                      </v:shape>
                    </v:group>
                  </w:pict>
                </mc:Fallback>
              </mc:AlternateContent>
            </w:r>
          </w:p>
        </w:tc>
        <w:tc>
          <w:tcPr>
            <w:tcW w:w="519" w:type="pct"/>
            <w:shd w:val="clear" w:color="auto" w:fill="E2EFD9" w:themeFill="accent6" w:themeFillTint="33"/>
          </w:tcPr>
          <w:p w14:paraId="75FB32CA" w14:textId="726A27EF" w:rsidR="00A5168E" w:rsidRPr="00E3371E" w:rsidRDefault="00CD1F6A" w:rsidP="00A5168E">
            <w:pPr>
              <w:ind w:left="113"/>
              <w:rPr>
                <w:rFonts w:asciiTheme="majorHAnsi" w:hAnsiTheme="majorHAnsi"/>
                <w:sz w:val="20"/>
                <w:szCs w:val="20"/>
              </w:rPr>
            </w:pPr>
            <w:r>
              <w:rPr>
                <w:rFonts w:asciiTheme="majorHAnsi" w:hAnsiTheme="majorHAnsi"/>
                <w:sz w:val="20"/>
                <w:szCs w:val="20"/>
              </w:rPr>
              <w:t>Approx. $5,000 for F</w:t>
            </w:r>
            <w:r w:rsidR="00B966D8">
              <w:rPr>
                <w:rFonts w:asciiTheme="majorHAnsi" w:hAnsiTheme="majorHAnsi"/>
                <w:sz w:val="20"/>
                <w:szCs w:val="20"/>
              </w:rPr>
              <w:t xml:space="preserve">inancial Year </w:t>
            </w:r>
            <w:r>
              <w:rPr>
                <w:rFonts w:asciiTheme="majorHAnsi" w:hAnsiTheme="majorHAnsi"/>
                <w:sz w:val="20"/>
                <w:szCs w:val="20"/>
              </w:rPr>
              <w:t>17/18</w:t>
            </w:r>
            <w:r w:rsidR="004C022F" w:rsidRPr="00E3371E">
              <w:rPr>
                <w:rFonts w:asciiTheme="majorHAnsi" w:hAnsiTheme="majorHAnsi"/>
                <w:sz w:val="20"/>
                <w:szCs w:val="20"/>
              </w:rPr>
              <w:t xml:space="preserve">. </w:t>
            </w:r>
          </w:p>
          <w:p w14:paraId="40D8629F" w14:textId="77777777" w:rsidR="00A5168E" w:rsidRPr="00E3371E" w:rsidRDefault="00A5168E" w:rsidP="00A5168E">
            <w:pPr>
              <w:ind w:left="113"/>
              <w:rPr>
                <w:rFonts w:asciiTheme="majorHAnsi" w:hAnsiTheme="majorHAnsi"/>
                <w:sz w:val="20"/>
                <w:szCs w:val="20"/>
              </w:rPr>
            </w:pPr>
          </w:p>
          <w:p w14:paraId="54313A3B" w14:textId="721352F2" w:rsidR="00A5168E" w:rsidRPr="00E3371E" w:rsidRDefault="004C022F" w:rsidP="00F93FEF">
            <w:pPr>
              <w:ind w:left="113"/>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63DA8061" w14:textId="77777777" w:rsidTr="00F93FEF">
        <w:trPr>
          <w:trHeight w:val="980"/>
        </w:trPr>
        <w:tc>
          <w:tcPr>
            <w:tcW w:w="848" w:type="pct"/>
          </w:tcPr>
          <w:p w14:paraId="65C7E2CB"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lastRenderedPageBreak/>
              <w:t xml:space="preserve">Identify and promote the achievements of young people </w:t>
            </w:r>
          </w:p>
        </w:tc>
        <w:tc>
          <w:tcPr>
            <w:tcW w:w="991" w:type="pct"/>
          </w:tcPr>
          <w:p w14:paraId="40547910" w14:textId="77777777" w:rsidR="00A5168E" w:rsidRPr="00E3371E" w:rsidRDefault="004C022F" w:rsidP="00A5168E">
            <w:pPr>
              <w:pStyle w:val="ListParagraph"/>
              <w:numPr>
                <w:ilvl w:val="0"/>
                <w:numId w:val="17"/>
              </w:numPr>
              <w:spacing w:after="0" w:line="240" w:lineRule="auto"/>
              <w:rPr>
                <w:rFonts w:asciiTheme="majorHAnsi" w:hAnsiTheme="majorHAnsi"/>
                <w:sz w:val="20"/>
                <w:szCs w:val="20"/>
              </w:rPr>
            </w:pPr>
            <w:r w:rsidRPr="00E3371E">
              <w:rPr>
                <w:rFonts w:asciiTheme="majorHAnsi" w:hAnsiTheme="majorHAnsi"/>
                <w:sz w:val="20"/>
                <w:szCs w:val="20"/>
              </w:rPr>
              <w:t xml:space="preserve">Ensure young people are appropriately recognised during Australia Day awards, Business Awards and other relevant events </w:t>
            </w:r>
          </w:p>
          <w:p w14:paraId="03B52332" w14:textId="77777777" w:rsidR="00A5168E" w:rsidRDefault="00A5168E" w:rsidP="00A5168E">
            <w:pPr>
              <w:pStyle w:val="ListParagraph"/>
              <w:ind w:left="284"/>
              <w:rPr>
                <w:rFonts w:asciiTheme="majorHAnsi" w:hAnsiTheme="majorHAnsi"/>
                <w:sz w:val="20"/>
                <w:szCs w:val="20"/>
              </w:rPr>
            </w:pPr>
          </w:p>
          <w:p w14:paraId="5713FA79" w14:textId="77777777" w:rsidR="00402050" w:rsidRDefault="00402050" w:rsidP="00A5168E">
            <w:pPr>
              <w:pStyle w:val="ListParagraph"/>
              <w:ind w:left="284"/>
              <w:rPr>
                <w:rFonts w:asciiTheme="majorHAnsi" w:hAnsiTheme="majorHAnsi"/>
                <w:sz w:val="20"/>
                <w:szCs w:val="20"/>
              </w:rPr>
            </w:pPr>
          </w:p>
          <w:p w14:paraId="448CF0DC" w14:textId="77777777" w:rsidR="00402050" w:rsidRPr="002744AF" w:rsidRDefault="00402050" w:rsidP="002744AF">
            <w:pPr>
              <w:rPr>
                <w:rFonts w:asciiTheme="majorHAnsi" w:hAnsiTheme="majorHAnsi"/>
                <w:sz w:val="20"/>
                <w:szCs w:val="20"/>
              </w:rPr>
            </w:pPr>
          </w:p>
          <w:p w14:paraId="6E010E1F" w14:textId="77777777" w:rsidR="00402050" w:rsidRPr="00E3371E" w:rsidRDefault="00402050" w:rsidP="00A5168E">
            <w:pPr>
              <w:pStyle w:val="ListParagraph"/>
              <w:ind w:left="284"/>
              <w:rPr>
                <w:rFonts w:asciiTheme="majorHAnsi" w:hAnsiTheme="majorHAnsi"/>
                <w:sz w:val="20"/>
                <w:szCs w:val="20"/>
              </w:rPr>
            </w:pPr>
          </w:p>
        </w:tc>
        <w:tc>
          <w:tcPr>
            <w:tcW w:w="896" w:type="pct"/>
          </w:tcPr>
          <w:p w14:paraId="3987B22C" w14:textId="42F64B16"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 xml:space="preserve">Broader recognition of young people’s achievements in the </w:t>
            </w:r>
            <w:r w:rsidR="00D52E45">
              <w:rPr>
                <w:rFonts w:asciiTheme="majorHAnsi" w:hAnsiTheme="majorHAnsi"/>
                <w:sz w:val="20"/>
                <w:szCs w:val="20"/>
              </w:rPr>
              <w:t>community</w:t>
            </w:r>
          </w:p>
        </w:tc>
        <w:tc>
          <w:tcPr>
            <w:tcW w:w="613" w:type="pct"/>
          </w:tcPr>
          <w:p w14:paraId="25CB2604"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7D7E2DBC" w14:textId="4F8488A4"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 xml:space="preserve">Economic Development </w:t>
            </w:r>
            <w:r w:rsidR="00772B29">
              <w:rPr>
                <w:rFonts w:asciiTheme="majorHAnsi" w:hAnsiTheme="majorHAnsi"/>
                <w:sz w:val="20"/>
                <w:szCs w:val="20"/>
              </w:rPr>
              <w:t>Unit</w:t>
            </w:r>
          </w:p>
          <w:p w14:paraId="6CAD6DAB"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Recreation &amp; Sport Dep’t</w:t>
            </w:r>
          </w:p>
        </w:tc>
        <w:tc>
          <w:tcPr>
            <w:tcW w:w="1132" w:type="pct"/>
          </w:tcPr>
          <w:p w14:paraId="54553A5F" w14:textId="1D05A6CE" w:rsidR="00A5168E" w:rsidRPr="00E3371E" w:rsidRDefault="002A7F50" w:rsidP="00A5168E">
            <w:pPr>
              <w:ind w:left="113"/>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79776" behindDoc="0" locked="0" layoutInCell="1" allowOverlap="1" wp14:anchorId="7DEF3499" wp14:editId="72D9E2ED">
                      <wp:simplePos x="0" y="0"/>
                      <wp:positionH relativeFrom="column">
                        <wp:posOffset>-1905</wp:posOffset>
                      </wp:positionH>
                      <wp:positionV relativeFrom="paragraph">
                        <wp:posOffset>171296</wp:posOffset>
                      </wp:positionV>
                      <wp:extent cx="2049145" cy="747151"/>
                      <wp:effectExtent l="0" t="76200" r="0" b="0"/>
                      <wp:wrapNone/>
                      <wp:docPr id="1053" name="Group 1053"/>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054" name="Rectangle 1054"/>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5" name="Rectangle 1055"/>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6" name="Rectangle 1056"/>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7" name="TextBox 6"/>
                              <wps:cNvSpPr txBox="1"/>
                              <wps:spPr>
                                <a:xfrm>
                                  <a:off x="0" y="500932"/>
                                  <a:ext cx="2049145" cy="246219"/>
                                </a:xfrm>
                                <a:prstGeom prst="rect">
                                  <a:avLst/>
                                </a:prstGeom>
                                <a:noFill/>
                              </wps:spPr>
                              <wps:txbx>
                                <w:txbxContent>
                                  <w:p w14:paraId="3B5DD350"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058" name="Straight Arrow Connector 1058"/>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DEF3499" id="Group 1053" o:spid="_x0000_s1266" style="position:absolute;left:0;text-align:left;margin-left:-.15pt;margin-top:13.5pt;width:161.35pt;height:58.85pt;z-index:251979776"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">
                      <v:rect id="Rectangle 1054" o:spid="_x0000_s1267"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0wJMQA&#10;AADdAAAADwAAAGRycy9kb3ducmV2LnhtbERPS2sCMRC+F/wPYYTeNFFska1RxKUgtT34OPQ4bKa7&#10;W5PJkqS67a9vCkJv8/E9Z7HqnRUXCrH1rGEyViCIK29arjWcjs+jOYiYkA1az6ThmyKsloO7BRbG&#10;X3lPl0OqRQ7hWKCGJqWukDJWDTmMY98RZ+7DB4cpw1BLE/Caw52VU6UepcOWc0ODHW0aqs6HL6eh&#10;fLH2J72XwR1V+bbraLd5/Qxa3w/79ROIRH36F9/cW5Pnq4cZ/H2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NMCTEAAAA3QAAAA8AAAAAAAAAAAAAAAAAmAIAAGRycy9k&#10;b3ducmV2LnhtbFBLBQYAAAAABAAEAPUAAACJAwAAAAA=&#10;" fillcolor="#00b0f0" stroked="f" strokeweight="1pt"/>
                      <v:rect id="Rectangle 1055" o:spid="_x0000_s1268"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Vv8MA&#10;AADdAAAADwAAAGRycy9kb3ducmV2LnhtbERPTWsCMRC9F/wPYQRvNVGwlK1RxEUo2h6qHjwOm+nu&#10;tslkSVLd9tc3guBtHu9z5sveWXGmEFvPGiZjBYK48qblWsPxsHl8BhETskHrmTT8UoTlYvAwx8L4&#10;C3/QeZ9qkUM4FqihSakrpIxVQw7j2HfEmfv0wWHKMNTSBLzkcGflVKkn6bDl3NBgR+uGqu/9j9NQ&#10;bq39S6cyuIMq33cd7dZvX0Hr0bBfvYBI1Ke7+OZ+NXm+ms3g+k0+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GVv8MAAADdAAAADwAAAAAAAAAAAAAAAACYAgAAZHJzL2Rv&#10;d25yZXYueG1sUEsFBgAAAAAEAAQA9QAAAIgDAAAAAA==&#10;" fillcolor="#00b0f0" stroked="f" strokeweight="1pt"/>
                      <v:rect id="Rectangle 1056" o:spid="_x0000_s1269"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LyMMA&#10;AADdAAAADwAAAGRycy9kb3ducmV2LnhtbERPTWsCMRC9F/wPYYTeaqKglK1RxEUoag9VDx6HzXR3&#10;22SyJKlu/fVNoeBtHu9z5sveWXGhEFvPGsYjBYK48qblWsPpuHl6BhETskHrmTT8UITlYvAwx8L4&#10;K7/T5ZBqkUM4FqihSakrpIxVQw7jyHfEmfvwwWHKMNTSBLzmcGflRKmZdNhybmiwo3VD1dfh22ko&#10;t9be0rkM7qjKt11Hu/X+M2j9OOxXLyAS9eku/ne/mjxfTWfw900+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MLyMMAAADdAAAADwAAAAAAAAAAAAAAAACYAgAAZHJzL2Rv&#10;d25yZXYueG1sUEsFBgAAAAAEAAQA9QAAAIgDAAAAAA==&#10;" fillcolor="#00b0f0" stroked="f" strokeweight="1pt"/>
                      <v:shape id="_x0000_s1270"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7C/MEA&#10;AADdAAAADwAAAGRycy9kb3ducmV2LnhtbERPTWsCMRC9F/ofwhR6q4mCtWyNItWCh17U7X3YTDdL&#10;N5NlM7rrvzdCobd5vM9ZrsfQqgv1qYlsYToxoIir6BquLZSnz5c3UEmQHbaRycKVEqxXjw9LLFwc&#10;+ECXo9Qqh3Aq0IIX6QqtU+UpYJrEjjhzP7EPKBn2tXY9Djk8tHpmzKsO2HBu8NjRh6fq93gOFkTc&#10;ZnotdyHtv8ev7eBNNcfS2uencfMOSmiUf/Gfe+/yfDNfwP2bfIJ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OwvzBAAAA3QAAAA8AAAAAAAAAAAAAAAAAmAIAAGRycy9kb3du&#10;cmV2LnhtbFBLBQYAAAAABAAEAPUAAACGAwAAAAA=&#10;" filled="f" stroked="f">
                        <v:textbox style="mso-fit-shape-to-text:t">
                          <w:txbxContent>
                            <w:p w14:paraId="3B5DD350"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058" o:spid="_x0000_s1271"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4GcQAAADdAAAADwAAAGRycy9kb3ducmV2LnhtbESPTUsDQQyG74L/YYjgpdjZllZ07bSI&#10;IPbq2haPYSfuLN3JLDux3f775iB4S8j78WS1GWNnTjTkNrGD2bQAQ1wn33LjYPf1/vAEJguyxy4x&#10;ObhQhs369maFpU9n/qRTJY3REM4lOggifWltrgNFzNPUE+vtJw0RRdehsX7As4bHzs6L4tFGbFkb&#10;Avb0Fqg+Vr9Re2k3n1TLyfPi+IH770OQy2Imzt3fja8vYIRG+Rf/ubde8Yul4uo3OoJd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R/gZxAAAAN0AAAAPAAAAAAAAAAAA&#10;AAAAAKECAABkcnMvZG93bnJldi54bWxQSwUGAAAAAAQABAD5AAAAkgMAAAAA&#10;" strokecolor="#5b9bd5 [3204]" strokeweight=".5pt">
                        <v:stroke endarrow="block" joinstyle="miter"/>
                      </v:shape>
                    </v:group>
                  </w:pict>
                </mc:Fallback>
              </mc:AlternateContent>
            </w:r>
          </w:p>
        </w:tc>
        <w:tc>
          <w:tcPr>
            <w:tcW w:w="519" w:type="pct"/>
            <w:shd w:val="clear" w:color="auto" w:fill="E2EFD9" w:themeFill="accent6" w:themeFillTint="33"/>
          </w:tcPr>
          <w:p w14:paraId="64AD3516" w14:textId="77777777" w:rsidR="00A5168E" w:rsidRPr="00E3371E" w:rsidRDefault="004C022F" w:rsidP="00A5168E">
            <w:pPr>
              <w:ind w:left="113"/>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17FA8022" w14:textId="77777777" w:rsidTr="00F93FEF">
        <w:trPr>
          <w:trHeight w:val="980"/>
        </w:trPr>
        <w:tc>
          <w:tcPr>
            <w:tcW w:w="848" w:type="pct"/>
          </w:tcPr>
          <w:p w14:paraId="507BFEF3" w14:textId="0F08559A" w:rsidR="00A5168E" w:rsidRPr="00E3371E" w:rsidRDefault="004C022F" w:rsidP="00A5168E">
            <w:pPr>
              <w:rPr>
                <w:rFonts w:asciiTheme="majorHAnsi" w:hAnsiTheme="majorHAnsi"/>
                <w:sz w:val="20"/>
                <w:szCs w:val="20"/>
              </w:rPr>
            </w:pPr>
            <w:r>
              <w:rPr>
                <w:rFonts w:asciiTheme="majorHAnsi" w:hAnsiTheme="majorHAnsi"/>
                <w:sz w:val="20"/>
                <w:szCs w:val="20"/>
              </w:rPr>
              <w:t xml:space="preserve">Ensure </w:t>
            </w:r>
            <w:r w:rsidR="00F626C6">
              <w:rPr>
                <w:rFonts w:asciiTheme="majorHAnsi" w:hAnsiTheme="majorHAnsi"/>
                <w:sz w:val="20"/>
                <w:szCs w:val="20"/>
              </w:rPr>
              <w:t>Council</w:t>
            </w:r>
            <w:r>
              <w:rPr>
                <w:rFonts w:asciiTheme="majorHAnsi" w:hAnsiTheme="majorHAnsi"/>
                <w:sz w:val="20"/>
                <w:szCs w:val="20"/>
              </w:rPr>
              <w:t xml:space="preserve"> remains across key </w:t>
            </w:r>
            <w:r w:rsidR="00F555BC">
              <w:rPr>
                <w:rFonts w:asciiTheme="majorHAnsi" w:hAnsiTheme="majorHAnsi"/>
                <w:sz w:val="20"/>
                <w:szCs w:val="20"/>
              </w:rPr>
              <w:t>S</w:t>
            </w:r>
            <w:r>
              <w:rPr>
                <w:rFonts w:asciiTheme="majorHAnsi" w:hAnsiTheme="majorHAnsi"/>
                <w:sz w:val="20"/>
                <w:szCs w:val="20"/>
              </w:rPr>
              <w:t>tate issues impacting young people</w:t>
            </w:r>
          </w:p>
        </w:tc>
        <w:tc>
          <w:tcPr>
            <w:tcW w:w="991" w:type="pct"/>
          </w:tcPr>
          <w:p w14:paraId="44C8DA98" w14:textId="4DC8AF2A" w:rsidR="00F555BC" w:rsidRPr="00A753C5" w:rsidRDefault="004C022F" w:rsidP="00A753C5">
            <w:pPr>
              <w:pStyle w:val="ListParagraph"/>
              <w:numPr>
                <w:ilvl w:val="0"/>
                <w:numId w:val="17"/>
              </w:numPr>
              <w:spacing w:after="0" w:line="240" w:lineRule="auto"/>
              <w:rPr>
                <w:rFonts w:asciiTheme="majorHAnsi" w:hAnsiTheme="majorHAnsi"/>
                <w:sz w:val="20"/>
                <w:szCs w:val="20"/>
              </w:rPr>
            </w:pPr>
            <w:r w:rsidRPr="00A753C5">
              <w:rPr>
                <w:rFonts w:asciiTheme="majorHAnsi" w:hAnsiTheme="majorHAnsi"/>
                <w:sz w:val="20"/>
                <w:szCs w:val="20"/>
              </w:rPr>
              <w:t xml:space="preserve">Remain members of Youth Affairs </w:t>
            </w:r>
            <w:r w:rsidR="00F626C6" w:rsidRPr="00A753C5">
              <w:rPr>
                <w:rFonts w:asciiTheme="majorHAnsi" w:hAnsiTheme="majorHAnsi"/>
                <w:sz w:val="20"/>
                <w:szCs w:val="20"/>
              </w:rPr>
              <w:t>Council</w:t>
            </w:r>
            <w:r w:rsidRPr="00A753C5">
              <w:rPr>
                <w:rFonts w:asciiTheme="majorHAnsi" w:hAnsiTheme="majorHAnsi"/>
                <w:sz w:val="20"/>
                <w:szCs w:val="20"/>
              </w:rPr>
              <w:t xml:space="preserve"> of Victoria</w:t>
            </w:r>
          </w:p>
          <w:p w14:paraId="0BFD7AE8" w14:textId="6E4A51C4" w:rsidR="00A5168E" w:rsidRPr="00A753C5" w:rsidRDefault="004C022F" w:rsidP="00A753C5">
            <w:pPr>
              <w:pStyle w:val="ListParagraph"/>
              <w:numPr>
                <w:ilvl w:val="0"/>
                <w:numId w:val="17"/>
              </w:numPr>
              <w:spacing w:after="0" w:line="240" w:lineRule="auto"/>
              <w:rPr>
                <w:rFonts w:asciiTheme="majorHAnsi" w:hAnsiTheme="majorHAnsi"/>
                <w:sz w:val="20"/>
                <w:szCs w:val="20"/>
              </w:rPr>
            </w:pPr>
            <w:r w:rsidRPr="00A753C5">
              <w:rPr>
                <w:rFonts w:asciiTheme="majorHAnsi" w:hAnsiTheme="majorHAnsi"/>
                <w:sz w:val="20"/>
                <w:szCs w:val="20"/>
              </w:rPr>
              <w:t>Participate on the state</w:t>
            </w:r>
            <w:r w:rsidR="00F555BC" w:rsidRPr="00A753C5">
              <w:rPr>
                <w:rFonts w:asciiTheme="majorHAnsi" w:hAnsiTheme="majorHAnsi"/>
                <w:sz w:val="20"/>
                <w:szCs w:val="20"/>
              </w:rPr>
              <w:t>-</w:t>
            </w:r>
            <w:r w:rsidRPr="00A753C5">
              <w:rPr>
                <w:rFonts w:asciiTheme="majorHAnsi" w:hAnsiTheme="majorHAnsi"/>
                <w:sz w:val="20"/>
                <w:szCs w:val="20"/>
              </w:rPr>
              <w:t>wide Y</w:t>
            </w:r>
            <w:r w:rsidR="00A24455">
              <w:rPr>
                <w:rFonts w:asciiTheme="majorHAnsi" w:hAnsiTheme="majorHAnsi"/>
                <w:sz w:val="20"/>
                <w:szCs w:val="20"/>
              </w:rPr>
              <w:t>outh Affairs Council of Victoria</w:t>
            </w:r>
            <w:r w:rsidRPr="00A753C5">
              <w:rPr>
                <w:rFonts w:asciiTheme="majorHAnsi" w:hAnsiTheme="majorHAnsi"/>
                <w:sz w:val="20"/>
                <w:szCs w:val="20"/>
              </w:rPr>
              <w:t xml:space="preserve"> rural working group</w:t>
            </w:r>
          </w:p>
          <w:p w14:paraId="1660D66C" w14:textId="77777777" w:rsidR="00402050" w:rsidRDefault="00402050" w:rsidP="00A5168E">
            <w:pPr>
              <w:pStyle w:val="ListParagraph"/>
              <w:ind w:left="284"/>
              <w:rPr>
                <w:rFonts w:asciiTheme="majorHAnsi" w:hAnsiTheme="majorHAnsi"/>
                <w:sz w:val="20"/>
                <w:szCs w:val="20"/>
              </w:rPr>
            </w:pPr>
          </w:p>
          <w:p w14:paraId="1C0EB34B" w14:textId="77777777" w:rsidR="00402050" w:rsidRPr="00E3371E" w:rsidRDefault="00402050" w:rsidP="00A5168E">
            <w:pPr>
              <w:pStyle w:val="ListParagraph"/>
              <w:ind w:left="284"/>
              <w:rPr>
                <w:rFonts w:asciiTheme="majorHAnsi" w:hAnsiTheme="majorHAnsi"/>
                <w:sz w:val="20"/>
                <w:szCs w:val="20"/>
              </w:rPr>
            </w:pPr>
          </w:p>
        </w:tc>
        <w:tc>
          <w:tcPr>
            <w:tcW w:w="896" w:type="pct"/>
          </w:tcPr>
          <w:p w14:paraId="7B0117B7" w14:textId="44210A04" w:rsidR="00A5168E" w:rsidRPr="00E3371E" w:rsidRDefault="004C022F" w:rsidP="00A5168E">
            <w:pPr>
              <w:pStyle w:val="ListParagraph"/>
              <w:numPr>
                <w:ilvl w:val="0"/>
                <w:numId w:val="15"/>
              </w:numPr>
              <w:spacing w:after="0" w:line="240" w:lineRule="auto"/>
              <w:rPr>
                <w:rFonts w:asciiTheme="majorHAnsi" w:hAnsiTheme="majorHAnsi"/>
                <w:sz w:val="20"/>
                <w:szCs w:val="20"/>
              </w:rPr>
            </w:pPr>
            <w:r>
              <w:rPr>
                <w:rFonts w:asciiTheme="majorHAnsi" w:hAnsiTheme="majorHAnsi"/>
                <w:sz w:val="20"/>
                <w:szCs w:val="20"/>
              </w:rPr>
              <w:t>M</w:t>
            </w:r>
            <w:r w:rsidR="00A24455">
              <w:rPr>
                <w:rFonts w:asciiTheme="majorHAnsi" w:hAnsiTheme="majorHAnsi"/>
                <w:sz w:val="20"/>
                <w:szCs w:val="20"/>
              </w:rPr>
              <w:t>acedon Ranges Shire Council</w:t>
            </w:r>
            <w:r>
              <w:rPr>
                <w:rFonts w:asciiTheme="majorHAnsi" w:hAnsiTheme="majorHAnsi"/>
                <w:sz w:val="20"/>
                <w:szCs w:val="20"/>
              </w:rPr>
              <w:t xml:space="preserve"> involved in shaping the rural issues on a </w:t>
            </w:r>
            <w:r w:rsidR="00F555BC">
              <w:rPr>
                <w:rFonts w:asciiTheme="majorHAnsi" w:hAnsiTheme="majorHAnsi"/>
                <w:sz w:val="20"/>
                <w:szCs w:val="20"/>
              </w:rPr>
              <w:t>S</w:t>
            </w:r>
            <w:r>
              <w:rPr>
                <w:rFonts w:asciiTheme="majorHAnsi" w:hAnsiTheme="majorHAnsi"/>
                <w:sz w:val="20"/>
                <w:szCs w:val="20"/>
              </w:rPr>
              <w:t>tate level</w:t>
            </w:r>
          </w:p>
        </w:tc>
        <w:tc>
          <w:tcPr>
            <w:tcW w:w="613" w:type="pct"/>
          </w:tcPr>
          <w:p w14:paraId="73F7AEA7" w14:textId="4CA3E47B" w:rsidR="00A5168E" w:rsidRPr="00E3371E" w:rsidRDefault="004C022F" w:rsidP="00A5168E">
            <w:pPr>
              <w:pStyle w:val="ListParagraph"/>
              <w:numPr>
                <w:ilvl w:val="0"/>
                <w:numId w:val="15"/>
              </w:numPr>
              <w:spacing w:after="0" w:line="240" w:lineRule="auto"/>
              <w:rPr>
                <w:rFonts w:asciiTheme="majorHAnsi" w:hAnsiTheme="majorHAnsi"/>
                <w:sz w:val="20"/>
                <w:szCs w:val="20"/>
              </w:rPr>
            </w:pPr>
            <w:r>
              <w:rPr>
                <w:rFonts w:asciiTheme="majorHAnsi" w:hAnsiTheme="majorHAnsi"/>
                <w:sz w:val="20"/>
                <w:szCs w:val="20"/>
              </w:rPr>
              <w:t>Y</w:t>
            </w:r>
            <w:r w:rsidR="00530471">
              <w:rPr>
                <w:rFonts w:asciiTheme="majorHAnsi" w:hAnsiTheme="majorHAnsi"/>
                <w:sz w:val="20"/>
                <w:szCs w:val="20"/>
              </w:rPr>
              <w:t>outh Development Unit</w:t>
            </w:r>
          </w:p>
        </w:tc>
        <w:tc>
          <w:tcPr>
            <w:tcW w:w="1132" w:type="pct"/>
          </w:tcPr>
          <w:p w14:paraId="7FF44183" w14:textId="67E2E9B1" w:rsidR="00A5168E" w:rsidRPr="00E3371E" w:rsidRDefault="002A7F50" w:rsidP="00A5168E">
            <w:pPr>
              <w:ind w:left="113"/>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81824" behindDoc="0" locked="0" layoutInCell="1" allowOverlap="1" wp14:anchorId="3AD7148C" wp14:editId="5B819536">
                      <wp:simplePos x="0" y="0"/>
                      <wp:positionH relativeFrom="column">
                        <wp:posOffset>-1905</wp:posOffset>
                      </wp:positionH>
                      <wp:positionV relativeFrom="paragraph">
                        <wp:posOffset>215111</wp:posOffset>
                      </wp:positionV>
                      <wp:extent cx="2049145" cy="747151"/>
                      <wp:effectExtent l="0" t="76200" r="0" b="0"/>
                      <wp:wrapNone/>
                      <wp:docPr id="1059" name="Group 1059"/>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060" name="Rectangle 1060"/>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1" name="Rectangle 1061"/>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2" name="Rectangle 1062"/>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3" name="TextBox 6"/>
                              <wps:cNvSpPr txBox="1"/>
                              <wps:spPr>
                                <a:xfrm>
                                  <a:off x="0" y="500932"/>
                                  <a:ext cx="2049145" cy="246219"/>
                                </a:xfrm>
                                <a:prstGeom prst="rect">
                                  <a:avLst/>
                                </a:prstGeom>
                                <a:noFill/>
                              </wps:spPr>
                              <wps:txbx>
                                <w:txbxContent>
                                  <w:p w14:paraId="21C72EF0"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064" name="Straight Arrow Connector 1064"/>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AD7148C" id="Group 1059" o:spid="_x0000_s1272" style="position:absolute;left:0;text-align:left;margin-left:-.15pt;margin-top:16.95pt;width:161.35pt;height:58.85pt;z-index:251981824"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">
                      <v:rect id="Rectangle 1060" o:spid="_x0000_s1273"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8msYA&#10;AADdAAAADwAAAGRycy9kb3ducmV2LnhtbESPQUsDMRCF74L/IYzgzSZ6KLJtWkoXQWw92PbQ47AZ&#10;d9cmkyWJ7dpf7xwEbzO8N+99M1+OwaszpdxHtvA4MaCIm+h6bi0c9i8Pz6ByQXboI5OFH8qwXNze&#10;zLFy8cIfdN6VVkkI5wotdKUMlda56ShgnsSBWLTPmAIWWVOrXcKLhAevn4yZ6oA9S0OHA607ak67&#10;72ChfvP+Wo51CntTv28G2qy3X8na+7txNQNVaCz/5r/rVyf4Zir8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r8msYAAADdAAAADwAAAAAAAAAAAAAAAACYAgAAZHJz&#10;L2Rvd25yZXYueG1sUEsFBgAAAAAEAAQA9QAAAIsDAAAAAA==&#10;" fillcolor="#00b0f0" stroked="f" strokeweight="1pt"/>
                      <v:rect id="Rectangle 1061" o:spid="_x0000_s1274"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ZAcMA&#10;AADdAAAADwAAAGRycy9kb3ducmV2LnhtbERPTWsCMRC9C/6HMEJvmuhBytYoxaVQqj3U9dDjsJnu&#10;bptMliTq6q83hUJv83ifs9oMzoozhdh51jCfKRDEtTcdNxqO1cv0EURMyAatZ9JwpQib9Xi0wsL4&#10;C3/Q+ZAakUM4FqihTakvpIx1Sw7jzPfEmfvywWHKMDTSBLzkcGflQqmldNhxbmixp21L9c/h5DSU&#10;b9be0mcZXKXK911Pu+3+O2j9MBmen0AkGtK/+M/9avJ8tZzD7zf5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ZZAcMAAADdAAAADwAAAAAAAAAAAAAAAACYAgAAZHJzL2Rv&#10;d25yZXYueG1sUEsFBgAAAAAEAAQA9QAAAIgDAAAAAA==&#10;" fillcolor="#00b0f0" stroked="f" strokeweight="1pt"/>
                      <v:rect id="Rectangle 1062" o:spid="_x0000_s1275"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HdsMA&#10;AADdAAAADwAAAGRycy9kb3ducmV2LnhtbERPTWsCMRC9C/0PYYTeNNGDlNUo4lIotT1UPXgcNuPu&#10;ajJZklS3/npTKPQ2j/c5i1XvrLhSiK1nDZOxAkFcedNyreGwfx29gIgJ2aD1TBp+KMJq+TRYYGH8&#10;jb/ouku1yCEcC9TQpNQVUsaqIYdx7DvizJ18cJgyDLU0AW853Fk5VWomHbacGxrsaNNQddl9Ow3l&#10;u7X3dCyD26vyc9vRdvNxDlo/D/v1HESiPv2L/9xvJs9Xsyn8fp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THdsMAAADdAAAADwAAAAAAAAAAAAAAAACYAgAAZHJzL2Rv&#10;d25yZXYueG1sUEsFBgAAAAAEAAQA9QAAAIgDAAAAAA==&#10;" fillcolor="#00b0f0" stroked="f" strokeweight="1pt"/>
                      <v:shape id="_x0000_s1276"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OQsEA&#10;AADdAAAADwAAAGRycy9kb3ducmV2LnhtbERPTWsCMRC9F/wPYQreamKlIlujiK3goZfqeh82083S&#10;zWTZTN3135tCobd5vM9Zb8fQqiv1qYlsYT4zoIir6BquLZTnw9MKVBJkh21ksnCjBNvN5GGNhYsD&#10;f9L1JLXKIZwKtOBFukLrVHkKmGaxI87cV+wDSoZ9rV2PQw4PrX42ZqkDNpwbPHa091R9n36CBRG3&#10;m9/K95COl/HjbfCmesHS2unjuHsFJTTKv/jPfXR5vlku4PebfIL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ZDkLBAAAA3QAAAA8AAAAAAAAAAAAAAAAAmAIAAGRycy9kb3du&#10;cmV2LnhtbFBLBQYAAAAABAAEAPUAAACGAwAAAAA=&#10;" filled="f" stroked="f">
                        <v:textbox style="mso-fit-shape-to-text:t">
                          <w:txbxContent>
                            <w:p w14:paraId="21C72EF0"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064" o:spid="_x0000_s1277"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4ocUAAADdAAAADwAAAGRycy9kb3ducmV2LnhtbESPQWvCQBCF70L/wzKFXqRulCht6iql&#10;IO3VaEuPQ3aaDWZnQ3bU+O+7guBthvfmfW+W68G36kR9bAIbmE4yUMRVsA3XBva7zfMLqCjIFtvA&#10;ZOBCEdarh9ESCxvOvKVTKbVKIRwLNOBEukLrWDnyGCehI07aX+g9Slr7Wtsezynct3qWZQvtseFE&#10;cNjRh6PqUB594tJ+Ni7n49f88Infvz9OLvlUjHl6HN7fQAkNcjffrr9sqp8tcrh+k0b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Y4ocUAAADdAAAADwAAAAAAAAAA&#10;AAAAAAChAgAAZHJzL2Rvd25yZXYueG1sUEsFBgAAAAAEAAQA+QAAAJMDAAAAAA==&#10;" strokecolor="#5b9bd5 [3204]" strokeweight=".5pt">
                        <v:stroke endarrow="block" joinstyle="miter"/>
                      </v:shape>
                    </v:group>
                  </w:pict>
                </mc:Fallback>
              </mc:AlternateContent>
            </w:r>
          </w:p>
        </w:tc>
        <w:tc>
          <w:tcPr>
            <w:tcW w:w="519" w:type="pct"/>
            <w:shd w:val="clear" w:color="auto" w:fill="E2EFD9" w:themeFill="accent6" w:themeFillTint="33"/>
          </w:tcPr>
          <w:p w14:paraId="588240BD" w14:textId="77777777" w:rsidR="00A5168E" w:rsidRPr="00E3371E" w:rsidRDefault="004C022F" w:rsidP="00A5168E">
            <w:pPr>
              <w:ind w:left="113"/>
              <w:rPr>
                <w:rFonts w:asciiTheme="majorHAnsi" w:hAnsiTheme="majorHAnsi"/>
                <w:sz w:val="20"/>
                <w:szCs w:val="20"/>
              </w:rPr>
            </w:pPr>
            <w:r w:rsidRPr="00E3371E">
              <w:rPr>
                <w:rFonts w:asciiTheme="majorHAnsi" w:hAnsiTheme="majorHAnsi"/>
                <w:sz w:val="20"/>
                <w:szCs w:val="20"/>
              </w:rPr>
              <w:t>Within existing resources</w:t>
            </w:r>
          </w:p>
        </w:tc>
      </w:tr>
    </w:tbl>
    <w:p w14:paraId="3EDE2AFB" w14:textId="77777777" w:rsidR="002744AF" w:rsidRDefault="002744AF" w:rsidP="0094250D">
      <w:pPr>
        <w:pStyle w:val="Heading1"/>
        <w:rPr>
          <w:rFonts w:ascii="Arial" w:hAnsi="Arial" w:cs="Arial"/>
        </w:rPr>
      </w:pPr>
    </w:p>
    <w:p w14:paraId="248522C8" w14:textId="77777777" w:rsidR="002744AF" w:rsidRDefault="002744AF" w:rsidP="00585AE7"/>
    <w:p w14:paraId="2B0EDDCA" w14:textId="77777777" w:rsidR="002A5508" w:rsidRDefault="002A5508" w:rsidP="00585AE7"/>
    <w:p w14:paraId="745F5D0E" w14:textId="77777777" w:rsidR="002A5508" w:rsidRDefault="002A5508" w:rsidP="00585AE7"/>
    <w:p w14:paraId="0981D7A7" w14:textId="77777777" w:rsidR="002A5508" w:rsidRDefault="002A5508" w:rsidP="00585AE7"/>
    <w:p w14:paraId="553AD4FE" w14:textId="77777777" w:rsidR="002A5508" w:rsidRDefault="002A5508" w:rsidP="00585AE7"/>
    <w:p w14:paraId="3F2AA96C" w14:textId="77777777" w:rsidR="004B3BB8" w:rsidRDefault="004B3BB8" w:rsidP="00F92A2D"/>
    <w:p w14:paraId="30098995" w14:textId="77777777" w:rsidR="006545E1" w:rsidRDefault="006545E1" w:rsidP="00F92A2D"/>
    <w:p w14:paraId="78EFEC39" w14:textId="77777777" w:rsidR="006545E1" w:rsidRDefault="006545E1" w:rsidP="00F92A2D"/>
    <w:p w14:paraId="27463168" w14:textId="77777777" w:rsidR="006545E1" w:rsidRDefault="006545E1" w:rsidP="00F92A2D"/>
    <w:p w14:paraId="4AE22F6F" w14:textId="77777777" w:rsidR="006545E1" w:rsidRDefault="006545E1" w:rsidP="00F92A2D"/>
    <w:p w14:paraId="62428831" w14:textId="77777777" w:rsidR="006545E1" w:rsidRDefault="006545E1" w:rsidP="00F92A2D"/>
    <w:p w14:paraId="154615FB" w14:textId="77777777" w:rsidR="003B2416" w:rsidRDefault="003B2416" w:rsidP="00F92A2D"/>
    <w:p w14:paraId="373B9151" w14:textId="1AFF8258" w:rsidR="00A5168E" w:rsidRDefault="00DC7198" w:rsidP="0094250D">
      <w:pPr>
        <w:pStyle w:val="Heading1"/>
        <w:rPr>
          <w:rFonts w:ascii="Arial" w:hAnsi="Arial" w:cs="Arial"/>
        </w:rPr>
      </w:pPr>
      <w:bookmarkStart w:id="19" w:name="_Toc526848035"/>
      <w:r>
        <w:rPr>
          <w:rFonts w:ascii="Arial" w:hAnsi="Arial" w:cs="Arial"/>
        </w:rPr>
        <w:lastRenderedPageBreak/>
        <w:t xml:space="preserve">Priority </w:t>
      </w:r>
      <w:r w:rsidR="004C022F" w:rsidRPr="00ED7002">
        <w:rPr>
          <w:rFonts w:ascii="Arial" w:hAnsi="Arial" w:cs="Arial"/>
        </w:rPr>
        <w:t>Area 5: Young people feel embraced and heard</w:t>
      </w:r>
      <w:bookmarkEnd w:id="19"/>
    </w:p>
    <w:p w14:paraId="6C1CFBC1" w14:textId="77777777" w:rsidR="00D36CE2" w:rsidRPr="00F93FEF" w:rsidRDefault="00D36CE2" w:rsidP="00F93FEF"/>
    <w:tbl>
      <w:tblPr>
        <w:tblStyle w:val="TableGrid"/>
        <w:tblW w:w="5000" w:type="pct"/>
        <w:tblLook w:val="04A0" w:firstRow="1" w:lastRow="0" w:firstColumn="1" w:lastColumn="0" w:noHBand="0" w:noVBand="1"/>
      </w:tblPr>
      <w:tblGrid>
        <w:gridCol w:w="2605"/>
        <w:gridCol w:w="2525"/>
        <w:gridCol w:w="2499"/>
        <w:gridCol w:w="1844"/>
        <w:gridCol w:w="3027"/>
        <w:gridCol w:w="1448"/>
      </w:tblGrid>
      <w:tr w:rsidR="00A5168E" w:rsidRPr="00E3371E" w14:paraId="4EFF865A" w14:textId="77777777" w:rsidTr="00F93FEF">
        <w:trPr>
          <w:trHeight w:val="244"/>
          <w:tblHeader/>
        </w:trPr>
        <w:tc>
          <w:tcPr>
            <w:tcW w:w="934" w:type="pct"/>
            <w:shd w:val="clear" w:color="auto" w:fill="00B0F0"/>
          </w:tcPr>
          <w:p w14:paraId="034292AB" w14:textId="69D4CB00" w:rsidR="00A5168E" w:rsidRPr="00E3371E" w:rsidRDefault="00F626C6" w:rsidP="00A5168E">
            <w:pPr>
              <w:rPr>
                <w:rFonts w:asciiTheme="majorHAnsi" w:hAnsiTheme="majorHAnsi"/>
                <w:b/>
                <w:color w:val="FFFFFF" w:themeColor="background1"/>
                <w:sz w:val="20"/>
                <w:szCs w:val="20"/>
              </w:rPr>
            </w:pPr>
            <w:r>
              <w:rPr>
                <w:rFonts w:asciiTheme="majorHAnsi" w:hAnsiTheme="majorHAnsi"/>
                <w:b/>
                <w:color w:val="FFFFFF" w:themeColor="background1"/>
                <w:sz w:val="20"/>
                <w:szCs w:val="20"/>
              </w:rPr>
              <w:t>Council</w:t>
            </w:r>
            <w:r w:rsidR="004C022F" w:rsidRPr="00E3371E">
              <w:rPr>
                <w:rFonts w:asciiTheme="majorHAnsi" w:hAnsiTheme="majorHAnsi"/>
                <w:b/>
                <w:color w:val="FFFFFF" w:themeColor="background1"/>
                <w:sz w:val="20"/>
                <w:szCs w:val="20"/>
              </w:rPr>
              <w:t xml:space="preserve"> Action </w:t>
            </w:r>
          </w:p>
        </w:tc>
        <w:tc>
          <w:tcPr>
            <w:tcW w:w="905" w:type="pct"/>
            <w:shd w:val="clear" w:color="auto" w:fill="00B0F0"/>
          </w:tcPr>
          <w:p w14:paraId="2C014D1D"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Target</w:t>
            </w:r>
          </w:p>
        </w:tc>
        <w:tc>
          <w:tcPr>
            <w:tcW w:w="896" w:type="pct"/>
            <w:shd w:val="clear" w:color="auto" w:fill="00B0F0"/>
          </w:tcPr>
          <w:p w14:paraId="48F824B5"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Outcomes</w:t>
            </w:r>
          </w:p>
        </w:tc>
        <w:tc>
          <w:tcPr>
            <w:tcW w:w="661" w:type="pct"/>
            <w:shd w:val="clear" w:color="auto" w:fill="00B0F0"/>
          </w:tcPr>
          <w:p w14:paraId="72A5160F"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Lead / partners</w:t>
            </w:r>
          </w:p>
        </w:tc>
        <w:tc>
          <w:tcPr>
            <w:tcW w:w="1085" w:type="pct"/>
            <w:shd w:val="clear" w:color="auto" w:fill="00B0F0"/>
          </w:tcPr>
          <w:p w14:paraId="424C2347"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Timeframe</w:t>
            </w:r>
          </w:p>
        </w:tc>
        <w:tc>
          <w:tcPr>
            <w:tcW w:w="519" w:type="pct"/>
            <w:shd w:val="clear" w:color="auto" w:fill="00B0F0"/>
          </w:tcPr>
          <w:p w14:paraId="7DF22EEF"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Resources</w:t>
            </w:r>
          </w:p>
        </w:tc>
      </w:tr>
      <w:tr w:rsidR="00A5168E" w:rsidRPr="00E3371E" w14:paraId="03EAC319" w14:textId="77777777" w:rsidTr="00F93FEF">
        <w:trPr>
          <w:trHeight w:val="475"/>
        </w:trPr>
        <w:tc>
          <w:tcPr>
            <w:tcW w:w="5000" w:type="pct"/>
            <w:gridSpan w:val="6"/>
            <w:shd w:val="clear" w:color="auto" w:fill="F2F2F2" w:themeFill="background1" w:themeFillShade="F2"/>
          </w:tcPr>
          <w:p w14:paraId="2F35D306" w14:textId="77777777" w:rsidR="00A5168E" w:rsidRDefault="004C022F" w:rsidP="00A5168E">
            <w:pPr>
              <w:rPr>
                <w:rFonts w:asciiTheme="majorHAnsi" w:hAnsiTheme="majorHAnsi"/>
                <w:sz w:val="24"/>
                <w:szCs w:val="20"/>
              </w:rPr>
            </w:pPr>
            <w:r w:rsidRPr="00A753C5">
              <w:rPr>
                <w:rFonts w:asciiTheme="majorHAnsi" w:hAnsiTheme="majorHAnsi"/>
                <w:sz w:val="24"/>
                <w:szCs w:val="20"/>
              </w:rPr>
              <w:t>Strengthen opportunities for young people to contribute to the work of local government</w:t>
            </w:r>
          </w:p>
          <w:p w14:paraId="3BD20A87" w14:textId="77777777" w:rsidR="00F555BC" w:rsidRPr="00A753C5" w:rsidRDefault="00F555BC" w:rsidP="00A5168E">
            <w:pPr>
              <w:rPr>
                <w:rFonts w:asciiTheme="majorHAnsi" w:hAnsiTheme="majorHAnsi"/>
                <w:sz w:val="24"/>
                <w:szCs w:val="20"/>
              </w:rPr>
            </w:pPr>
          </w:p>
        </w:tc>
      </w:tr>
      <w:tr w:rsidR="00A5168E" w:rsidRPr="00E3371E" w14:paraId="29A3A1F5" w14:textId="77777777" w:rsidTr="00F93FEF">
        <w:trPr>
          <w:trHeight w:val="980"/>
        </w:trPr>
        <w:tc>
          <w:tcPr>
            <w:tcW w:w="934" w:type="pct"/>
          </w:tcPr>
          <w:p w14:paraId="604B58B1" w14:textId="7158F651" w:rsidR="00A5168E" w:rsidRPr="00E3371E" w:rsidRDefault="00E34549" w:rsidP="00A5168E">
            <w:pPr>
              <w:rPr>
                <w:rFonts w:asciiTheme="majorHAnsi" w:hAnsiTheme="majorHAnsi"/>
                <w:sz w:val="20"/>
                <w:szCs w:val="20"/>
              </w:rPr>
            </w:pPr>
            <w:r>
              <w:rPr>
                <w:rFonts w:asciiTheme="majorHAnsi" w:hAnsiTheme="majorHAnsi"/>
                <w:sz w:val="20"/>
                <w:szCs w:val="20"/>
              </w:rPr>
              <w:t xml:space="preserve">Explore how </w:t>
            </w:r>
            <w:r w:rsidR="004C022F" w:rsidRPr="00E3371E">
              <w:rPr>
                <w:rFonts w:asciiTheme="majorHAnsi" w:hAnsiTheme="majorHAnsi"/>
                <w:sz w:val="20"/>
                <w:szCs w:val="20"/>
              </w:rPr>
              <w:t>young people</w:t>
            </w:r>
            <w:r>
              <w:rPr>
                <w:rFonts w:asciiTheme="majorHAnsi" w:hAnsiTheme="majorHAnsi"/>
                <w:sz w:val="20"/>
                <w:szCs w:val="20"/>
              </w:rPr>
              <w:t xml:space="preserve"> can be trained and/or formally engaged as casual staff in </w:t>
            </w:r>
            <w:r w:rsidR="00F626C6">
              <w:rPr>
                <w:rFonts w:asciiTheme="majorHAnsi" w:hAnsiTheme="majorHAnsi"/>
                <w:sz w:val="20"/>
                <w:szCs w:val="20"/>
              </w:rPr>
              <w:t>Council</w:t>
            </w:r>
            <w:r>
              <w:rPr>
                <w:rFonts w:asciiTheme="majorHAnsi" w:hAnsiTheme="majorHAnsi"/>
                <w:sz w:val="20"/>
                <w:szCs w:val="20"/>
              </w:rPr>
              <w:t xml:space="preserve"> recruitment processes.</w:t>
            </w:r>
          </w:p>
          <w:p w14:paraId="45966A7F" w14:textId="77777777" w:rsidR="00A5168E" w:rsidRPr="00E3371E" w:rsidRDefault="00A5168E" w:rsidP="00A5168E">
            <w:pPr>
              <w:rPr>
                <w:rFonts w:asciiTheme="majorHAnsi" w:hAnsiTheme="majorHAnsi"/>
                <w:sz w:val="20"/>
                <w:szCs w:val="20"/>
              </w:rPr>
            </w:pPr>
          </w:p>
          <w:p w14:paraId="36806F11" w14:textId="77777777" w:rsidR="00A5168E" w:rsidRPr="00E3371E" w:rsidRDefault="00A5168E" w:rsidP="00A5168E">
            <w:pPr>
              <w:rPr>
                <w:rFonts w:asciiTheme="majorHAnsi" w:hAnsiTheme="majorHAnsi"/>
                <w:sz w:val="20"/>
                <w:szCs w:val="20"/>
              </w:rPr>
            </w:pPr>
          </w:p>
          <w:p w14:paraId="7831AC59"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 </w:t>
            </w:r>
          </w:p>
        </w:tc>
        <w:tc>
          <w:tcPr>
            <w:tcW w:w="905" w:type="pct"/>
          </w:tcPr>
          <w:p w14:paraId="24ADD5FC" w14:textId="45DF96D1" w:rsidR="00A5168E" w:rsidRPr="00E3371E" w:rsidRDefault="00E34549" w:rsidP="00A5168E">
            <w:pPr>
              <w:pStyle w:val="ListParagraph"/>
              <w:numPr>
                <w:ilvl w:val="0"/>
                <w:numId w:val="17"/>
              </w:numPr>
              <w:spacing w:after="0" w:line="240" w:lineRule="auto"/>
              <w:rPr>
                <w:rFonts w:asciiTheme="majorHAnsi" w:hAnsiTheme="majorHAnsi"/>
                <w:sz w:val="20"/>
                <w:szCs w:val="20"/>
              </w:rPr>
            </w:pPr>
            <w:r>
              <w:rPr>
                <w:rFonts w:asciiTheme="majorHAnsi" w:hAnsiTheme="majorHAnsi"/>
                <w:sz w:val="20"/>
                <w:szCs w:val="20"/>
              </w:rPr>
              <w:t>More</w:t>
            </w:r>
            <w:r w:rsidR="004C022F" w:rsidRPr="00E3371E">
              <w:rPr>
                <w:rFonts w:asciiTheme="majorHAnsi" w:hAnsiTheme="majorHAnsi"/>
                <w:sz w:val="20"/>
                <w:szCs w:val="20"/>
              </w:rPr>
              <w:t xml:space="preserve"> young people </w:t>
            </w:r>
            <w:r>
              <w:rPr>
                <w:rFonts w:asciiTheme="majorHAnsi" w:hAnsiTheme="majorHAnsi"/>
                <w:sz w:val="20"/>
                <w:szCs w:val="20"/>
              </w:rPr>
              <w:t>trained and/or formally engaged</w:t>
            </w:r>
            <w:r w:rsidR="004C022F" w:rsidRPr="00E3371E">
              <w:rPr>
                <w:rFonts w:asciiTheme="majorHAnsi" w:hAnsiTheme="majorHAnsi"/>
                <w:sz w:val="20"/>
                <w:szCs w:val="20"/>
              </w:rPr>
              <w:t xml:space="preserve"> in Local Government recruitment</w:t>
            </w:r>
            <w:r>
              <w:rPr>
                <w:rFonts w:asciiTheme="majorHAnsi" w:hAnsiTheme="majorHAnsi"/>
                <w:sz w:val="20"/>
                <w:szCs w:val="20"/>
              </w:rPr>
              <w:t xml:space="preserve"> processes</w:t>
            </w:r>
          </w:p>
          <w:p w14:paraId="3BF6DD91" w14:textId="7B6E75B2" w:rsidR="00A5168E" w:rsidRPr="00E3371E" w:rsidRDefault="00CC2651">
            <w:pPr>
              <w:pStyle w:val="ListParagraph"/>
              <w:numPr>
                <w:ilvl w:val="0"/>
                <w:numId w:val="17"/>
              </w:numPr>
              <w:spacing w:after="0" w:line="240" w:lineRule="auto"/>
              <w:rPr>
                <w:rFonts w:asciiTheme="majorHAnsi" w:hAnsiTheme="majorHAnsi"/>
                <w:sz w:val="20"/>
                <w:szCs w:val="20"/>
              </w:rPr>
            </w:pPr>
            <w:r>
              <w:rPr>
                <w:rFonts w:asciiTheme="majorHAnsi" w:hAnsiTheme="majorHAnsi"/>
                <w:sz w:val="20"/>
                <w:szCs w:val="20"/>
              </w:rPr>
              <w:t xml:space="preserve">More </w:t>
            </w:r>
            <w:r w:rsidR="00F626C6">
              <w:rPr>
                <w:rFonts w:asciiTheme="majorHAnsi" w:hAnsiTheme="majorHAnsi"/>
                <w:sz w:val="20"/>
                <w:szCs w:val="20"/>
              </w:rPr>
              <w:t>Council</w:t>
            </w:r>
            <w:r w:rsidR="004C022F" w:rsidRPr="00E3371E">
              <w:rPr>
                <w:rFonts w:asciiTheme="majorHAnsi" w:hAnsiTheme="majorHAnsi"/>
                <w:sz w:val="20"/>
                <w:szCs w:val="20"/>
              </w:rPr>
              <w:t xml:space="preserve"> interview p</w:t>
            </w:r>
            <w:r>
              <w:rPr>
                <w:rFonts w:asciiTheme="majorHAnsi" w:hAnsiTheme="majorHAnsi"/>
                <w:sz w:val="20"/>
                <w:szCs w:val="20"/>
              </w:rPr>
              <w:t>anels</w:t>
            </w:r>
            <w:r w:rsidR="004C022F" w:rsidRPr="00E3371E">
              <w:rPr>
                <w:rFonts w:asciiTheme="majorHAnsi" w:hAnsiTheme="majorHAnsi"/>
                <w:sz w:val="20"/>
                <w:szCs w:val="20"/>
              </w:rPr>
              <w:t xml:space="preserve"> </w:t>
            </w:r>
            <w:r>
              <w:rPr>
                <w:rFonts w:asciiTheme="majorHAnsi" w:hAnsiTheme="majorHAnsi"/>
                <w:sz w:val="20"/>
                <w:szCs w:val="20"/>
              </w:rPr>
              <w:t>include young people</w:t>
            </w:r>
          </w:p>
        </w:tc>
        <w:tc>
          <w:tcPr>
            <w:tcW w:w="896" w:type="pct"/>
          </w:tcPr>
          <w:p w14:paraId="7FA962BF" w14:textId="77777777" w:rsidR="00E34549"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 xml:space="preserve">Increased employment </w:t>
            </w:r>
          </w:p>
          <w:p w14:paraId="439F3710" w14:textId="635D6157" w:rsidR="00E34549" w:rsidRDefault="004C022F" w:rsidP="00E34549">
            <w:pPr>
              <w:pStyle w:val="ListParagraph"/>
              <w:spacing w:after="0" w:line="240" w:lineRule="auto"/>
              <w:ind w:left="284"/>
              <w:rPr>
                <w:rFonts w:asciiTheme="majorHAnsi" w:hAnsiTheme="majorHAnsi"/>
                <w:sz w:val="20"/>
                <w:szCs w:val="20"/>
              </w:rPr>
            </w:pPr>
            <w:r w:rsidRPr="00E3371E">
              <w:rPr>
                <w:rFonts w:asciiTheme="majorHAnsi" w:hAnsiTheme="majorHAnsi"/>
                <w:sz w:val="20"/>
                <w:szCs w:val="20"/>
              </w:rPr>
              <w:t xml:space="preserve">opportunities for young people with </w:t>
            </w:r>
            <w:r w:rsidR="00F626C6">
              <w:rPr>
                <w:rFonts w:asciiTheme="majorHAnsi" w:hAnsiTheme="majorHAnsi"/>
                <w:sz w:val="20"/>
                <w:szCs w:val="20"/>
              </w:rPr>
              <w:t>Council</w:t>
            </w:r>
          </w:p>
          <w:p w14:paraId="5D219490" w14:textId="205BF91F" w:rsidR="00E34549" w:rsidRDefault="00E34549" w:rsidP="00E34549">
            <w:pPr>
              <w:pStyle w:val="ListParagraph"/>
              <w:numPr>
                <w:ilvl w:val="0"/>
                <w:numId w:val="15"/>
              </w:numPr>
              <w:spacing w:after="0" w:line="240" w:lineRule="auto"/>
              <w:rPr>
                <w:rFonts w:asciiTheme="majorHAnsi" w:hAnsiTheme="majorHAnsi"/>
                <w:sz w:val="20"/>
                <w:szCs w:val="20"/>
              </w:rPr>
            </w:pPr>
            <w:r w:rsidRPr="00E34549">
              <w:rPr>
                <w:rFonts w:asciiTheme="majorHAnsi" w:hAnsiTheme="majorHAnsi"/>
                <w:sz w:val="20"/>
                <w:szCs w:val="20"/>
              </w:rPr>
              <w:t xml:space="preserve">Deeper understanding of </w:t>
            </w:r>
            <w:r w:rsidR="00F626C6">
              <w:rPr>
                <w:rFonts w:asciiTheme="majorHAnsi" w:hAnsiTheme="majorHAnsi"/>
                <w:sz w:val="20"/>
                <w:szCs w:val="20"/>
              </w:rPr>
              <w:t>Council</w:t>
            </w:r>
            <w:r w:rsidRPr="00E34549">
              <w:rPr>
                <w:rFonts w:asciiTheme="majorHAnsi" w:hAnsiTheme="majorHAnsi"/>
                <w:sz w:val="20"/>
                <w:szCs w:val="20"/>
              </w:rPr>
              <w:t xml:space="preserve"> recruitment and interview processes</w:t>
            </w:r>
            <w:r>
              <w:rPr>
                <w:rFonts w:asciiTheme="majorHAnsi" w:hAnsiTheme="majorHAnsi"/>
                <w:sz w:val="20"/>
                <w:szCs w:val="20"/>
              </w:rPr>
              <w:t xml:space="preserve"> results in bigger uptake in </w:t>
            </w:r>
            <w:r w:rsidR="00F626C6">
              <w:rPr>
                <w:rFonts w:asciiTheme="majorHAnsi" w:hAnsiTheme="majorHAnsi"/>
                <w:sz w:val="20"/>
                <w:szCs w:val="20"/>
              </w:rPr>
              <w:t>Council</w:t>
            </w:r>
            <w:r>
              <w:rPr>
                <w:rFonts w:asciiTheme="majorHAnsi" w:hAnsiTheme="majorHAnsi"/>
                <w:sz w:val="20"/>
                <w:szCs w:val="20"/>
              </w:rPr>
              <w:t xml:space="preserve"> employment opportunities by young people</w:t>
            </w:r>
          </w:p>
          <w:p w14:paraId="52F5337E"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 xml:space="preserve">Young people learn and apply human resource management experience </w:t>
            </w:r>
          </w:p>
          <w:p w14:paraId="23C552B9"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Departments have trained young people to flexibly draw on for panels</w:t>
            </w:r>
          </w:p>
          <w:p w14:paraId="62F7210B" w14:textId="76D85BE7" w:rsidR="00101291" w:rsidRDefault="004C022F" w:rsidP="003B2416">
            <w:pPr>
              <w:pStyle w:val="ListParagraph"/>
              <w:numPr>
                <w:ilvl w:val="0"/>
                <w:numId w:val="15"/>
              </w:numPr>
              <w:spacing w:after="0" w:line="240" w:lineRule="auto"/>
            </w:pPr>
            <w:r w:rsidRPr="00E3371E">
              <w:rPr>
                <w:rFonts w:asciiTheme="majorHAnsi" w:hAnsiTheme="majorHAnsi"/>
                <w:sz w:val="20"/>
                <w:szCs w:val="20"/>
              </w:rPr>
              <w:t>Young people have an opportunity to contribute to local government</w:t>
            </w:r>
          </w:p>
          <w:p w14:paraId="6F29B1A2" w14:textId="77777777" w:rsidR="00101291" w:rsidRPr="00E3371E" w:rsidRDefault="00101291" w:rsidP="00A5168E">
            <w:pPr>
              <w:rPr>
                <w:rFonts w:asciiTheme="majorHAnsi" w:hAnsiTheme="majorHAnsi"/>
                <w:sz w:val="20"/>
                <w:szCs w:val="20"/>
              </w:rPr>
            </w:pPr>
          </w:p>
        </w:tc>
        <w:tc>
          <w:tcPr>
            <w:tcW w:w="661" w:type="pct"/>
          </w:tcPr>
          <w:p w14:paraId="2D908C43" w14:textId="0370DC94"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 xml:space="preserve">All </w:t>
            </w:r>
            <w:r w:rsidR="00F626C6">
              <w:rPr>
                <w:rFonts w:asciiTheme="majorHAnsi" w:hAnsiTheme="majorHAnsi"/>
                <w:sz w:val="20"/>
                <w:szCs w:val="20"/>
              </w:rPr>
              <w:t>Council</w:t>
            </w:r>
            <w:r w:rsidRPr="00E3371E">
              <w:rPr>
                <w:rFonts w:asciiTheme="majorHAnsi" w:hAnsiTheme="majorHAnsi"/>
                <w:sz w:val="20"/>
                <w:szCs w:val="20"/>
              </w:rPr>
              <w:t xml:space="preserve"> Departments </w:t>
            </w:r>
          </w:p>
          <w:p w14:paraId="1D61BC49" w14:textId="77777777" w:rsidR="00A5168E" w:rsidRPr="00E3371E" w:rsidRDefault="00A5168E" w:rsidP="00A5168E">
            <w:pPr>
              <w:pStyle w:val="ListParagraph"/>
              <w:ind w:left="284"/>
              <w:rPr>
                <w:rFonts w:asciiTheme="majorHAnsi" w:hAnsiTheme="majorHAnsi"/>
                <w:sz w:val="20"/>
                <w:szCs w:val="20"/>
              </w:rPr>
            </w:pPr>
          </w:p>
        </w:tc>
        <w:tc>
          <w:tcPr>
            <w:tcW w:w="1085" w:type="pct"/>
          </w:tcPr>
          <w:p w14:paraId="4980FD1C" w14:textId="0D6AAAB5" w:rsidR="00A5168E" w:rsidRPr="00E3371E" w:rsidRDefault="002744AF" w:rsidP="00A5168E">
            <w:pPr>
              <w:ind w:left="113"/>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83872" behindDoc="0" locked="0" layoutInCell="1" allowOverlap="1" wp14:anchorId="4C68D692" wp14:editId="3EE43940">
                      <wp:simplePos x="0" y="0"/>
                      <wp:positionH relativeFrom="column">
                        <wp:posOffset>-50800</wp:posOffset>
                      </wp:positionH>
                      <wp:positionV relativeFrom="paragraph">
                        <wp:posOffset>220980</wp:posOffset>
                      </wp:positionV>
                      <wp:extent cx="2049145" cy="731313"/>
                      <wp:effectExtent l="0" t="76200" r="0" b="0"/>
                      <wp:wrapNone/>
                      <wp:docPr id="1065" name="Group 1065"/>
                      <wp:cNvGraphicFramePr/>
                      <a:graphic xmlns:a="http://schemas.openxmlformats.org/drawingml/2006/main">
                        <a:graphicData uri="http://schemas.microsoft.com/office/word/2010/wordprocessingGroup">
                          <wpg:wgp>
                            <wpg:cNvGrpSpPr/>
                            <wpg:grpSpPr>
                              <a:xfrm>
                                <a:off x="0" y="0"/>
                                <a:ext cx="2049145" cy="731313"/>
                                <a:chOff x="0" y="0"/>
                                <a:chExt cx="2049145" cy="731313"/>
                              </a:xfrm>
                            </wpg:grpSpPr>
                            <wps:wsp>
                              <wps:cNvPr id="1066" name="Rectangle 1066"/>
                              <wps:cNvSpPr/>
                              <wps:spPr>
                                <a:xfrm>
                                  <a:off x="389614" y="119269"/>
                                  <a:ext cx="198785" cy="367841"/>
                                </a:xfrm>
                                <a:prstGeom prst="rect">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7" name="Rectangle 1067"/>
                              <wps:cNvSpPr/>
                              <wps:spPr>
                                <a:xfrm>
                                  <a:off x="922351" y="119269"/>
                                  <a:ext cx="198785" cy="367841"/>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8" name="Rectangle 1068"/>
                              <wps:cNvSpPr/>
                              <wps:spPr>
                                <a:xfrm>
                                  <a:off x="1463040" y="119269"/>
                                  <a:ext cx="198785" cy="367841"/>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9" name="TextBox 10"/>
                              <wps:cNvSpPr txBox="1"/>
                              <wps:spPr>
                                <a:xfrm>
                                  <a:off x="0" y="485029"/>
                                  <a:ext cx="2049145" cy="246284"/>
                                </a:xfrm>
                                <a:prstGeom prst="rect">
                                  <a:avLst/>
                                </a:prstGeom>
                                <a:noFill/>
                              </wps:spPr>
                              <wps:txbx>
                                <w:txbxContent>
                                  <w:p w14:paraId="711A390F"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070" name="Straight Arrow Connector 1070"/>
                              <wps:cNvCnPr/>
                              <wps:spPr>
                                <a:xfrm>
                                  <a:off x="922351" y="0"/>
                                  <a:ext cx="7371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68D692" id="Group 1065" o:spid="_x0000_s1278" style="position:absolute;left:0;text-align:left;margin-left:-4pt;margin-top:17.4pt;width:161.35pt;height:57.6pt;z-index:251983872" coordsize="20491,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">
                      <v:rect id="Rectangle 1066" o:spid="_x0000_s1279" style="position:absolute;left:3896;top:1192;width:1987;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D938EA&#10;AADdAAAADwAAAGRycy9kb3ducmV2LnhtbERPS4vCMBC+L/gfwgje1tQ9lLUaRQTFU3B93MdmbKvN&#10;pDTZWv+9WVjwNh/fc+bL3taio9ZXjhVMxgkI4tyZigsFp+Pm8xuED8gGa8ek4EkelovBxxwz4x78&#10;Q90hFCKGsM9QQRlCk0np85Is+rFriCN3da3FEGFbSNPiI4bbWn4lSSotVhwbSmxoXVJ+P/xaBRpv&#10;U3s5bi96XxWhe2p9O9daqdGwX81ABOrDW/zv3pk4P0lT+Psmni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d/BAAAA3QAAAA8AAAAAAAAAAAAAAAAAmAIAAGRycy9kb3du&#10;cmV2LnhtbFBLBQYAAAAABAAEAPUAAACGAwAAAAA=&#10;" filled="f" strokecolor="#deeaf6 [660]" strokeweight="1pt"/>
                      <v:rect id="Rectangle 1067" o:spid="_x0000_s1280" style="position:absolute;left:9223;top:1192;width:1988;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7sMA&#10;AADdAAAADwAAAGRycy9kb3ducmV2LnhtbERPTWsCMRC9F/wPYQRvNdGDLVujiItQtD1UPXgcNtPd&#10;bZPJkqS67a9vBMHbPN7nzJe9s+JMIbaeNUzGCgRx5U3LtYbjYfP4DCImZIPWM2n4pQjLxeBhjoXx&#10;F/6g8z7VIodwLFBDk1JXSBmrhhzGse+IM/fpg8OUYailCXjJ4c7KqVIz6bDl3NBgR+uGqu/9j9NQ&#10;bq39S6cyuIMq33cd7dZvX0Hr0bBfvYBI1Ke7+OZ+NXm+mj3B9Zt8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k7sMAAADdAAAADwAAAAAAAAAAAAAAAACYAgAAZHJzL2Rv&#10;d25yZXYueG1sUEsFBgAAAAAEAAQA9QAAAIgDAAAAAA==&#10;" fillcolor="#00b0f0" stroked="f" strokeweight="1pt"/>
                      <v:rect id="Rectangle 1068" o:spid="_x0000_s1281" style="position:absolute;left:14630;top:1192;width:1988;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nMYA&#10;AADdAAAADwAAAGRycy9kb3ducmV2LnhtbESPQUsDMRCF74L/IYzgzSZ6KLJtWkoXQWw92PbQ47AZ&#10;d9cmkyWJ7dpf7xwEbzO8N+99M1+OwaszpdxHtvA4MaCIm+h6bi0c9i8Pz6ByQXboI5OFH8qwXNze&#10;zLFy8cIfdN6VVkkI5wotdKUMlda56ShgnsSBWLTPmAIWWVOrXcKLhAevn4yZ6oA9S0OHA607ak67&#10;72ChfvP+Wo51CntTv28G2qy3X8na+7txNQNVaCz/5r/rVyf4Ziq4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wnMYAAADdAAAADwAAAAAAAAAAAAAAAACYAgAAZHJz&#10;L2Rvd25yZXYueG1sUEsFBgAAAAAEAAQA9QAAAIsDAAAAAA==&#10;" fillcolor="#00b0f0" stroked="f" strokeweight="1pt"/>
                      <v:shape id="TextBox 10" o:spid="_x0000_s1282" type="#_x0000_t202" style="position:absolute;top:4850;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5qMEA&#10;AADdAAAADwAAAGRycy9kb3ducmV2LnhtbERPS2sCMRC+C/0PYYTeNLFQaVejSB/goZfq9j5sxs3i&#10;ZrJspu7675uC4G0+vuest2No1YX61ES2sJgbUMRVdA3XFsrj5+wFVBJkh21ksnClBNvNw2SNhYsD&#10;f9PlILXKIZwKtOBFukLrVHkKmOaxI87cKfYBJcO+1q7HIYeHVj8Zs9QBG84NHjt681SdD7/Bgojb&#10;La7lR0j7n/HrffCmesbS2sfpuFuBEhrlLr659y7PN8tX+P8mn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xOajBAAAA3QAAAA8AAAAAAAAAAAAAAAAAmAIAAGRycy9kb3du&#10;cmV2LnhtbFBLBQYAAAAABAAEAPUAAACGAwAAAAA=&#10;" filled="f" stroked="f">
                        <v:textbox style="mso-fit-shape-to-text:t">
                          <w:txbxContent>
                            <w:p w14:paraId="711A390F"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070" o:spid="_x0000_s1283" type="#_x0000_t32" style="position:absolute;left:9223;width:73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of8QAAADdAAAADwAAAGRycy9kb3ducmV2LnhtbESPTUsDQQyG70L/wxDBS7GzLdXq2mkp&#10;gujVtRWPYSfuLN3JLDux3f57cxC8JeT9eLLejrEzJxpym9jBfFaAIa6Tb7lxsP94uX0AkwXZY5eY&#10;HFwow3YzuVpj6dOZ3+lUSWM0hHOJDoJIX1qb60AR8yz1xHr7TkNE0XVorB/wrOGxs4uiuLcRW9aG&#10;gD09B6qP1U/UXtovptXd9HF5fMXD12eQy3Iuzt1cj7snMEKj/Iv/3G9e8YuV8us3OoLd/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hKh/xAAAAN0AAAAPAAAAAAAAAAAA&#10;AAAAAKECAABkcnMvZG93bnJldi54bWxQSwUGAAAAAAQABAD5AAAAkgMAAAAA&#10;" strokecolor="#5b9bd5 [3204]" strokeweight=".5pt">
                        <v:stroke endarrow="block" joinstyle="miter"/>
                      </v:shape>
                    </v:group>
                  </w:pict>
                </mc:Fallback>
              </mc:AlternateContent>
            </w:r>
          </w:p>
        </w:tc>
        <w:tc>
          <w:tcPr>
            <w:tcW w:w="519" w:type="pct"/>
            <w:shd w:val="clear" w:color="auto" w:fill="E2EFD9" w:themeFill="accent6" w:themeFillTint="33"/>
          </w:tcPr>
          <w:p w14:paraId="747AE4AC" w14:textId="1E003C1E" w:rsidR="00A5168E" w:rsidRPr="00E3371E" w:rsidRDefault="004C022F" w:rsidP="00A5168E">
            <w:pPr>
              <w:ind w:left="113"/>
              <w:rPr>
                <w:rFonts w:asciiTheme="majorHAnsi" w:hAnsiTheme="majorHAnsi"/>
                <w:sz w:val="20"/>
                <w:szCs w:val="20"/>
              </w:rPr>
            </w:pPr>
            <w:r w:rsidRPr="00E3371E">
              <w:rPr>
                <w:rFonts w:asciiTheme="majorHAnsi" w:hAnsiTheme="majorHAnsi"/>
                <w:sz w:val="20"/>
                <w:szCs w:val="20"/>
              </w:rPr>
              <w:t xml:space="preserve">Approx. $2,500 annually – may draw on funding allocations for youth </w:t>
            </w:r>
            <w:r w:rsidR="00F626C6">
              <w:rPr>
                <w:rFonts w:asciiTheme="majorHAnsi" w:hAnsiTheme="majorHAnsi"/>
                <w:sz w:val="20"/>
                <w:szCs w:val="20"/>
              </w:rPr>
              <w:t>Co-designer</w:t>
            </w:r>
            <w:r w:rsidRPr="00E3371E">
              <w:rPr>
                <w:rFonts w:asciiTheme="majorHAnsi" w:hAnsiTheme="majorHAnsi"/>
                <w:sz w:val="20"/>
                <w:szCs w:val="20"/>
              </w:rPr>
              <w:t>s</w:t>
            </w:r>
            <w:r w:rsidR="005B00C0">
              <w:rPr>
                <w:rFonts w:asciiTheme="majorHAnsi" w:hAnsiTheme="majorHAnsi"/>
                <w:sz w:val="20"/>
                <w:szCs w:val="20"/>
              </w:rPr>
              <w:t xml:space="preserve"> TBC</w:t>
            </w:r>
            <w:r w:rsidRPr="00E3371E">
              <w:rPr>
                <w:rFonts w:asciiTheme="majorHAnsi" w:hAnsiTheme="majorHAnsi"/>
                <w:sz w:val="20"/>
                <w:szCs w:val="20"/>
              </w:rPr>
              <w:t xml:space="preserve"> (2019-2020)</w:t>
            </w:r>
          </w:p>
        </w:tc>
      </w:tr>
      <w:tr w:rsidR="00A5168E" w:rsidRPr="00E3371E" w14:paraId="7BBA5590" w14:textId="77777777" w:rsidTr="00F93FEF">
        <w:trPr>
          <w:trHeight w:val="489"/>
        </w:trPr>
        <w:tc>
          <w:tcPr>
            <w:tcW w:w="934" w:type="pct"/>
          </w:tcPr>
          <w:p w14:paraId="23140341" w14:textId="654AA2A1" w:rsidR="00A5168E" w:rsidRPr="000E1A30" w:rsidRDefault="004C022F" w:rsidP="00A5168E">
            <w:pPr>
              <w:rPr>
                <w:rFonts w:asciiTheme="majorHAnsi" w:hAnsiTheme="majorHAnsi"/>
                <w:sz w:val="20"/>
                <w:szCs w:val="20"/>
                <w:highlight w:val="green"/>
              </w:rPr>
            </w:pPr>
            <w:r w:rsidRPr="00402050">
              <w:rPr>
                <w:rFonts w:asciiTheme="majorHAnsi" w:hAnsiTheme="majorHAnsi"/>
                <w:sz w:val="20"/>
                <w:szCs w:val="20"/>
              </w:rPr>
              <w:t xml:space="preserve">Explore engaging </w:t>
            </w:r>
            <w:r w:rsidR="00F626C6">
              <w:rPr>
                <w:rFonts w:asciiTheme="majorHAnsi" w:hAnsiTheme="majorHAnsi"/>
                <w:sz w:val="20"/>
                <w:szCs w:val="20"/>
              </w:rPr>
              <w:t>Co-designer</w:t>
            </w:r>
            <w:r w:rsidR="005B00C0">
              <w:rPr>
                <w:rFonts w:asciiTheme="majorHAnsi" w:hAnsiTheme="majorHAnsi"/>
                <w:sz w:val="20"/>
                <w:szCs w:val="20"/>
              </w:rPr>
              <w:t xml:space="preserve">s to input into and provide feedback on the effectiveness of </w:t>
            </w:r>
            <w:r w:rsidR="00FB6E8F">
              <w:rPr>
                <w:rFonts w:asciiTheme="majorHAnsi" w:hAnsiTheme="majorHAnsi"/>
                <w:sz w:val="20"/>
                <w:szCs w:val="20"/>
              </w:rPr>
              <w:t xml:space="preserve">various </w:t>
            </w:r>
            <w:r w:rsidR="00F626C6">
              <w:rPr>
                <w:rFonts w:asciiTheme="majorHAnsi" w:hAnsiTheme="majorHAnsi"/>
                <w:sz w:val="20"/>
                <w:szCs w:val="20"/>
              </w:rPr>
              <w:t>Council</w:t>
            </w:r>
            <w:r w:rsidR="00FB6E8F">
              <w:rPr>
                <w:rFonts w:asciiTheme="majorHAnsi" w:hAnsiTheme="majorHAnsi"/>
                <w:sz w:val="20"/>
                <w:szCs w:val="20"/>
              </w:rPr>
              <w:t xml:space="preserve"> departments’ </w:t>
            </w:r>
            <w:r w:rsidR="005B00C0">
              <w:rPr>
                <w:rFonts w:asciiTheme="majorHAnsi" w:hAnsiTheme="majorHAnsi"/>
                <w:sz w:val="20"/>
                <w:szCs w:val="20"/>
              </w:rPr>
              <w:t>communications with young people</w:t>
            </w:r>
            <w:r w:rsidR="00FB6E8F">
              <w:rPr>
                <w:rFonts w:asciiTheme="majorHAnsi" w:hAnsiTheme="majorHAnsi"/>
                <w:sz w:val="20"/>
                <w:szCs w:val="20"/>
              </w:rPr>
              <w:t>.</w:t>
            </w:r>
          </w:p>
        </w:tc>
        <w:tc>
          <w:tcPr>
            <w:tcW w:w="905" w:type="pct"/>
            <w:shd w:val="clear" w:color="auto" w:fill="auto"/>
          </w:tcPr>
          <w:p w14:paraId="030289AF" w14:textId="14CE9DA4" w:rsidR="00A5168E" w:rsidRPr="00402050" w:rsidRDefault="003A31CA" w:rsidP="00585AE7">
            <w:pPr>
              <w:pStyle w:val="ListParagraph"/>
              <w:numPr>
                <w:ilvl w:val="0"/>
                <w:numId w:val="31"/>
              </w:numPr>
            </w:pPr>
            <w:r>
              <w:rPr>
                <w:rFonts w:asciiTheme="majorHAnsi" w:hAnsiTheme="majorHAnsi"/>
                <w:sz w:val="20"/>
                <w:szCs w:val="20"/>
              </w:rPr>
              <w:t>All Council projects that affect young people have been designed in consultation with young people</w:t>
            </w:r>
          </w:p>
        </w:tc>
        <w:tc>
          <w:tcPr>
            <w:tcW w:w="896" w:type="pct"/>
            <w:shd w:val="clear" w:color="auto" w:fill="auto"/>
          </w:tcPr>
          <w:p w14:paraId="2007D525" w14:textId="366EF874" w:rsidR="00A5168E" w:rsidRDefault="004C022F" w:rsidP="00A5168E">
            <w:pPr>
              <w:pStyle w:val="ListParagraph"/>
              <w:numPr>
                <w:ilvl w:val="0"/>
                <w:numId w:val="16"/>
              </w:numPr>
              <w:spacing w:after="0" w:line="240" w:lineRule="auto"/>
              <w:rPr>
                <w:rFonts w:asciiTheme="majorHAnsi" w:hAnsiTheme="majorHAnsi"/>
                <w:sz w:val="20"/>
                <w:szCs w:val="20"/>
              </w:rPr>
            </w:pPr>
            <w:r w:rsidRPr="00402050">
              <w:rPr>
                <w:rFonts w:asciiTheme="majorHAnsi" w:hAnsiTheme="majorHAnsi"/>
                <w:sz w:val="20"/>
                <w:szCs w:val="20"/>
              </w:rPr>
              <w:t xml:space="preserve">Increased employment opportunities for young people with </w:t>
            </w:r>
            <w:r w:rsidR="00F626C6">
              <w:rPr>
                <w:rFonts w:asciiTheme="majorHAnsi" w:hAnsiTheme="majorHAnsi"/>
                <w:sz w:val="20"/>
                <w:szCs w:val="20"/>
              </w:rPr>
              <w:t>Council</w:t>
            </w:r>
          </w:p>
          <w:p w14:paraId="3DBB9D0E" w14:textId="5A3E4E49" w:rsidR="00FB6E8F" w:rsidRDefault="00FB6E8F">
            <w:pPr>
              <w:pStyle w:val="ListParagraph"/>
              <w:numPr>
                <w:ilvl w:val="0"/>
                <w:numId w:val="16"/>
              </w:numPr>
              <w:spacing w:after="0" w:line="240" w:lineRule="auto"/>
              <w:rPr>
                <w:rFonts w:asciiTheme="majorHAnsi" w:hAnsiTheme="majorHAnsi"/>
                <w:sz w:val="20"/>
                <w:szCs w:val="20"/>
              </w:rPr>
            </w:pPr>
            <w:r>
              <w:rPr>
                <w:rFonts w:asciiTheme="majorHAnsi" w:hAnsiTheme="majorHAnsi"/>
                <w:sz w:val="20"/>
                <w:szCs w:val="20"/>
              </w:rPr>
              <w:t xml:space="preserve">Increased engagement with the voices of young people within </w:t>
            </w:r>
            <w:r w:rsidR="00F626C6">
              <w:rPr>
                <w:rFonts w:asciiTheme="majorHAnsi" w:hAnsiTheme="majorHAnsi"/>
                <w:sz w:val="20"/>
                <w:szCs w:val="20"/>
              </w:rPr>
              <w:t>Council</w:t>
            </w:r>
            <w:r>
              <w:rPr>
                <w:rFonts w:asciiTheme="majorHAnsi" w:hAnsiTheme="majorHAnsi"/>
                <w:sz w:val="20"/>
                <w:szCs w:val="20"/>
              </w:rPr>
              <w:t xml:space="preserve">  </w:t>
            </w:r>
          </w:p>
          <w:p w14:paraId="1368BBA5" w14:textId="000429F0" w:rsidR="00101291" w:rsidRPr="008203E3" w:rsidRDefault="00101291" w:rsidP="008203E3">
            <w:pPr>
              <w:rPr>
                <w:rFonts w:asciiTheme="majorHAnsi" w:hAnsiTheme="majorHAnsi"/>
                <w:sz w:val="20"/>
                <w:szCs w:val="20"/>
              </w:rPr>
            </w:pPr>
          </w:p>
        </w:tc>
        <w:tc>
          <w:tcPr>
            <w:tcW w:w="661" w:type="pct"/>
            <w:shd w:val="clear" w:color="auto" w:fill="auto"/>
          </w:tcPr>
          <w:p w14:paraId="56B97A88" w14:textId="234E1FB0" w:rsidR="005B00C0" w:rsidRDefault="005B00C0" w:rsidP="00A5168E">
            <w:pPr>
              <w:pStyle w:val="ListParagraph"/>
              <w:numPr>
                <w:ilvl w:val="0"/>
                <w:numId w:val="16"/>
              </w:numPr>
              <w:spacing w:after="0" w:line="240" w:lineRule="auto"/>
              <w:rPr>
                <w:rFonts w:asciiTheme="majorHAnsi" w:hAnsiTheme="majorHAnsi"/>
                <w:sz w:val="20"/>
                <w:szCs w:val="20"/>
              </w:rPr>
            </w:pPr>
            <w:r>
              <w:rPr>
                <w:rFonts w:asciiTheme="majorHAnsi" w:hAnsiTheme="majorHAnsi"/>
                <w:sz w:val="20"/>
                <w:szCs w:val="20"/>
              </w:rPr>
              <w:t xml:space="preserve">All </w:t>
            </w:r>
            <w:r w:rsidR="00F626C6">
              <w:rPr>
                <w:rFonts w:asciiTheme="majorHAnsi" w:hAnsiTheme="majorHAnsi"/>
                <w:sz w:val="20"/>
                <w:szCs w:val="20"/>
              </w:rPr>
              <w:t>Council</w:t>
            </w:r>
            <w:r>
              <w:rPr>
                <w:rFonts w:asciiTheme="majorHAnsi" w:hAnsiTheme="majorHAnsi"/>
                <w:sz w:val="20"/>
                <w:szCs w:val="20"/>
              </w:rPr>
              <w:t xml:space="preserve"> Departments</w:t>
            </w:r>
          </w:p>
          <w:p w14:paraId="08A4701C" w14:textId="05E15032" w:rsidR="00A5168E" w:rsidRPr="00402050" w:rsidRDefault="00A5168E" w:rsidP="008203E3">
            <w:pPr>
              <w:pStyle w:val="ListParagraph"/>
              <w:spacing w:after="0" w:line="240" w:lineRule="auto"/>
              <w:ind w:left="284"/>
              <w:rPr>
                <w:rFonts w:asciiTheme="majorHAnsi" w:hAnsiTheme="majorHAnsi"/>
                <w:sz w:val="20"/>
                <w:szCs w:val="20"/>
              </w:rPr>
            </w:pPr>
          </w:p>
        </w:tc>
        <w:tc>
          <w:tcPr>
            <w:tcW w:w="1085" w:type="pct"/>
          </w:tcPr>
          <w:p w14:paraId="276D91FA" w14:textId="7C0E0A03"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85920" behindDoc="0" locked="0" layoutInCell="1" allowOverlap="1" wp14:anchorId="6A6FC817" wp14:editId="684B4E0E">
                      <wp:simplePos x="0" y="0"/>
                      <wp:positionH relativeFrom="column">
                        <wp:posOffset>-52070</wp:posOffset>
                      </wp:positionH>
                      <wp:positionV relativeFrom="paragraph">
                        <wp:posOffset>192405</wp:posOffset>
                      </wp:positionV>
                      <wp:extent cx="2049145" cy="731313"/>
                      <wp:effectExtent l="0" t="76200" r="0" b="0"/>
                      <wp:wrapNone/>
                      <wp:docPr id="1071" name="Group 1071"/>
                      <wp:cNvGraphicFramePr/>
                      <a:graphic xmlns:a="http://schemas.openxmlformats.org/drawingml/2006/main">
                        <a:graphicData uri="http://schemas.microsoft.com/office/word/2010/wordprocessingGroup">
                          <wpg:wgp>
                            <wpg:cNvGrpSpPr/>
                            <wpg:grpSpPr>
                              <a:xfrm>
                                <a:off x="0" y="0"/>
                                <a:ext cx="2049145" cy="731313"/>
                                <a:chOff x="0" y="0"/>
                                <a:chExt cx="2049145" cy="731313"/>
                              </a:xfrm>
                            </wpg:grpSpPr>
                            <wps:wsp>
                              <wps:cNvPr id="1072" name="Rectangle 1072"/>
                              <wps:cNvSpPr/>
                              <wps:spPr>
                                <a:xfrm>
                                  <a:off x="389614" y="119269"/>
                                  <a:ext cx="198785" cy="367841"/>
                                </a:xfrm>
                                <a:prstGeom prst="rect">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3" name="Rectangle 1073"/>
                              <wps:cNvSpPr/>
                              <wps:spPr>
                                <a:xfrm>
                                  <a:off x="922351" y="119269"/>
                                  <a:ext cx="198785" cy="367841"/>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4" name="Rectangle 1074"/>
                              <wps:cNvSpPr/>
                              <wps:spPr>
                                <a:xfrm>
                                  <a:off x="1463040" y="119269"/>
                                  <a:ext cx="198785" cy="367841"/>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5" name="TextBox 10"/>
                              <wps:cNvSpPr txBox="1"/>
                              <wps:spPr>
                                <a:xfrm>
                                  <a:off x="0" y="485029"/>
                                  <a:ext cx="2049145" cy="246284"/>
                                </a:xfrm>
                                <a:prstGeom prst="rect">
                                  <a:avLst/>
                                </a:prstGeom>
                                <a:noFill/>
                              </wps:spPr>
                              <wps:txbx>
                                <w:txbxContent>
                                  <w:p w14:paraId="5625A4FA"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076" name="Straight Arrow Connector 1076"/>
                              <wps:cNvCnPr/>
                              <wps:spPr>
                                <a:xfrm>
                                  <a:off x="922351" y="0"/>
                                  <a:ext cx="7371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A6FC817" id="Group 1071" o:spid="_x0000_s1284" style="position:absolute;margin-left:-4.1pt;margin-top:15.15pt;width:161.35pt;height:57.6pt;z-index:251985920" coordsize="20491,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">
                      <v:rect id="Rectangle 1072" o:spid="_x0000_s1285" style="position:absolute;left:3896;top:1192;width:1987;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tAcIA&#10;AADdAAAADwAAAGRycy9kb3ducmV2LnhtbERPyWrDMBC9F/IPYgK9NXJ8aBsnigmBlp5Em+U+sSa2&#10;E2tkLNXL31eFQm/zeOts8tE2oqfO144VLBcJCOLCmZpLBafj29MrCB+QDTaOScFEHvLt7GGDmXED&#10;f1F/CKWIIewzVFCF0GZS+qIii37hWuLIXV1nMUTYldJ0OMRw28g0SZ6lxZpjQ4Ut7Ssq7odvq0Dj&#10;bWUvx/eL/qzL0E9a386NVupxPu7WIAKN4V/85/4wcX7yksLvN/E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m0BwgAAAN0AAAAPAAAAAAAAAAAAAAAAAJgCAABkcnMvZG93&#10;bnJldi54bWxQSwUGAAAAAAQABAD1AAAAhwMAAAAA&#10;" filled="f" strokecolor="#deeaf6 [660]" strokeweight="1pt"/>
                      <v:rect id="Rectangle 1073" o:spid="_x0000_s1286" style="position:absolute;left:9223;top:1192;width:1988;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0MMQA&#10;AADdAAAADwAAAGRycy9kb3ducmV2LnhtbERPS2sCMRC+F/wPYYTeNFGhla1RxKUgtT34OPQ4bKa7&#10;W5PJkqS67a9vCkJv8/E9Z7HqnRUXCrH1rGEyViCIK29arjWcjs+jOYiYkA1az6ThmyKsloO7BRbG&#10;X3lPl0OqRQ7hWKCGJqWukDJWDTmMY98RZ+7DB4cpw1BLE/Caw52VU6UepMOWc0ODHW0aqs6HL6eh&#10;fLH2J72XwR1V+bbraLd5/Qxa3w/79ROIRH36F9/cW5Pnq8cZ/H2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R9DDEAAAA3QAAAA8AAAAAAAAAAAAAAAAAmAIAAGRycy9k&#10;b3ducmV2LnhtbFBLBQYAAAAABAAEAPUAAACJAwAAAAA=&#10;" fillcolor="#00b0f0" stroked="f" strokeweight="1pt"/>
                      <v:rect id="Rectangle 1074" o:spid="_x0000_s1287" style="position:absolute;left:14630;top:1192;width:1988;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RMQA&#10;AADdAAAADwAAAGRycy9kb3ducmV2LnhtbERPS2sCMRC+F/wPYYTeNFGkla1RxKUgtT34OPQ4bKa7&#10;W5PJkqS67a9vCkJv8/E9Z7HqnRUXCrH1rGEyViCIK29arjWcjs+jOYiYkA1az6ThmyKsloO7BRbG&#10;X3lPl0OqRQ7hWKCGJqWukDJWDTmMY98RZ+7DB4cpw1BLE/Caw52VU6UepMOWc0ODHW0aqs6HL6eh&#10;fLH2J72XwR1V+bbraLd5/Qxa3w/79ROIRH36F9/cW5Pnq8cZ/H2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4bETEAAAA3QAAAA8AAAAAAAAAAAAAAAAAmAIAAGRycy9k&#10;b3ducmV2LnhtbFBLBQYAAAAABAAEAPUAAACJAwAAAAA=&#10;" fillcolor="#00b0f0" stroked="f" strokeweight="1pt"/>
                      <v:shape id="TextBox 10" o:spid="_x0000_s1288" type="#_x0000_t202" style="position:absolute;top:4850;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lcMEA&#10;AADdAAAADwAAAGRycy9kb3ducmV2LnhtbERPTWsCMRC9F/ofwhR6q4mCtWyNItWCh17U7X3YTDdL&#10;N5NlM7rrvzdCobd5vM9ZrsfQqgv1qYlsYToxoIir6BquLZSnz5c3UEmQHbaRycKVEqxXjw9LLFwc&#10;+ECXo9Qqh3Aq0IIX6QqtU+UpYJrEjjhzP7EPKBn2tXY9Djk8tHpmzKsO2HBu8NjRh6fq93gOFkTc&#10;ZnotdyHtv8ev7eBNNcfS2uencfMOSmiUf/Gfe+/yfLOYw/2bfIJ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lpXDBAAAA3QAAAA8AAAAAAAAAAAAAAAAAmAIAAGRycy9kb3du&#10;cmV2LnhtbFBLBQYAAAAABAAEAPUAAACGAwAAAAA=&#10;" filled="f" stroked="f">
                        <v:textbox style="mso-fit-shape-to-text:t">
                          <w:txbxContent>
                            <w:p w14:paraId="5625A4FA"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076" o:spid="_x0000_s1289" type="#_x0000_t32" style="position:absolute;left:9223;width:73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GVkMUAAADdAAAADwAAAGRycy9kb3ducmV2LnhtbESPQWvCQBCF70L/wzKFXkQ3ito2dZUi&#10;lPZqtNLjkJ1mg9nZkB01/vtuQfA2w3vzvjfLde8bdaYu1oENTMYZKOIy2JorA/vdx+gFVBRki01g&#10;MnClCOvVw2CJuQ0X3tK5kEqlEI45GnAiba51LB15jOPQEiftN3QeJa1dpW2HlxTuGz3NsoX2WHMi&#10;OGxp46g8FiefuLSfDov58HV2/MTvn4OT62wixjw99u9voIR6uZtv11821c+eF/D/TRpB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GVkMUAAADdAAAADwAAAAAAAAAA&#10;AAAAAAChAgAAZHJzL2Rvd25yZXYueG1sUEsFBgAAAAAEAAQA+QAAAJMDAAAAAA==&#10;" strokecolor="#5b9bd5 [3204]" strokeweight=".5pt">
                        <v:stroke endarrow="block" joinstyle="miter"/>
                      </v:shape>
                    </v:group>
                  </w:pict>
                </mc:Fallback>
              </mc:AlternateContent>
            </w:r>
          </w:p>
        </w:tc>
        <w:tc>
          <w:tcPr>
            <w:tcW w:w="519" w:type="pct"/>
            <w:shd w:val="clear" w:color="auto" w:fill="F2CBC4"/>
          </w:tcPr>
          <w:p w14:paraId="3185F951" w14:textId="32ED9577" w:rsidR="00A5168E" w:rsidRPr="00E3371E" w:rsidRDefault="00402050" w:rsidP="00A5168E">
            <w:pPr>
              <w:rPr>
                <w:rFonts w:asciiTheme="majorHAnsi" w:hAnsiTheme="majorHAnsi"/>
                <w:sz w:val="20"/>
                <w:szCs w:val="20"/>
              </w:rPr>
            </w:pPr>
            <w:r>
              <w:rPr>
                <w:rFonts w:asciiTheme="majorHAnsi" w:hAnsiTheme="majorHAnsi"/>
                <w:sz w:val="20"/>
                <w:szCs w:val="20"/>
              </w:rPr>
              <w:t>New initiative</w:t>
            </w:r>
            <w:r w:rsidR="00583798">
              <w:rPr>
                <w:rFonts w:asciiTheme="majorHAnsi" w:hAnsiTheme="majorHAnsi"/>
                <w:sz w:val="20"/>
                <w:szCs w:val="20"/>
              </w:rPr>
              <w:t xml:space="preserve"> consideration</w:t>
            </w:r>
            <w:r>
              <w:rPr>
                <w:rFonts w:asciiTheme="majorHAnsi" w:hAnsiTheme="majorHAnsi"/>
                <w:sz w:val="20"/>
                <w:szCs w:val="20"/>
              </w:rPr>
              <w:t xml:space="preserve"> required to cover intern. Approx. $3,800 </w:t>
            </w:r>
          </w:p>
        </w:tc>
      </w:tr>
      <w:tr w:rsidR="00A5168E" w:rsidRPr="00E3371E" w14:paraId="3AF80C37" w14:textId="77777777" w:rsidTr="00F93FEF">
        <w:trPr>
          <w:trHeight w:val="244"/>
        </w:trPr>
        <w:tc>
          <w:tcPr>
            <w:tcW w:w="5000" w:type="pct"/>
            <w:gridSpan w:val="6"/>
            <w:shd w:val="clear" w:color="auto" w:fill="F2F2F2" w:themeFill="background1" w:themeFillShade="F2"/>
          </w:tcPr>
          <w:p w14:paraId="3EED4D65" w14:textId="77777777" w:rsidR="00A5168E" w:rsidRDefault="004C022F" w:rsidP="00A5168E">
            <w:pPr>
              <w:rPr>
                <w:rFonts w:asciiTheme="majorHAnsi" w:hAnsiTheme="majorHAnsi"/>
                <w:sz w:val="24"/>
                <w:szCs w:val="20"/>
              </w:rPr>
            </w:pPr>
            <w:r w:rsidRPr="00A753C5">
              <w:rPr>
                <w:rFonts w:asciiTheme="majorHAnsi" w:hAnsiTheme="majorHAnsi"/>
                <w:sz w:val="24"/>
                <w:szCs w:val="20"/>
              </w:rPr>
              <w:lastRenderedPageBreak/>
              <w:t xml:space="preserve">Actively consult, engage and consider young people in </w:t>
            </w:r>
            <w:r w:rsidR="00F626C6" w:rsidRPr="00A753C5">
              <w:rPr>
                <w:rFonts w:asciiTheme="majorHAnsi" w:hAnsiTheme="majorHAnsi"/>
                <w:sz w:val="24"/>
                <w:szCs w:val="20"/>
              </w:rPr>
              <w:t>Council</w:t>
            </w:r>
            <w:r w:rsidRPr="00A753C5">
              <w:rPr>
                <w:rFonts w:asciiTheme="majorHAnsi" w:hAnsiTheme="majorHAnsi"/>
                <w:sz w:val="24"/>
                <w:szCs w:val="20"/>
              </w:rPr>
              <w:t>’s decision-making</w:t>
            </w:r>
          </w:p>
          <w:p w14:paraId="36717DE8" w14:textId="07225C43" w:rsidR="00F555BC" w:rsidRPr="00A753C5" w:rsidRDefault="00F555BC" w:rsidP="00A5168E">
            <w:pPr>
              <w:rPr>
                <w:rFonts w:asciiTheme="majorHAnsi" w:hAnsiTheme="majorHAnsi"/>
                <w:sz w:val="24"/>
                <w:szCs w:val="20"/>
              </w:rPr>
            </w:pPr>
          </w:p>
        </w:tc>
      </w:tr>
      <w:tr w:rsidR="00A5168E" w:rsidRPr="00E3371E" w14:paraId="60E69D06" w14:textId="77777777" w:rsidTr="00F93FEF">
        <w:trPr>
          <w:trHeight w:val="734"/>
        </w:trPr>
        <w:tc>
          <w:tcPr>
            <w:tcW w:w="934" w:type="pct"/>
          </w:tcPr>
          <w:p w14:paraId="58F97923"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Review effectiveness of Youth Ambassador Program</w:t>
            </w:r>
          </w:p>
          <w:p w14:paraId="75A927C7" w14:textId="77777777" w:rsidR="00A5168E" w:rsidRPr="00E3371E" w:rsidRDefault="00A5168E" w:rsidP="00A5168E">
            <w:pPr>
              <w:rPr>
                <w:rFonts w:asciiTheme="majorHAnsi" w:hAnsiTheme="majorHAnsi"/>
                <w:sz w:val="20"/>
                <w:szCs w:val="20"/>
              </w:rPr>
            </w:pPr>
          </w:p>
          <w:p w14:paraId="7567E4FE" w14:textId="77777777" w:rsidR="00A5168E" w:rsidRPr="00E3371E" w:rsidRDefault="00A5168E" w:rsidP="00A5168E">
            <w:pPr>
              <w:rPr>
                <w:rFonts w:asciiTheme="majorHAnsi" w:hAnsiTheme="majorHAnsi"/>
                <w:sz w:val="20"/>
                <w:szCs w:val="20"/>
              </w:rPr>
            </w:pPr>
          </w:p>
          <w:p w14:paraId="2DC8CD19" w14:textId="77777777" w:rsidR="00A5168E" w:rsidRPr="00E3371E" w:rsidRDefault="00A5168E" w:rsidP="00A5168E">
            <w:pPr>
              <w:rPr>
                <w:rFonts w:asciiTheme="majorHAnsi" w:hAnsiTheme="majorHAnsi"/>
                <w:sz w:val="20"/>
                <w:szCs w:val="20"/>
              </w:rPr>
            </w:pPr>
          </w:p>
        </w:tc>
        <w:tc>
          <w:tcPr>
            <w:tcW w:w="905" w:type="pct"/>
          </w:tcPr>
          <w:p w14:paraId="0B71166C"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Review of Youth Ambassador Program undertaken in 2019</w:t>
            </w:r>
          </w:p>
          <w:p w14:paraId="0C75D4A6" w14:textId="4B50A4E6" w:rsidR="003B6491" w:rsidRPr="00F93FEF" w:rsidRDefault="004C022F" w:rsidP="00F93FEF">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Incorporate learnings into revised Youth Ambassador program from 2020.</w:t>
            </w:r>
          </w:p>
        </w:tc>
        <w:tc>
          <w:tcPr>
            <w:tcW w:w="896" w:type="pct"/>
          </w:tcPr>
          <w:p w14:paraId="1F6BAC9D" w14:textId="4C3A2818" w:rsidR="00A5168E" w:rsidRPr="00E3371E" w:rsidRDefault="00F626C6" w:rsidP="00A5168E">
            <w:pPr>
              <w:pStyle w:val="ListParagraph"/>
              <w:numPr>
                <w:ilvl w:val="0"/>
                <w:numId w:val="14"/>
              </w:numPr>
              <w:spacing w:after="0" w:line="240" w:lineRule="auto"/>
              <w:rPr>
                <w:rFonts w:asciiTheme="majorHAnsi" w:hAnsiTheme="majorHAnsi"/>
                <w:sz w:val="20"/>
                <w:szCs w:val="20"/>
              </w:rPr>
            </w:pPr>
            <w:r>
              <w:rPr>
                <w:rFonts w:asciiTheme="majorHAnsi" w:hAnsiTheme="majorHAnsi"/>
                <w:sz w:val="20"/>
                <w:szCs w:val="20"/>
              </w:rPr>
              <w:t>Council</w:t>
            </w:r>
            <w:r w:rsidR="004C022F" w:rsidRPr="00E3371E">
              <w:rPr>
                <w:rFonts w:asciiTheme="majorHAnsi" w:hAnsiTheme="majorHAnsi"/>
                <w:sz w:val="20"/>
                <w:szCs w:val="20"/>
              </w:rPr>
              <w:t>’s youth related programs remain relevant to young people</w:t>
            </w:r>
          </w:p>
        </w:tc>
        <w:tc>
          <w:tcPr>
            <w:tcW w:w="661" w:type="pct"/>
          </w:tcPr>
          <w:p w14:paraId="00C9C161"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Youth Development Unit</w:t>
            </w:r>
          </w:p>
        </w:tc>
        <w:tc>
          <w:tcPr>
            <w:tcW w:w="1085" w:type="pct"/>
          </w:tcPr>
          <w:p w14:paraId="570C5E82" w14:textId="25F3635C"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87968" behindDoc="0" locked="0" layoutInCell="1" allowOverlap="1" wp14:anchorId="5B19688A" wp14:editId="5FF6C035">
                      <wp:simplePos x="0" y="0"/>
                      <wp:positionH relativeFrom="column">
                        <wp:posOffset>3175</wp:posOffset>
                      </wp:positionH>
                      <wp:positionV relativeFrom="paragraph">
                        <wp:posOffset>117475</wp:posOffset>
                      </wp:positionV>
                      <wp:extent cx="2049145" cy="850594"/>
                      <wp:effectExtent l="0" t="0" r="0" b="0"/>
                      <wp:wrapNone/>
                      <wp:docPr id="1077" name="Group 1077"/>
                      <wp:cNvGraphicFramePr/>
                      <a:graphic xmlns:a="http://schemas.openxmlformats.org/drawingml/2006/main">
                        <a:graphicData uri="http://schemas.microsoft.com/office/word/2010/wordprocessingGroup">
                          <wpg:wgp>
                            <wpg:cNvGrpSpPr/>
                            <wpg:grpSpPr>
                              <a:xfrm>
                                <a:off x="0" y="0"/>
                                <a:ext cx="2049145" cy="850594"/>
                                <a:chOff x="0" y="0"/>
                                <a:chExt cx="2049145" cy="850594"/>
                              </a:xfrm>
                            </wpg:grpSpPr>
                            <wps:wsp>
                              <wps:cNvPr id="1078" name="Rectangle 1078"/>
                              <wps:cNvSpPr/>
                              <wps:spPr>
                                <a:xfrm>
                                  <a:off x="389614" y="238539"/>
                                  <a:ext cx="198785" cy="367858"/>
                                </a:xfrm>
                                <a:prstGeom prst="rect">
                                  <a:avLst/>
                                </a:prstGeom>
                                <a:solidFill>
                                  <a:srgbClr val="00B0F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79" name="Rectangle 1079"/>
                              <wps:cNvSpPr/>
                              <wps:spPr>
                                <a:xfrm>
                                  <a:off x="922351" y="238539"/>
                                  <a:ext cx="198785" cy="367858"/>
                                </a:xfrm>
                                <a:prstGeom prst="rect">
                                  <a:avLst/>
                                </a:prstGeom>
                                <a:solidFill>
                                  <a:sysClr val="window" lastClr="FFFFFF"/>
                                </a:solidFill>
                                <a:ln w="12700" cap="flat" cmpd="sng" algn="ctr">
                                  <a:solidFill>
                                    <a:srgbClr val="5B9BD5">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0" name="Rectangle 1080"/>
                              <wps:cNvSpPr/>
                              <wps:spPr>
                                <a:xfrm>
                                  <a:off x="1463040" y="238539"/>
                                  <a:ext cx="198785" cy="367858"/>
                                </a:xfrm>
                                <a:prstGeom prst="rect">
                                  <a:avLst/>
                                </a:prstGeom>
                                <a:solidFill>
                                  <a:sysClr val="window" lastClr="FFFFFF"/>
                                </a:solidFill>
                                <a:ln w="12700" cap="flat" cmpd="sng" algn="ctr">
                                  <a:solidFill>
                                    <a:srgbClr val="5B9BD5">
                                      <a:lumMod val="60000"/>
                                      <a:lumOff val="4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1" name="TextBox 39"/>
                              <wps:cNvSpPr txBox="1"/>
                              <wps:spPr>
                                <a:xfrm>
                                  <a:off x="0" y="604299"/>
                                  <a:ext cx="2049145" cy="246295"/>
                                </a:xfrm>
                                <a:prstGeom prst="rect">
                                  <a:avLst/>
                                </a:prstGeom>
                                <a:noFill/>
                              </wps:spPr>
                              <wps:txbx>
                                <w:txbxContent>
                                  <w:p w14:paraId="4B1F6945"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082" name="Straight Arrow Connector 1082"/>
                              <wps:cNvCnPr/>
                              <wps:spPr>
                                <a:xfrm>
                                  <a:off x="492981" y="0"/>
                                  <a:ext cx="0" cy="176736"/>
                                </a:xfrm>
                                <a:prstGeom prst="straightConnector1">
                                  <a:avLst/>
                                </a:prstGeom>
                                <a:noFill/>
                                <a:ln w="6350" cap="flat" cmpd="sng" algn="ctr">
                                  <a:solidFill>
                                    <a:srgbClr val="5B9BD5"/>
                                  </a:solidFill>
                                  <a:prstDash val="solid"/>
                                  <a:miter lim="800000"/>
                                  <a:tailEnd type="triangle"/>
                                </a:ln>
                                <a:effectLst/>
                              </wps:spPr>
                              <wps:bodyPr/>
                            </wps:wsp>
                          </wpg:wgp>
                        </a:graphicData>
                      </a:graphic>
                    </wp:anchor>
                  </w:drawing>
                </mc:Choice>
                <mc:Fallback>
                  <w:pict>
                    <v:group w14:anchorId="5B19688A" id="Group 1077" o:spid="_x0000_s1290" style="position:absolute;margin-left:.25pt;margin-top:9.25pt;width:161.35pt;height:67pt;z-index:251987968" coordsize="20491,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">
                      <v:rect id="Rectangle 1078" o:spid="_x0000_s1291" style="position:absolute;left:3896;top:2385;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VmQcYA&#10;AADdAAAADwAAAGRycy9kb3ducmV2LnhtbESPMU8DMQyFdyT+Q+RKbDQpA6CjaVX1hIQoDLQdGK2L&#10;e3dt4pyS0B78ejwgsdl6z+99ni/H4NWZUu4jW5hNDSjiJrqeWwv73fPtI6hckB36yGThmzIsF9dX&#10;c6xcvPAHnbelVRLCuUILXSlDpXVuOgqYp3EgFu0QU8Aia2q1S3iR8OD1nTH3OmDP0tDhQOuOmtP2&#10;K1ioX73/KZ91CjtTv28G2qzfjsnam8m4egJVaCz/5r/rFyf45kF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VmQcYAAADdAAAADwAAAAAAAAAAAAAAAACYAgAAZHJz&#10;L2Rvd25yZXYueG1sUEsFBgAAAAAEAAQA9QAAAIsDAAAAAA==&#10;" fillcolor="#00b0f0" stroked="f" strokeweight="1pt"/>
                      <v:rect id="Rectangle 1079" o:spid="_x0000_s1292" style="position:absolute;left:9223;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k6MQA&#10;AADdAAAADwAAAGRycy9kb3ducmV2LnhtbERPTUsDMRC9C/6HMEIv0maVonZtWkqhUHrS6mVv0810&#10;s7qZLMnYbv+9EYTe5vE+Z74cfKdOFFMb2MDDpABFXAfbcmPg82MzfgGVBNliF5gMXCjBcnF7M8fS&#10;hjO/02kvjcohnEo04ET6UutUO/KYJqEnztwxRI+SYWy0jXjO4b7Tj0XxpD22nBsc9rR2VH/vf7yB&#10;r3i4X1exrlbN0MlOqumb20yNGd0Nq1dQQoNcxf/urc3zi+cZ/H2TT9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pOjEAAAA3QAAAA8AAAAAAAAAAAAAAAAAmAIAAGRycy9k&#10;b3ducmV2LnhtbFBLBQYAAAAABAAEAPUAAACJAwAAAAA=&#10;" fillcolor="window" strokecolor="#bdd7ee" strokeweight="1pt"/>
                      <v:rect id="Rectangle 1080" o:spid="_x0000_s1293" style="position:absolute;left:14630;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5PdMUA&#10;AADdAAAADwAAAGRycy9kb3ducmV2LnhtbESPQWvCQBCF7wX/wzKCl1I3eigSXUUDFqGHoi2ep9kx&#10;G8zOhuzWxH/fOQjeZnhv3vtmtRl8o27UxTqwgdk0A0VcBltzZeDne/+2ABUTssUmMBm4U4TNevSy&#10;wtyGno90O6VKSQjHHA24lNpc61g68hinoSUW7RI6j0nWrtK2w17CfaPnWfauPdYsDQ5bKhyV19Of&#10;N/DRf9qWd2d35Fnxeyi+3Ov8MhgzGQ/bJahEQ3qaH9cHK/jZQvj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k90xQAAAN0AAAAPAAAAAAAAAAAAAAAAAJgCAABkcnMv&#10;ZG93bnJldi54bWxQSwUGAAAAAAQABAD1AAAAigMAAAAA&#10;" fillcolor="window" strokecolor="#9dc3e6" strokeweight="1pt"/>
                      <v:shape id="TextBox 39" o:spid="_x0000_s1294" type="#_x0000_t202" style="position:absolute;top:6042;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TVMEA&#10;AADdAAAADwAAAGRycy9kb3ducmV2LnhtbERPTWvCQBC9F/oflin0VncjVCR1FWkreOhFTe9DdpoN&#10;zc6G7NTEf98VBG/zeJ+z2kyhU2caUhvZQjEzoIjr6FpuLFSn3csSVBJkh11ksnChBJv148MKSxdH&#10;PtD5KI3KIZxKtOBF+lLrVHsKmGaxJ87cTxwCSoZDo92AYw4PnZ4bs9ABW84NHnt691T/Hv+CBRG3&#10;LS7VZ0j77+nrY/SmfsXK2uenafsGSmiSu/jm3rs83ywLuH6TT9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L01TBAAAA3QAAAA8AAAAAAAAAAAAAAAAAmAIAAGRycy9kb3du&#10;cmV2LnhtbFBLBQYAAAAABAAEAPUAAACGAwAAAAA=&#10;" filled="f" stroked="f">
                        <v:textbox style="mso-fit-shape-to-text:t">
                          <w:txbxContent>
                            <w:p w14:paraId="4B1F6945"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082" o:spid="_x0000_s1295" type="#_x0000_t32" style="position:absolute;left:4929;width:0;height:1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dSacMAAADdAAAADwAAAGRycy9kb3ducmV2LnhtbERPTWsCMRC9F/ofwhS81aQeyrI1ikgL&#10;9qBYK+JxTMbdxc1kSdJ1+++bguBtHu9zpvPBtaKnEBvPGl7GCgSx8bbhSsP+++O5ABETssXWM2n4&#10;pQjz2ePDFEvrr/xF/S5VIodwLFFDnVJXShlNTQ7j2HfEmTv74DBlGCppA15zuGvlRKlX6bDh3FBj&#10;R8uazGX34zSsN2a7LfrLavhUa3M47oM/vQetR0/D4g1EoiHdxTf3yub5qpjA/zf5BD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3UmnDAAAA3QAAAA8AAAAAAAAAAAAA&#10;AAAAoQIAAGRycy9kb3ducmV2LnhtbFBLBQYAAAAABAAEAPkAAACRAwAAAAA=&#10;" strokecolor="#5b9bd5" strokeweight=".5pt">
                        <v:stroke endarrow="block" joinstyle="miter"/>
                      </v:shape>
                    </v:group>
                  </w:pict>
                </mc:Fallback>
              </mc:AlternateContent>
            </w:r>
          </w:p>
        </w:tc>
        <w:tc>
          <w:tcPr>
            <w:tcW w:w="519" w:type="pct"/>
            <w:shd w:val="clear" w:color="auto" w:fill="E2EFD9" w:themeFill="accent6" w:themeFillTint="33"/>
          </w:tcPr>
          <w:p w14:paraId="10928AE1"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06877600" w14:textId="77777777" w:rsidTr="00F93FEF">
        <w:trPr>
          <w:trHeight w:val="1266"/>
        </w:trPr>
        <w:tc>
          <w:tcPr>
            <w:tcW w:w="934" w:type="pct"/>
          </w:tcPr>
          <w:p w14:paraId="0A22CD5E" w14:textId="7FFA2B7C"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Evaluate cohort of young </w:t>
            </w:r>
            <w:r w:rsidR="00F626C6">
              <w:rPr>
                <w:rFonts w:asciiTheme="majorHAnsi" w:hAnsiTheme="majorHAnsi"/>
                <w:sz w:val="20"/>
                <w:szCs w:val="20"/>
              </w:rPr>
              <w:t>Co-designer</w:t>
            </w:r>
            <w:r w:rsidRPr="00E3371E">
              <w:rPr>
                <w:rFonts w:asciiTheme="majorHAnsi" w:hAnsiTheme="majorHAnsi"/>
                <w:sz w:val="20"/>
                <w:szCs w:val="20"/>
              </w:rPr>
              <w:t xml:space="preserve">s as casual employees to conduct consultations on behalf of </w:t>
            </w:r>
            <w:r w:rsidR="00F626C6">
              <w:rPr>
                <w:rFonts w:asciiTheme="majorHAnsi" w:hAnsiTheme="majorHAnsi"/>
                <w:sz w:val="20"/>
                <w:szCs w:val="20"/>
              </w:rPr>
              <w:t>Council</w:t>
            </w:r>
          </w:p>
          <w:p w14:paraId="742D4EFC" w14:textId="77777777" w:rsidR="00A5168E" w:rsidRPr="00E3371E" w:rsidRDefault="00A5168E" w:rsidP="00A5168E">
            <w:pPr>
              <w:rPr>
                <w:rFonts w:asciiTheme="majorHAnsi" w:hAnsiTheme="majorHAnsi"/>
                <w:sz w:val="20"/>
                <w:szCs w:val="20"/>
              </w:rPr>
            </w:pPr>
          </w:p>
        </w:tc>
        <w:tc>
          <w:tcPr>
            <w:tcW w:w="905" w:type="pct"/>
          </w:tcPr>
          <w:p w14:paraId="093C1076" w14:textId="3B63202B"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At least 10 young people are engaged by </w:t>
            </w:r>
            <w:r w:rsidR="00F626C6">
              <w:rPr>
                <w:rFonts w:asciiTheme="majorHAnsi" w:hAnsiTheme="majorHAnsi"/>
                <w:sz w:val="20"/>
                <w:szCs w:val="20"/>
              </w:rPr>
              <w:t>Council</w:t>
            </w:r>
            <w:r w:rsidRPr="00E3371E">
              <w:rPr>
                <w:rFonts w:asciiTheme="majorHAnsi" w:hAnsiTheme="majorHAnsi"/>
                <w:sz w:val="20"/>
                <w:szCs w:val="20"/>
              </w:rPr>
              <w:t xml:space="preserve"> to undertake consultations and co-design activities in 2019-20</w:t>
            </w:r>
          </w:p>
          <w:p w14:paraId="60503C88" w14:textId="6FD2F07B" w:rsidR="003B6491" w:rsidRPr="00F93FEF" w:rsidRDefault="004C022F" w:rsidP="00F93FEF">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2019-20 initiative evaluated and recommendations made to </w:t>
            </w:r>
            <w:r w:rsidR="00F626C6">
              <w:rPr>
                <w:rFonts w:asciiTheme="majorHAnsi" w:hAnsiTheme="majorHAnsi"/>
                <w:sz w:val="20"/>
                <w:szCs w:val="20"/>
              </w:rPr>
              <w:t>Council</w:t>
            </w:r>
            <w:r w:rsidRPr="00E3371E">
              <w:rPr>
                <w:rFonts w:asciiTheme="majorHAnsi" w:hAnsiTheme="majorHAnsi"/>
                <w:sz w:val="20"/>
                <w:szCs w:val="20"/>
              </w:rPr>
              <w:t xml:space="preserve"> on future co-design initiatives.</w:t>
            </w:r>
          </w:p>
        </w:tc>
        <w:tc>
          <w:tcPr>
            <w:tcW w:w="896" w:type="pct"/>
          </w:tcPr>
          <w:p w14:paraId="012F1A0E" w14:textId="7E57D84B"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 xml:space="preserve">Increased employment of young people at </w:t>
            </w:r>
            <w:r w:rsidR="00F626C6">
              <w:rPr>
                <w:rFonts w:asciiTheme="majorHAnsi" w:hAnsiTheme="majorHAnsi"/>
                <w:sz w:val="20"/>
                <w:szCs w:val="20"/>
              </w:rPr>
              <w:t>Council</w:t>
            </w:r>
          </w:p>
          <w:p w14:paraId="07074D1A" w14:textId="0B11B46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 xml:space="preserve">Increased consultation by and with young people at </w:t>
            </w:r>
            <w:r w:rsidR="00F626C6">
              <w:rPr>
                <w:rFonts w:asciiTheme="majorHAnsi" w:hAnsiTheme="majorHAnsi"/>
                <w:sz w:val="20"/>
                <w:szCs w:val="20"/>
              </w:rPr>
              <w:t>Council</w:t>
            </w:r>
          </w:p>
        </w:tc>
        <w:tc>
          <w:tcPr>
            <w:tcW w:w="661" w:type="pct"/>
          </w:tcPr>
          <w:p w14:paraId="3E2592E6"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Youth Development Unit</w:t>
            </w:r>
          </w:p>
        </w:tc>
        <w:tc>
          <w:tcPr>
            <w:tcW w:w="1085" w:type="pct"/>
          </w:tcPr>
          <w:p w14:paraId="4281463A" w14:textId="78A0BD97"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90016" behindDoc="0" locked="0" layoutInCell="1" allowOverlap="1" wp14:anchorId="32B1F370" wp14:editId="41F8708B">
                      <wp:simplePos x="0" y="0"/>
                      <wp:positionH relativeFrom="column">
                        <wp:posOffset>-4445</wp:posOffset>
                      </wp:positionH>
                      <wp:positionV relativeFrom="paragraph">
                        <wp:posOffset>187960</wp:posOffset>
                      </wp:positionV>
                      <wp:extent cx="2049145" cy="747151"/>
                      <wp:effectExtent l="0" t="76200" r="0" b="0"/>
                      <wp:wrapNone/>
                      <wp:docPr id="1083" name="Group 1083"/>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084" name="Rectangle 1084"/>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5" name="Rectangle 1085"/>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6" name="Rectangle 1086"/>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7" name="TextBox 6"/>
                              <wps:cNvSpPr txBox="1"/>
                              <wps:spPr>
                                <a:xfrm>
                                  <a:off x="0" y="500932"/>
                                  <a:ext cx="2049145" cy="246219"/>
                                </a:xfrm>
                                <a:prstGeom prst="rect">
                                  <a:avLst/>
                                </a:prstGeom>
                                <a:noFill/>
                              </wps:spPr>
                              <wps:txbx>
                                <w:txbxContent>
                                  <w:p w14:paraId="66535D7D"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088" name="Straight Arrow Connector 1088"/>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2B1F370" id="Group 1083" o:spid="_x0000_s1296" style="position:absolute;margin-left:-.35pt;margin-top:14.8pt;width:161.35pt;height:58.85pt;z-index:251990016"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">
                      <v:rect id="Rectangle 1084" o:spid="_x0000_s1297"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0cY8MA&#10;AADdAAAADwAAAGRycy9kb3ducmV2LnhtbERPTWsCMRC9F/wPYQRvNVGkyNYo4iIUbQ9VDx6HzXR3&#10;22SyJKmu/fVNoeBtHu9zFqveWXGhEFvPGiZjBYK48qblWsPpuH2cg4gJ2aD1TBpuFGG1HDwssDD+&#10;yu90OaRa5BCOBWpoUuoKKWPVkMM49h1x5j58cJgyDLU0Aa853Fk5VepJOmw5NzTY0aah6uvw7TSU&#10;O2t/0rkM7qjKt31H+83rZ9B6NOzXzyAS9eku/ne/mDxfzWfw900+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0cY8MAAADdAAAADwAAAAAAAAAAAAAAAACYAgAAZHJzL2Rv&#10;d25yZXYueG1sUEsFBgAAAAAEAAQA9QAAAIgDAAAAAA==&#10;" fillcolor="#00b0f0" stroked="f" strokeweight="1pt"/>
                      <v:rect id="Rectangle 1085" o:spid="_x0000_s1298"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5+MMA&#10;AADdAAAADwAAAGRycy9kb3ducmV2LnhtbERPTWsCMRC9F/wPYQRvNVGwyNYo4iIUbQ9VDx6HzXR3&#10;22SyJKmu/fVNoeBtHu9zFqveWXGhEFvPGiZjBYK48qblWsPpuH2cg4gJ2aD1TBpuFGG1HDwssDD+&#10;yu90OaRa5BCOBWpoUuoKKWPVkMM49h1x5j58cJgyDLU0Aa853Fk5VepJOmw5NzTY0aah6uvw7TSU&#10;O2t/0rkM7qjKt31H+83rZ9B6NOzXzyAS9eku/ne/mDxfzWfw900+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G5+MMAAADdAAAADwAAAAAAAAAAAAAAAACYAgAAZHJzL2Rv&#10;d25yZXYueG1sUEsFBgAAAAAEAAQA9QAAAIgDAAAAAA==&#10;" fillcolor="#00b0f0" stroked="f" strokeweight="1pt"/>
                      <v:rect id="Rectangle 1086" o:spid="_x0000_s1299"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nj8MA&#10;AADdAAAADwAAAGRycy9kb3ducmV2LnhtbERPTWsCMRC9F/wPYQRvNbEHkdUoxUUo1R6qHjwOm+nu&#10;tslkSVJd/fVNQfA2j/c5i1XvrDhTiK1nDZOxAkFcedNyreF42DzPQMSEbNB6Jg1XirBaDp4WWBh/&#10;4U8671MtcgjHAjU0KXWFlLFqyGEc+444c18+OEwZhlqagJcc7qx8UWoqHbacGxrsaN1Q9bP/dRrK&#10;d2tv6VQGd1Dlx7aj7Xr3HbQeDfvXOYhEfXqI7+43k+er2RT+v8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Mnj8MAAADdAAAADwAAAAAAAAAAAAAAAACYAgAAZHJzL2Rv&#10;d25yZXYueG1sUEsFBgAAAAAEAAQA9QAAAIgDAAAAAA==&#10;" fillcolor="#00b0f0" stroked="f" strokeweight="1pt"/>
                      <v:shape id="_x0000_s1300"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uu8EA&#10;AADdAAAADwAAAGRycy9kb3ducmV2LnhtbERPS2sCMRC+F/ofwhS81UTBKlujSB/goRd1ex82083S&#10;zWTZjO7675uC4G0+vuest2No1YX61ES2MJsaUMRVdA3XFsrT5/MKVBJkh21ksnClBNvN48MaCxcH&#10;PtDlKLXKIZwKtOBFukLrVHkKmKaxI87cT+wDSoZ9rV2PQw4PrZ4b86IDNpwbPHb05qn6PZ6DBRG3&#10;m13Lj5D23+PX++BNtcDS2snTuHsFJTTKXXxz712eb1ZL+P8mn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u7rvBAAAA3QAAAA8AAAAAAAAAAAAAAAAAmAIAAGRycy9kb3du&#10;cmV2LnhtbFBLBQYAAAAABAAEAPUAAACGAwAAAAA=&#10;" filled="f" stroked="f">
                        <v:textbox style="mso-fit-shape-to-text:t">
                          <w:txbxContent>
                            <w:p w14:paraId="66535D7D"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088" o:spid="_x0000_s1301"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fUXsQAAADdAAAADwAAAGRycy9kb3ducmV2LnhtbESPTUsDQQyG70L/wxDBS7GzLVXq2mkp&#10;gui1axWPYSfuLN3JLDux3f57cxB6S8j78WS9HWNnTjTkNrGD+awAQ1wn33Lj4PDxer8CkwXZY5eY&#10;HFwow3YzuVlj6dOZ93SqpDEawrlEB0GkL63NdaCIeZZ6Yr39pCGi6Do01g941vDY2UVRPNqILWtD&#10;wJ5eAtXH6jdqLx0W0+ph+rQ8vuHn91eQy3Iuzt3djrtnMEKjXMX/7nev+MVKcfUbHc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9RexAAAAN0AAAAPAAAAAAAAAAAA&#10;AAAAAKECAABkcnMvZG93bnJldi54bWxQSwUGAAAAAAQABAD5AAAAkgMAAAAA&#10;" strokecolor="#5b9bd5 [3204]" strokeweight=".5pt">
                        <v:stroke endarrow="block" joinstyle="miter"/>
                      </v:shape>
                    </v:group>
                  </w:pict>
                </mc:Fallback>
              </mc:AlternateContent>
            </w:r>
          </w:p>
        </w:tc>
        <w:tc>
          <w:tcPr>
            <w:tcW w:w="519" w:type="pct"/>
            <w:shd w:val="clear" w:color="auto" w:fill="FBE4D5" w:themeFill="accent2" w:themeFillTint="33"/>
          </w:tcPr>
          <w:p w14:paraId="746FF7EF" w14:textId="2944DD00" w:rsidR="00A5168E" w:rsidRPr="00E3371E" w:rsidRDefault="002376EB" w:rsidP="00A5168E">
            <w:pPr>
              <w:rPr>
                <w:rFonts w:asciiTheme="majorHAnsi" w:hAnsiTheme="majorHAnsi"/>
                <w:sz w:val="20"/>
                <w:szCs w:val="20"/>
              </w:rPr>
            </w:pPr>
            <w:r>
              <w:rPr>
                <w:rFonts w:asciiTheme="majorHAnsi" w:hAnsiTheme="majorHAnsi"/>
                <w:sz w:val="20"/>
                <w:szCs w:val="20"/>
              </w:rPr>
              <w:t>Contingent upon</w:t>
            </w:r>
            <w:r w:rsidR="002C472F">
              <w:rPr>
                <w:rFonts w:asciiTheme="majorHAnsi" w:hAnsiTheme="majorHAnsi"/>
                <w:sz w:val="20"/>
                <w:szCs w:val="20"/>
              </w:rPr>
              <w:t xml:space="preserve"> new initiative proposed for 2018/19</w:t>
            </w:r>
          </w:p>
        </w:tc>
      </w:tr>
      <w:tr w:rsidR="00A5168E" w:rsidRPr="00E3371E" w14:paraId="0258F6A9" w14:textId="77777777" w:rsidTr="00F93FEF">
        <w:trPr>
          <w:trHeight w:val="489"/>
        </w:trPr>
        <w:tc>
          <w:tcPr>
            <w:tcW w:w="934" w:type="pct"/>
          </w:tcPr>
          <w:p w14:paraId="15C6A050"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Commit to including young people as a key stakeholder group in community consultations </w:t>
            </w:r>
          </w:p>
        </w:tc>
        <w:tc>
          <w:tcPr>
            <w:tcW w:w="905" w:type="pct"/>
          </w:tcPr>
          <w:p w14:paraId="0000ED64" w14:textId="41429056"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Young people specifically listed as a Stakeholder in </w:t>
            </w:r>
            <w:r w:rsidR="00F626C6">
              <w:rPr>
                <w:rFonts w:asciiTheme="majorHAnsi" w:hAnsiTheme="majorHAnsi"/>
                <w:sz w:val="20"/>
                <w:szCs w:val="20"/>
              </w:rPr>
              <w:t>Council</w:t>
            </w:r>
            <w:r w:rsidRPr="00E3371E">
              <w:rPr>
                <w:rFonts w:asciiTheme="majorHAnsi" w:hAnsiTheme="majorHAnsi"/>
                <w:sz w:val="20"/>
                <w:szCs w:val="20"/>
              </w:rPr>
              <w:t>’s Engagement Strategy</w:t>
            </w:r>
          </w:p>
          <w:p w14:paraId="6375179F" w14:textId="0A60923A" w:rsidR="00585AE7" w:rsidRPr="00F93FEF" w:rsidRDefault="004C022F" w:rsidP="00F93FEF">
            <w:pPr>
              <w:pStyle w:val="ListParagraph"/>
              <w:numPr>
                <w:ilvl w:val="0"/>
                <w:numId w:val="16"/>
              </w:numPr>
              <w:rPr>
                <w:rFonts w:asciiTheme="majorHAnsi" w:hAnsiTheme="majorHAnsi"/>
                <w:sz w:val="20"/>
                <w:szCs w:val="20"/>
              </w:rPr>
            </w:pPr>
            <w:r w:rsidRPr="00CF695C">
              <w:rPr>
                <w:rFonts w:asciiTheme="majorHAnsi" w:hAnsiTheme="majorHAnsi"/>
                <w:sz w:val="20"/>
                <w:szCs w:val="20"/>
              </w:rPr>
              <w:t xml:space="preserve">All </w:t>
            </w:r>
            <w:r w:rsidR="00F626C6" w:rsidRPr="00CF695C">
              <w:rPr>
                <w:rFonts w:asciiTheme="majorHAnsi" w:hAnsiTheme="majorHAnsi"/>
                <w:sz w:val="20"/>
                <w:szCs w:val="20"/>
              </w:rPr>
              <w:t>Council</w:t>
            </w:r>
            <w:r w:rsidRPr="00CF695C">
              <w:rPr>
                <w:rFonts w:asciiTheme="majorHAnsi" w:hAnsiTheme="majorHAnsi"/>
                <w:sz w:val="20"/>
                <w:szCs w:val="20"/>
              </w:rPr>
              <w:t xml:space="preserve">-led consultations consider young people  </w:t>
            </w:r>
          </w:p>
        </w:tc>
        <w:tc>
          <w:tcPr>
            <w:tcW w:w="896" w:type="pct"/>
          </w:tcPr>
          <w:p w14:paraId="1E182680" w14:textId="152AA5E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Increased ongoing consultation by and with young people at </w:t>
            </w:r>
            <w:r w:rsidR="00F626C6">
              <w:rPr>
                <w:rFonts w:asciiTheme="majorHAnsi" w:hAnsiTheme="majorHAnsi"/>
                <w:sz w:val="20"/>
                <w:szCs w:val="20"/>
              </w:rPr>
              <w:t>Council</w:t>
            </w:r>
            <w:r w:rsidRPr="00E3371E">
              <w:rPr>
                <w:rFonts w:asciiTheme="majorHAnsi" w:hAnsiTheme="majorHAnsi"/>
                <w:sz w:val="20"/>
                <w:szCs w:val="20"/>
              </w:rPr>
              <w:t>.</w:t>
            </w:r>
          </w:p>
        </w:tc>
        <w:tc>
          <w:tcPr>
            <w:tcW w:w="661" w:type="pct"/>
          </w:tcPr>
          <w:p w14:paraId="1F89BA05"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Youth Development Unit</w:t>
            </w:r>
          </w:p>
        </w:tc>
        <w:tc>
          <w:tcPr>
            <w:tcW w:w="1085" w:type="pct"/>
          </w:tcPr>
          <w:p w14:paraId="01B20A2B" w14:textId="5DB9F720"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92064" behindDoc="0" locked="0" layoutInCell="1" allowOverlap="1" wp14:anchorId="03E587FA" wp14:editId="5BC1252C">
                      <wp:simplePos x="0" y="0"/>
                      <wp:positionH relativeFrom="column">
                        <wp:posOffset>-4445</wp:posOffset>
                      </wp:positionH>
                      <wp:positionV relativeFrom="paragraph">
                        <wp:posOffset>168910</wp:posOffset>
                      </wp:positionV>
                      <wp:extent cx="2049145" cy="747151"/>
                      <wp:effectExtent l="0" t="76200" r="0" b="0"/>
                      <wp:wrapNone/>
                      <wp:docPr id="1089" name="Group 1089"/>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090" name="Rectangle 1090"/>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1" name="Rectangle 1091"/>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2" name="Rectangle 1092"/>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3" name="TextBox 6"/>
                              <wps:cNvSpPr txBox="1"/>
                              <wps:spPr>
                                <a:xfrm>
                                  <a:off x="0" y="500932"/>
                                  <a:ext cx="2049145" cy="246219"/>
                                </a:xfrm>
                                <a:prstGeom prst="rect">
                                  <a:avLst/>
                                </a:prstGeom>
                                <a:noFill/>
                              </wps:spPr>
                              <wps:txbx>
                                <w:txbxContent>
                                  <w:p w14:paraId="3A0D0A56"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094" name="Straight Arrow Connector 1094"/>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E587FA" id="Group 1089" o:spid="_x0000_s1302" style="position:absolute;margin-left:-.35pt;margin-top:13.3pt;width:161.35pt;height:58.85pt;z-index:251992064"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">
                      <v:rect id="Rectangle 1090" o:spid="_x0000_s1303"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vcYA&#10;AADdAAAADwAAAGRycy9kb3ducmV2LnhtbESPMU8DMQyFdyT+Q+RKbDQpA4KjaVX1hIQoDLQdGK2L&#10;e3dt4pyS0B78ejwgsdl6z+99ni/H4NWZUu4jW5hNDSjiJrqeWwv73fPtA6hckB36yGThmzIsF9dX&#10;c6xcvPAHnbelVRLCuUILXSlDpXVuOgqYp3EgFu0QU8Aia2q1S3iR8OD1nTH3OmDP0tDhQOuOmtP2&#10;K1ioX73/KZ91CjtTv28G2qzfjsnam8m4egJVaCz/5r/rFyf45lH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MvcYAAADdAAAADwAAAAAAAAAAAAAAAACYAgAAZHJz&#10;L2Rvd25yZXYueG1sUEsFBgAAAAAEAAQA9QAAAIsDAAAAAA==&#10;" fillcolor="#00b0f0" stroked="f" strokeweight="1pt"/>
                      <v:rect id="Rectangle 1091" o:spid="_x0000_s1304"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pJsMA&#10;AADdAAAADwAAAGRycy9kb3ducmV2LnhtbERPTWsCMRC9C/6HMEJvmuih1K1RxEWQWg9qDz0Om+nu&#10;tslkSVLd9tebQsHbPN7nLFa9s+JCIbaeNUwnCgRx5U3LtYa383b8BCImZIPWM2n4oQir5XCwwML4&#10;Kx/pckq1yCEcC9TQpNQVUsaqIYdx4jvizH344DBlGGppAl5zuLNyptSjdNhybmiwo01D1dfp22ko&#10;X6z9Te9lcGdVHvYd7Tevn0Hrh1G/fgaRqE938b97Z/J8NZ/C3zf5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MpJsMAAADdAAAADwAAAAAAAAAAAAAAAACYAgAAZHJzL2Rv&#10;d25yZXYueG1sUEsFBgAAAAAEAAQA9QAAAIgDAAAAAA==&#10;" fillcolor="#00b0f0" stroked="f" strokeweight="1pt"/>
                      <v:rect id="Rectangle 1092" o:spid="_x0000_s1305"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3UcMA&#10;AADdAAAADwAAAGRycy9kb3ducmV2LnhtbERPTWsCMRC9F/wPYQRvNdGDtFujiEuhaHuoevA4bKa7&#10;2yaTJYm67a9vBMHbPN7nzJe9s+JMIbaeNUzGCgRx5U3LtYbD/vXxCURMyAatZ9LwSxGWi8HDHAvj&#10;L/xJ512qRQ7hWKCGJqWukDJWDTmMY98RZ+7LB4cpw1BLE/CSw52VU6Vm0mHLuaHBjtYNVT+7k9NQ&#10;bqz9S8cyuL0qP7Ydbdfv30Hr0bBfvYBI1Ke7+OZ+M3m+ep7C9Zt8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G3UcMAAADdAAAADwAAAAAAAAAAAAAAAACYAgAAZHJzL2Rv&#10;d25yZXYueG1sUEsFBgAAAAAEAAQA9QAAAIgDAAAAAA==&#10;" fillcolor="#00b0f0" stroked="f" strokeweight="1pt"/>
                      <v:shape id="_x0000_s1306"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ZcEA&#10;AADdAAAADwAAAGRycy9kb3ducmV2LnhtbERPTWsCMRC9F/ofwhR6q4ktLXU1itQWPHipbu/DZtws&#10;bibLZnTXf98UCt7m8T5nsRpDqy7UpyayhenEgCKuomu4tlAevp7eQSVBdthGJgtXSrBa3t8tsHBx&#10;4G+67KVWOYRTgRa8SFdonSpPAdMkdsSZO8Y+oGTY19r1OOTw0OpnY950wIZzg8eOPjxVp/05WBBx&#10;6+m1/Axp+zPuNoM31SuW1j4+jOs5KKFRbuJ/99bl+Wb2An/f5BP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MfmXBAAAA3QAAAA8AAAAAAAAAAAAAAAAAmAIAAGRycy9kb3du&#10;cmV2LnhtbFBLBQYAAAAABAAEAPUAAACGAwAAAAA=&#10;" filled="f" stroked="f">
                        <v:textbox style="mso-fit-shape-to-text:t">
                          <w:txbxContent>
                            <w:p w14:paraId="3A0D0A56"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094" o:spid="_x0000_s1307"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NIhsUAAADdAAAADwAAAGRycy9kb3ducmV2LnhtbESPQWvCQBCF70L/wzKFXqRulFhq6iql&#10;IO3VaEuPQ3aaDWZnQ3bU+O+7guBthvfmfW+W68G36kR9bAIbmE4yUMRVsA3XBva7zfMrqCjIFtvA&#10;ZOBCEdarh9ESCxvOvKVTKbVKIRwLNOBEukLrWDnyGCehI07aX+g9Slr7Wtsezynct3qWZS/aY8OJ&#10;4LCjD0fVoTz6xKX9bFzOx4v88Infvz9OLvlUjHl6HN7fQAkNcjffrr9sqp8tcrh+k0b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NIhsUAAADdAAAADwAAAAAAAAAA&#10;AAAAAAChAgAAZHJzL2Rvd25yZXYueG1sUEsFBgAAAAAEAAQA+QAAAJMDAAAAAA==&#10;" strokecolor="#5b9bd5 [3204]" strokeweight=".5pt">
                        <v:stroke endarrow="block" joinstyle="miter"/>
                      </v:shape>
                    </v:group>
                  </w:pict>
                </mc:Fallback>
              </mc:AlternateContent>
            </w:r>
          </w:p>
        </w:tc>
        <w:tc>
          <w:tcPr>
            <w:tcW w:w="519" w:type="pct"/>
            <w:shd w:val="clear" w:color="auto" w:fill="E2EFD9" w:themeFill="accent6" w:themeFillTint="33"/>
          </w:tcPr>
          <w:p w14:paraId="263CB783"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60C73981" w14:textId="77777777" w:rsidTr="00F93FEF">
        <w:trPr>
          <w:trHeight w:val="489"/>
        </w:trPr>
        <w:tc>
          <w:tcPr>
            <w:tcW w:w="934" w:type="pct"/>
          </w:tcPr>
          <w:p w14:paraId="29FB6240" w14:textId="202B3FA0"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Host regular youth summits, that meaningfully inform </w:t>
            </w:r>
            <w:r w:rsidR="00F626C6">
              <w:rPr>
                <w:rFonts w:asciiTheme="majorHAnsi" w:hAnsiTheme="majorHAnsi"/>
                <w:sz w:val="20"/>
                <w:szCs w:val="20"/>
              </w:rPr>
              <w:t>Council</w:t>
            </w:r>
            <w:r w:rsidRPr="00E3371E">
              <w:rPr>
                <w:rFonts w:asciiTheme="majorHAnsi" w:hAnsiTheme="majorHAnsi"/>
                <w:sz w:val="20"/>
                <w:szCs w:val="20"/>
              </w:rPr>
              <w:t>’s work</w:t>
            </w:r>
          </w:p>
          <w:p w14:paraId="2BF4F537" w14:textId="77777777" w:rsidR="00A5168E" w:rsidRPr="00E3371E" w:rsidRDefault="00A5168E" w:rsidP="00A5168E">
            <w:pPr>
              <w:rPr>
                <w:rFonts w:asciiTheme="majorHAnsi" w:hAnsiTheme="majorHAnsi"/>
                <w:sz w:val="20"/>
                <w:szCs w:val="20"/>
              </w:rPr>
            </w:pPr>
          </w:p>
          <w:p w14:paraId="6F6FFFCA" w14:textId="77777777" w:rsidR="00A5168E" w:rsidRPr="00E3371E" w:rsidRDefault="00A5168E" w:rsidP="00A5168E">
            <w:pPr>
              <w:rPr>
                <w:rFonts w:asciiTheme="majorHAnsi" w:hAnsiTheme="majorHAnsi"/>
                <w:sz w:val="20"/>
                <w:szCs w:val="20"/>
              </w:rPr>
            </w:pPr>
          </w:p>
          <w:p w14:paraId="36B4ED28" w14:textId="77777777" w:rsidR="00A5168E" w:rsidRPr="00E3371E" w:rsidRDefault="00A5168E" w:rsidP="00A5168E">
            <w:pPr>
              <w:rPr>
                <w:rFonts w:asciiTheme="majorHAnsi" w:hAnsiTheme="majorHAnsi"/>
                <w:sz w:val="20"/>
                <w:szCs w:val="20"/>
              </w:rPr>
            </w:pPr>
          </w:p>
          <w:p w14:paraId="55FAEC46" w14:textId="77777777" w:rsidR="00A5168E" w:rsidRPr="00E3371E" w:rsidRDefault="00A5168E" w:rsidP="00A5168E">
            <w:pPr>
              <w:rPr>
                <w:rFonts w:asciiTheme="majorHAnsi" w:hAnsiTheme="majorHAnsi"/>
                <w:sz w:val="20"/>
                <w:szCs w:val="20"/>
              </w:rPr>
            </w:pPr>
          </w:p>
        </w:tc>
        <w:tc>
          <w:tcPr>
            <w:tcW w:w="905" w:type="pct"/>
          </w:tcPr>
          <w:p w14:paraId="164723FB"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One youth summit is held at least every two years</w:t>
            </w:r>
          </w:p>
          <w:p w14:paraId="00B77404" w14:textId="1CA545EE" w:rsidR="00BC1D38" w:rsidRDefault="004C022F" w:rsidP="00CF695C">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Key outcomes</w:t>
            </w:r>
            <w:r w:rsidR="001002A7">
              <w:rPr>
                <w:rFonts w:asciiTheme="majorHAnsi" w:hAnsiTheme="majorHAnsi"/>
                <w:sz w:val="20"/>
                <w:szCs w:val="20"/>
              </w:rPr>
              <w:t xml:space="preserve"> and </w:t>
            </w:r>
            <w:r w:rsidRPr="00E3371E">
              <w:rPr>
                <w:rFonts w:asciiTheme="majorHAnsi" w:hAnsiTheme="majorHAnsi"/>
                <w:sz w:val="20"/>
                <w:szCs w:val="20"/>
              </w:rPr>
              <w:t xml:space="preserve">recommendations are presented to </w:t>
            </w:r>
            <w:r w:rsidR="00F626C6">
              <w:rPr>
                <w:rFonts w:asciiTheme="majorHAnsi" w:hAnsiTheme="majorHAnsi"/>
                <w:sz w:val="20"/>
                <w:szCs w:val="20"/>
              </w:rPr>
              <w:t>Council</w:t>
            </w:r>
            <w:r w:rsidRPr="00E3371E">
              <w:rPr>
                <w:rFonts w:asciiTheme="majorHAnsi" w:hAnsiTheme="majorHAnsi"/>
                <w:sz w:val="20"/>
                <w:szCs w:val="20"/>
              </w:rPr>
              <w:t xml:space="preserve"> by </w:t>
            </w:r>
            <w:r w:rsidRPr="00E3371E">
              <w:rPr>
                <w:rFonts w:asciiTheme="majorHAnsi" w:hAnsiTheme="majorHAnsi"/>
                <w:sz w:val="20"/>
                <w:szCs w:val="20"/>
              </w:rPr>
              <w:lastRenderedPageBreak/>
              <w:t>at least two yo</w:t>
            </w:r>
            <w:r w:rsidR="001002A7">
              <w:rPr>
                <w:rFonts w:asciiTheme="majorHAnsi" w:hAnsiTheme="majorHAnsi"/>
                <w:sz w:val="20"/>
                <w:szCs w:val="20"/>
              </w:rPr>
              <w:t>uth</w:t>
            </w:r>
            <w:r w:rsidRPr="00E3371E">
              <w:rPr>
                <w:rFonts w:asciiTheme="majorHAnsi" w:hAnsiTheme="majorHAnsi"/>
                <w:sz w:val="20"/>
                <w:szCs w:val="20"/>
              </w:rPr>
              <w:t xml:space="preserve"> summit participants</w:t>
            </w:r>
          </w:p>
          <w:p w14:paraId="19631288" w14:textId="77777777" w:rsidR="00B600CE" w:rsidRDefault="00B600CE">
            <w:pPr>
              <w:rPr>
                <w:rFonts w:asciiTheme="majorHAnsi" w:hAnsiTheme="majorHAnsi"/>
                <w:sz w:val="20"/>
                <w:szCs w:val="20"/>
              </w:rPr>
            </w:pPr>
          </w:p>
          <w:p w14:paraId="423C12E6" w14:textId="427CC501" w:rsidR="00B600CE" w:rsidRPr="00CF695C" w:rsidRDefault="00B600CE">
            <w:pPr>
              <w:rPr>
                <w:rFonts w:asciiTheme="majorHAnsi" w:hAnsiTheme="majorHAnsi"/>
                <w:sz w:val="20"/>
                <w:szCs w:val="20"/>
              </w:rPr>
            </w:pPr>
          </w:p>
        </w:tc>
        <w:tc>
          <w:tcPr>
            <w:tcW w:w="896" w:type="pct"/>
          </w:tcPr>
          <w:p w14:paraId="15ADDCAC" w14:textId="19FDF139"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lastRenderedPageBreak/>
              <w:t xml:space="preserve">Increased opportunities for young people to influence </w:t>
            </w:r>
            <w:r w:rsidR="00F626C6">
              <w:rPr>
                <w:rFonts w:asciiTheme="majorHAnsi" w:hAnsiTheme="majorHAnsi"/>
                <w:sz w:val="20"/>
                <w:szCs w:val="20"/>
              </w:rPr>
              <w:t>Council</w:t>
            </w:r>
            <w:r w:rsidRPr="00E3371E">
              <w:rPr>
                <w:rFonts w:asciiTheme="majorHAnsi" w:hAnsiTheme="majorHAnsi"/>
                <w:sz w:val="20"/>
                <w:szCs w:val="20"/>
              </w:rPr>
              <w:t>’s work</w:t>
            </w:r>
          </w:p>
          <w:p w14:paraId="49F7612A" w14:textId="3E1BD812"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Increased peer led and peer run consultations at </w:t>
            </w:r>
            <w:r w:rsidR="00F626C6">
              <w:rPr>
                <w:rFonts w:asciiTheme="majorHAnsi" w:hAnsiTheme="majorHAnsi"/>
                <w:sz w:val="20"/>
                <w:szCs w:val="20"/>
              </w:rPr>
              <w:t>Council</w:t>
            </w:r>
          </w:p>
        </w:tc>
        <w:tc>
          <w:tcPr>
            <w:tcW w:w="661" w:type="pct"/>
          </w:tcPr>
          <w:p w14:paraId="32576851"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5E49C005"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Macedon Ranges Youth Network</w:t>
            </w:r>
          </w:p>
        </w:tc>
        <w:tc>
          <w:tcPr>
            <w:tcW w:w="1085" w:type="pct"/>
          </w:tcPr>
          <w:p w14:paraId="4E585C6D" w14:textId="27C7FADF"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94112" behindDoc="0" locked="0" layoutInCell="1" allowOverlap="1" wp14:anchorId="4493578C" wp14:editId="4833AF96">
                      <wp:simplePos x="0" y="0"/>
                      <wp:positionH relativeFrom="column">
                        <wp:posOffset>-4445</wp:posOffset>
                      </wp:positionH>
                      <wp:positionV relativeFrom="paragraph">
                        <wp:posOffset>151765</wp:posOffset>
                      </wp:positionV>
                      <wp:extent cx="2049145" cy="747151"/>
                      <wp:effectExtent l="0" t="76200" r="0" b="0"/>
                      <wp:wrapNone/>
                      <wp:docPr id="1095" name="Group 1095"/>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096" name="Rectangle 1096"/>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7" name="Rectangle 1097"/>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8" name="Rectangle 1098"/>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9" name="TextBox 6"/>
                              <wps:cNvSpPr txBox="1"/>
                              <wps:spPr>
                                <a:xfrm>
                                  <a:off x="0" y="500932"/>
                                  <a:ext cx="2049145" cy="246219"/>
                                </a:xfrm>
                                <a:prstGeom prst="rect">
                                  <a:avLst/>
                                </a:prstGeom>
                                <a:noFill/>
                              </wps:spPr>
                              <wps:txbx>
                                <w:txbxContent>
                                  <w:p w14:paraId="0DDAF704"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100" name="Straight Arrow Connector 1100"/>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493578C" id="Group 1095" o:spid="_x0000_s1308" style="position:absolute;margin-left:-.35pt;margin-top:11.95pt;width:161.35pt;height:58.85pt;z-index:251994112"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">
                      <v:rect id="Rectangle 1096" o:spid="_x0000_s1309"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xUsMA&#10;AADdAAAADwAAAGRycy9kb3ducmV2LnhtbERPTWsCMRC9F/wPYQRvNdGDtFujiItQtD1UPXgcNtPd&#10;bZPJkqS67a9vBMHbPN7nzJe9s+JMIbaeNUzGCgRx5U3LtYbjYfP4BCImZIPWM2n4pQjLxeBhjoXx&#10;F/6g8z7VIodwLFBDk1JXSBmrhhzGse+IM/fpg8OUYailCXjJ4c7KqVIz6bDl3NBgR+uGqu/9j9NQ&#10;bq39S6cyuIMq33cd7dZvX0Hr0bBfvYBI1Ke7+OZ+NXm+ep7B9Zt8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qxUsMAAADdAAAADwAAAAAAAAAAAAAAAACYAgAAZHJzL2Rv&#10;d25yZXYueG1sUEsFBgAAAAAEAAQA9QAAAIgDAAAAAA==&#10;" fillcolor="#00b0f0" stroked="f" strokeweight="1pt"/>
                      <v:rect id="Rectangle 1097" o:spid="_x0000_s1310"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UycQA&#10;AADdAAAADwAAAGRycy9kb3ducmV2LnhtbERPS08CMRC+m/AfmiHxBi0cUFYKIWxMiOiBx8HjZDvu&#10;rrTTTVth9ddbExJv8+V7zmLVOysuFGLrWcNkrEAQV960XGs4HZ9HjyBiQjZoPZOGb4qwWg7uFlgY&#10;f+U9XQ6pFjmEY4EampS6QspYNeQwjn1HnLkPHxymDEMtTcBrDndWTpWaSYct54YGO9o0VJ0PX05D&#10;+WLtT3ovgzuq8m3X0W7z+hm0vh/26ycQifr0L765tybPV/MH+Psmn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mFMnEAAAA3QAAAA8AAAAAAAAAAAAAAAAAmAIAAGRycy9k&#10;b3ducmV2LnhtbFBLBQYAAAAABAAEAPUAAACJAwAAAAA=&#10;" fillcolor="#00b0f0" stroked="f" strokeweight="1pt"/>
                      <v:rect id="Rectangle 1098" o:spid="_x0000_s1311"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Au8YA&#10;AADdAAAADwAAAGRycy9kb3ducmV2LnhtbESPMU8DMQyFdyT+Q+RKbDQpA4KjaVX1hIQoDLQdGK2L&#10;e3dt4pyS0B78ejwgsdl6z+99ni/H4NWZUu4jW5hNDSjiJrqeWwv73fPtA6hckB36yGThmzIsF9dX&#10;c6xcvPAHnbelVRLCuUILXSlDpXVuOgqYp3EgFu0QU8Aia2q1S3iR8OD1nTH3OmDP0tDhQOuOmtP2&#10;K1ioX73/KZ91CjtTv28G2qzfjsnam8m4egJVaCz/5r/rFyf45lF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mAu8YAAADdAAAADwAAAAAAAAAAAAAAAACYAgAAZHJz&#10;L2Rvd25yZXYueG1sUEsFBgAAAAAEAAQA9QAAAIsDAAAAAA==&#10;" fillcolor="#00b0f0" stroked="f" strokeweight="1pt"/>
                      <v:shape id="_x0000_s1312"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Jj8EA&#10;AADdAAAADwAAAGRycy9kb3ducmV2LnhtbERPS2sCMRC+F/ofwhS81UTBolujSB/goRd1ex82083S&#10;zWTZjO7675uC4G0+vuest2No1YX61ES2MJsaUMRVdA3XFsrT5/MSVBJkh21ksnClBNvN48MaCxcH&#10;PtDlKLXKIZwKtOBFukLrVHkKmKaxI87cT+wDSoZ9rV2PQw4PrZ4b86IDNpwbPHb05qn6PZ6DBRG3&#10;m13Lj5D23+PX++BNtcDS2snTuHsFJTTKXXxz712eb1Yr+P8mn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kSY/BAAAA3QAAAA8AAAAAAAAAAAAAAAAAmAIAAGRycy9kb3du&#10;cmV2LnhtbFBLBQYAAAAABAAEAPUAAACGAwAAAAA=&#10;" filled="f" stroked="f">
                        <v:textbox style="mso-fit-shape-to-text:t">
                          <w:txbxContent>
                            <w:p w14:paraId="0DDAF704"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100" o:spid="_x0000_s1313"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PUn8QAAADdAAAADwAAAGRycy9kb3ducmV2LnhtbESPTUvDQBCG74L/YRnBS2k3KVU0dltE&#10;EL2aVulxyI7Z0OxsyI5t+u+dg+Bthnk/nllvp9ibE425S+ygXBRgiJvkO24d7Hev8wcwWZA99onJ&#10;wYUybDfXV2usfDrzB51qaY2GcK7QQRAZKmtzEyhiXqSBWG/faYwouo6t9SOeNTz2dlkU9zZix9oQ&#10;cKCXQM2x/onaS/vlrL6bPa6Ob/h5+ApyWZXi3O3N9PwERmiSf/Gf+90rflkov36jI9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9SfxAAAAN0AAAAPAAAAAAAAAAAA&#10;AAAAAKECAABkcnMvZG93bnJldi54bWxQSwUGAAAAAAQABAD5AAAAkgMAAAAA&#10;" strokecolor="#5b9bd5 [3204]" strokeweight=".5pt">
                        <v:stroke endarrow="block" joinstyle="miter"/>
                      </v:shape>
                    </v:group>
                  </w:pict>
                </mc:Fallback>
              </mc:AlternateContent>
            </w:r>
          </w:p>
        </w:tc>
        <w:tc>
          <w:tcPr>
            <w:tcW w:w="519" w:type="pct"/>
            <w:shd w:val="clear" w:color="auto" w:fill="E2EFD9" w:themeFill="accent6" w:themeFillTint="33"/>
          </w:tcPr>
          <w:p w14:paraId="2EDEAEEB"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Approx. $7,500</w:t>
            </w:r>
          </w:p>
          <w:p w14:paraId="2371D363"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Within existing resources, supplemented by relevant community </w:t>
            </w:r>
            <w:r w:rsidRPr="00E3371E">
              <w:rPr>
                <w:rFonts w:asciiTheme="majorHAnsi" w:hAnsiTheme="majorHAnsi"/>
                <w:sz w:val="20"/>
                <w:szCs w:val="20"/>
              </w:rPr>
              <w:lastRenderedPageBreak/>
              <w:t>funding streams</w:t>
            </w:r>
          </w:p>
        </w:tc>
      </w:tr>
      <w:tr w:rsidR="00A5168E" w:rsidRPr="00E3371E" w14:paraId="66613107" w14:textId="77777777" w:rsidTr="00F93FEF">
        <w:trPr>
          <w:trHeight w:val="489"/>
        </w:trPr>
        <w:tc>
          <w:tcPr>
            <w:tcW w:w="934" w:type="pct"/>
          </w:tcPr>
          <w:p w14:paraId="59940F5E" w14:textId="75B73368" w:rsidR="00BC66E9" w:rsidRPr="00E3371E" w:rsidRDefault="004C022F" w:rsidP="00A5168E">
            <w:pPr>
              <w:rPr>
                <w:rFonts w:asciiTheme="majorHAnsi" w:hAnsiTheme="majorHAnsi"/>
                <w:sz w:val="20"/>
                <w:szCs w:val="20"/>
              </w:rPr>
            </w:pPr>
            <w:r w:rsidRPr="00E3371E">
              <w:rPr>
                <w:rFonts w:asciiTheme="majorHAnsi" w:hAnsiTheme="majorHAnsi"/>
                <w:sz w:val="20"/>
                <w:szCs w:val="20"/>
              </w:rPr>
              <w:lastRenderedPageBreak/>
              <w:t xml:space="preserve">Ensure young people are represented on </w:t>
            </w:r>
            <w:r w:rsidR="00F626C6">
              <w:rPr>
                <w:rFonts w:asciiTheme="majorHAnsi" w:hAnsiTheme="majorHAnsi"/>
                <w:sz w:val="20"/>
                <w:szCs w:val="20"/>
              </w:rPr>
              <w:t>Council</w:t>
            </w:r>
            <w:r w:rsidRPr="00E3371E">
              <w:rPr>
                <w:rFonts w:asciiTheme="majorHAnsi" w:hAnsiTheme="majorHAnsi"/>
                <w:sz w:val="20"/>
                <w:szCs w:val="20"/>
              </w:rPr>
              <w:t>’s advisory groups and committees</w:t>
            </w:r>
          </w:p>
        </w:tc>
        <w:tc>
          <w:tcPr>
            <w:tcW w:w="905" w:type="pct"/>
          </w:tcPr>
          <w:p w14:paraId="0631BCB8" w14:textId="77777777" w:rsidR="00A5168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At least one young person is included on all </w:t>
            </w:r>
            <w:r w:rsidR="00F626C6">
              <w:rPr>
                <w:rFonts w:asciiTheme="majorHAnsi" w:hAnsiTheme="majorHAnsi"/>
                <w:sz w:val="20"/>
                <w:szCs w:val="20"/>
              </w:rPr>
              <w:t>Council</w:t>
            </w:r>
            <w:r w:rsidRPr="00E3371E">
              <w:rPr>
                <w:rFonts w:asciiTheme="majorHAnsi" w:hAnsiTheme="majorHAnsi"/>
                <w:sz w:val="20"/>
                <w:szCs w:val="20"/>
              </w:rPr>
              <w:t xml:space="preserve">-led advisory groups and committees </w:t>
            </w:r>
          </w:p>
          <w:p w14:paraId="78E916C8" w14:textId="77777777" w:rsidR="00BC1D38" w:rsidRDefault="00BC1D38" w:rsidP="00BC1D38">
            <w:pPr>
              <w:rPr>
                <w:rFonts w:asciiTheme="majorHAnsi" w:hAnsiTheme="majorHAnsi"/>
                <w:sz w:val="20"/>
                <w:szCs w:val="20"/>
              </w:rPr>
            </w:pPr>
          </w:p>
          <w:p w14:paraId="211BF37D" w14:textId="77777777" w:rsidR="00BC1D38" w:rsidRDefault="00BC1D38" w:rsidP="00BC1D38">
            <w:pPr>
              <w:rPr>
                <w:rFonts w:asciiTheme="majorHAnsi" w:hAnsiTheme="majorHAnsi"/>
                <w:sz w:val="20"/>
                <w:szCs w:val="20"/>
              </w:rPr>
            </w:pPr>
          </w:p>
          <w:p w14:paraId="4858CD90" w14:textId="77777777" w:rsidR="00BC1D38" w:rsidRDefault="00BC1D38" w:rsidP="00BC1D38">
            <w:pPr>
              <w:rPr>
                <w:rFonts w:asciiTheme="majorHAnsi" w:hAnsiTheme="majorHAnsi"/>
                <w:sz w:val="20"/>
                <w:szCs w:val="20"/>
              </w:rPr>
            </w:pPr>
          </w:p>
          <w:p w14:paraId="640BA88D" w14:textId="77777777" w:rsidR="00BC1D38" w:rsidRDefault="00BC1D38" w:rsidP="00BC1D38">
            <w:pPr>
              <w:rPr>
                <w:rFonts w:asciiTheme="majorHAnsi" w:hAnsiTheme="majorHAnsi"/>
                <w:sz w:val="20"/>
                <w:szCs w:val="20"/>
              </w:rPr>
            </w:pPr>
          </w:p>
          <w:p w14:paraId="201E5E58" w14:textId="3908ECF9" w:rsidR="00BC1D38" w:rsidRPr="00BC1D38" w:rsidRDefault="00BC1D38" w:rsidP="00BC1D38">
            <w:pPr>
              <w:rPr>
                <w:rFonts w:asciiTheme="majorHAnsi" w:hAnsiTheme="majorHAnsi"/>
                <w:sz w:val="20"/>
                <w:szCs w:val="20"/>
              </w:rPr>
            </w:pPr>
          </w:p>
        </w:tc>
        <w:tc>
          <w:tcPr>
            <w:tcW w:w="896" w:type="pct"/>
          </w:tcPr>
          <w:p w14:paraId="48161D9A" w14:textId="2677CE65"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Stronger youth voice in </w:t>
            </w:r>
            <w:r w:rsidR="00F626C6">
              <w:rPr>
                <w:rFonts w:asciiTheme="majorHAnsi" w:hAnsiTheme="majorHAnsi"/>
                <w:sz w:val="20"/>
                <w:szCs w:val="20"/>
              </w:rPr>
              <w:t>Council</w:t>
            </w:r>
            <w:r w:rsidRPr="00E3371E">
              <w:rPr>
                <w:rFonts w:asciiTheme="majorHAnsi" w:hAnsiTheme="majorHAnsi"/>
                <w:sz w:val="20"/>
                <w:szCs w:val="20"/>
              </w:rPr>
              <w:t xml:space="preserve"> decision making.</w:t>
            </w:r>
          </w:p>
        </w:tc>
        <w:tc>
          <w:tcPr>
            <w:tcW w:w="661" w:type="pct"/>
          </w:tcPr>
          <w:p w14:paraId="137A694D"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Youth Development Unit</w:t>
            </w:r>
          </w:p>
        </w:tc>
        <w:tc>
          <w:tcPr>
            <w:tcW w:w="1085" w:type="pct"/>
          </w:tcPr>
          <w:p w14:paraId="5A2665F8" w14:textId="2F827A68"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96160" behindDoc="0" locked="0" layoutInCell="1" allowOverlap="1" wp14:anchorId="3B1C5F85" wp14:editId="64A4CE48">
                      <wp:simplePos x="0" y="0"/>
                      <wp:positionH relativeFrom="column">
                        <wp:posOffset>-4445</wp:posOffset>
                      </wp:positionH>
                      <wp:positionV relativeFrom="paragraph">
                        <wp:posOffset>153035</wp:posOffset>
                      </wp:positionV>
                      <wp:extent cx="2049145" cy="747151"/>
                      <wp:effectExtent l="0" t="76200" r="0" b="0"/>
                      <wp:wrapNone/>
                      <wp:docPr id="1101" name="Group 1101"/>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102" name="Rectangle 1102"/>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3" name="Rectangle 1103"/>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4" name="Rectangle 1104"/>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5" name="TextBox 6"/>
                              <wps:cNvSpPr txBox="1"/>
                              <wps:spPr>
                                <a:xfrm>
                                  <a:off x="0" y="500932"/>
                                  <a:ext cx="2049145" cy="246219"/>
                                </a:xfrm>
                                <a:prstGeom prst="rect">
                                  <a:avLst/>
                                </a:prstGeom>
                                <a:noFill/>
                              </wps:spPr>
                              <wps:txbx>
                                <w:txbxContent>
                                  <w:p w14:paraId="109F9065"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106" name="Straight Arrow Connector 1106"/>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B1C5F85" id="Group 1101" o:spid="_x0000_s1314" style="position:absolute;margin-left:-.35pt;margin-top:12.05pt;width:161.35pt;height:58.85pt;z-index:251996160"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">
                      <v:rect id="Rectangle 1102" o:spid="_x0000_s1315"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tS8MA&#10;AADdAAAADwAAAGRycy9kb3ducmV2LnhtbERPTWsCMRC9F/wPYQRvNdGDlNUoxUUQtYeqB4/DZrq7&#10;bTJZkqhrf31TKPQ2j/c5i1XvrLhRiK1nDZOxAkFcedNyreF82jy/gIgJ2aD1TBoeFGG1HDwtsDD+&#10;zu90O6Za5BCOBWpoUuoKKWPVkMM49h1x5j58cJgyDLU0Ae853Fk5VWomHbacGxrsaN1Q9XW8Og3l&#10;ztrvdCmDO6nybd/Rfn34DFqPhv3rHESiPv2L/9xbk+dP1BR+v8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otS8MAAADdAAAADwAAAAAAAAAAAAAAAACYAgAAZHJzL2Rv&#10;d25yZXYueG1sUEsFBgAAAAAEAAQA9QAAAIgDAAAAAA==&#10;" fillcolor="#00b0f0" stroked="f" strokeweight="1pt"/>
                      <v:rect id="Rectangle 1103" o:spid="_x0000_s1316"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0MMA&#10;AADdAAAADwAAAGRycy9kb3ducmV2LnhtbERPTWsCMRC9C/6HMEJvmmihyNYo4iJIrQe1hx6HzXR3&#10;22SyJKlu++tNoeBtHu9zFqveWXGhEFvPGqYTBYK48qblWsPbeTueg4gJ2aD1TBp+KMJqORwssDD+&#10;yke6nFItcgjHAjU0KXWFlLFqyGGc+I44cx8+OEwZhlqagNcc7qycKfUkHbacGxrsaNNQ9XX6dhrK&#10;F2t/03sZ3FmVh31H+83rZ9D6YdSvn0Ek6tNd/O/emTx/qh7h75t8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I0MMAAADdAAAADwAAAAAAAAAAAAAAAACYAgAAZHJzL2Rv&#10;d25yZXYueG1sUEsFBgAAAAAEAAQA9QAAAIgDAAAAAA==&#10;" fillcolor="#00b0f0" stroked="f" strokeweight="1pt"/>
                      <v:rect id="Rectangle 1104" o:spid="_x0000_s1317"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8QpMMA&#10;AADdAAAADwAAAGRycy9kb3ducmV2LnhtbERPTWsCMRC9C/6HMEJvmiilyNYo4iJIrQe1hx6HzXR3&#10;22SyJKlu++tNoeBtHu9zFqveWXGhEFvPGqYTBYK48qblWsPbeTueg4gJ2aD1TBp+KMJqORwssDD+&#10;yke6nFItcgjHAjU0KXWFlLFqyGGc+I44cx8+OEwZhlqagNcc7qycKfUkHbacGxrsaNNQ9XX6dhrK&#10;F2t/03sZ3FmVh31H+83rZ9D6YdSvn0Ek6tNd/O/emTx/qh7h75t8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8QpMMAAADdAAAADwAAAAAAAAAAAAAAAACYAgAAZHJzL2Rv&#10;d25yZXYueG1sUEsFBgAAAAAEAAQA9QAAAIgDAAAAAA==&#10;" fillcolor="#00b0f0" stroked="f" strokeweight="1pt"/>
                      <v:shape id="_x0000_s1318"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ZkMEA&#10;AADdAAAADwAAAGRycy9kb3ducmV2LnhtbERPS2vCQBC+F/oflin0VndTUCS6ivQBHnpR433ITrOh&#10;2dmQnZr477sFwdt8fM9Zb6fQqQsNqY1soZgZUMR1dC03FqrT58sSVBJkh11ksnClBNvN48MaSxdH&#10;PtDlKI3KIZxKtOBF+lLrVHsKmGaxJ87cdxwCSoZDo92AYw4PnX41ZqEDtpwbPPb05qn+Of4GCyJu&#10;V1yrj5D25+nrffSmnmNl7fPTtFuBEprkLr659y7PL8wc/r/JJ+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2ZDBAAAA3QAAAA8AAAAAAAAAAAAAAAAAmAIAAGRycy9kb3du&#10;cmV2LnhtbFBLBQYAAAAABAAEAPUAAACGAwAAAAA=&#10;" filled="f" stroked="f">
                        <v:textbox style="mso-fit-shape-to-text:t">
                          <w:txbxContent>
                            <w:p w14:paraId="109F9065"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106" o:spid="_x0000_s1319"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bpcMUAAADdAAAADwAAAGRycy9kb3ducmV2LnhtbESPQWvCQBCF74X+h2UKXkQ3ESsaXaUU&#10;ir022uJxyI7ZYHY2ZKca/323UOhthvfmfW82u8G36kp9bAIbyKcZKOIq2IZrA8fD22QJKgqyxTYw&#10;GbhThN328WGDhQ03/qBrKbVKIRwLNOBEukLrWDnyGKehI07aOfQeJa19rW2PtxTuWz3LsoX22HAi&#10;OOzo1VF1Kb994tJxNi6fx6v5ZY+fpy8n93kuxoyehpc1KKFB/s1/1+821c+zBfx+k0b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bpcMUAAADdAAAADwAAAAAAAAAA&#10;AAAAAAChAgAAZHJzL2Rvd25yZXYueG1sUEsFBgAAAAAEAAQA+QAAAJMDAAAAAA==&#10;" strokecolor="#5b9bd5 [3204]" strokeweight=".5pt">
                        <v:stroke endarrow="block" joinstyle="miter"/>
                      </v:shape>
                    </v:group>
                  </w:pict>
                </mc:Fallback>
              </mc:AlternateContent>
            </w:r>
          </w:p>
        </w:tc>
        <w:tc>
          <w:tcPr>
            <w:tcW w:w="519" w:type="pct"/>
            <w:shd w:val="clear" w:color="auto" w:fill="E2EFD9" w:themeFill="accent6" w:themeFillTint="33"/>
          </w:tcPr>
          <w:p w14:paraId="0E22C160"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32AE7DEE" w14:textId="77777777" w:rsidTr="00F93FEF">
        <w:trPr>
          <w:trHeight w:val="230"/>
        </w:trPr>
        <w:tc>
          <w:tcPr>
            <w:tcW w:w="5000" w:type="pct"/>
            <w:gridSpan w:val="6"/>
            <w:shd w:val="clear" w:color="auto" w:fill="F2F2F2" w:themeFill="background1" w:themeFillShade="F2"/>
          </w:tcPr>
          <w:p w14:paraId="30BEE8B8" w14:textId="77777777" w:rsidR="00A5168E" w:rsidRDefault="004C022F" w:rsidP="00A5168E">
            <w:pPr>
              <w:rPr>
                <w:rFonts w:asciiTheme="majorHAnsi" w:hAnsiTheme="majorHAnsi"/>
                <w:sz w:val="24"/>
                <w:szCs w:val="20"/>
              </w:rPr>
            </w:pPr>
            <w:r w:rsidRPr="00A753C5">
              <w:rPr>
                <w:rFonts w:asciiTheme="majorHAnsi" w:hAnsiTheme="majorHAnsi"/>
                <w:sz w:val="24"/>
                <w:szCs w:val="20"/>
              </w:rPr>
              <w:t>Promote the views of young people across the community</w:t>
            </w:r>
          </w:p>
          <w:p w14:paraId="39A2B961" w14:textId="77777777" w:rsidR="00F555BC" w:rsidRPr="00A753C5" w:rsidRDefault="00F555BC" w:rsidP="00A5168E">
            <w:pPr>
              <w:rPr>
                <w:rFonts w:asciiTheme="majorHAnsi" w:hAnsiTheme="majorHAnsi"/>
                <w:sz w:val="24"/>
                <w:szCs w:val="20"/>
              </w:rPr>
            </w:pPr>
          </w:p>
        </w:tc>
      </w:tr>
      <w:tr w:rsidR="00A5168E" w:rsidRPr="00E3371E" w14:paraId="077A4FE6" w14:textId="77777777" w:rsidTr="00F93FEF">
        <w:trPr>
          <w:trHeight w:val="748"/>
        </w:trPr>
        <w:tc>
          <w:tcPr>
            <w:tcW w:w="934" w:type="pct"/>
          </w:tcPr>
          <w:p w14:paraId="6B21D612"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Advocate for the inclusion of young people on local boards, committees and action groups</w:t>
            </w:r>
          </w:p>
        </w:tc>
        <w:tc>
          <w:tcPr>
            <w:tcW w:w="905" w:type="pct"/>
          </w:tcPr>
          <w:p w14:paraId="0C1E5CBD" w14:textId="4E768F8C" w:rsidR="00BC1D38" w:rsidRPr="00F93FEF" w:rsidRDefault="004C022F" w:rsidP="00F93FEF">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Develop and distribute guidance material</w:t>
            </w:r>
            <w:r w:rsidR="001002A7">
              <w:rPr>
                <w:rFonts w:asciiTheme="majorHAnsi" w:hAnsiTheme="majorHAnsi"/>
                <w:sz w:val="20"/>
                <w:szCs w:val="20"/>
              </w:rPr>
              <w:t xml:space="preserve"> </w:t>
            </w:r>
            <w:r w:rsidRPr="00E3371E">
              <w:rPr>
                <w:rFonts w:asciiTheme="majorHAnsi" w:hAnsiTheme="majorHAnsi"/>
                <w:sz w:val="20"/>
                <w:szCs w:val="20"/>
              </w:rPr>
              <w:t>(info pack</w:t>
            </w:r>
            <w:r w:rsidR="005D6F50">
              <w:rPr>
                <w:rFonts w:asciiTheme="majorHAnsi" w:hAnsiTheme="majorHAnsi"/>
                <w:sz w:val="20"/>
                <w:szCs w:val="20"/>
              </w:rPr>
              <w:t>/</w:t>
            </w:r>
            <w:r w:rsidRPr="00E3371E">
              <w:rPr>
                <w:rFonts w:asciiTheme="majorHAnsi" w:hAnsiTheme="majorHAnsi"/>
                <w:sz w:val="20"/>
                <w:szCs w:val="20"/>
              </w:rPr>
              <w:t xml:space="preserve">video) to local partners on the value of youth participation on boards, committees and action groups </w:t>
            </w:r>
          </w:p>
        </w:tc>
        <w:tc>
          <w:tcPr>
            <w:tcW w:w="896" w:type="pct"/>
          </w:tcPr>
          <w:p w14:paraId="03D87D3B"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Stronger youth voice in broader community decision making</w:t>
            </w:r>
          </w:p>
        </w:tc>
        <w:tc>
          <w:tcPr>
            <w:tcW w:w="661" w:type="pct"/>
          </w:tcPr>
          <w:p w14:paraId="2348E740"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3EDC392C" w14:textId="2FD97500" w:rsidR="00A5168E" w:rsidRPr="000A7431" w:rsidRDefault="004C022F" w:rsidP="00A5168E">
            <w:pPr>
              <w:pStyle w:val="ListParagraph"/>
              <w:numPr>
                <w:ilvl w:val="0"/>
                <w:numId w:val="16"/>
              </w:numPr>
              <w:spacing w:after="0" w:line="240" w:lineRule="auto"/>
              <w:rPr>
                <w:rFonts w:asciiTheme="majorHAnsi" w:hAnsiTheme="majorHAnsi"/>
                <w:sz w:val="20"/>
                <w:szCs w:val="20"/>
              </w:rPr>
            </w:pPr>
            <w:r w:rsidRPr="00D51E8D">
              <w:rPr>
                <w:rFonts w:asciiTheme="majorHAnsi" w:hAnsiTheme="majorHAnsi"/>
                <w:sz w:val="20"/>
                <w:szCs w:val="20"/>
              </w:rPr>
              <w:t>Economic Development</w:t>
            </w:r>
            <w:r w:rsidR="00D51E8D" w:rsidRPr="00D51E8D">
              <w:rPr>
                <w:rFonts w:asciiTheme="majorHAnsi" w:hAnsiTheme="majorHAnsi"/>
                <w:sz w:val="20"/>
                <w:szCs w:val="20"/>
              </w:rPr>
              <w:t xml:space="preserve"> Unit</w:t>
            </w:r>
          </w:p>
          <w:p w14:paraId="218A2C4C"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Community service partners</w:t>
            </w:r>
          </w:p>
          <w:p w14:paraId="4CD214E2" w14:textId="77777777" w:rsidR="00A5168E" w:rsidRPr="00E3371E" w:rsidRDefault="00A5168E" w:rsidP="00A5168E">
            <w:pPr>
              <w:pStyle w:val="ListParagraph"/>
              <w:ind w:left="284"/>
              <w:rPr>
                <w:rFonts w:asciiTheme="majorHAnsi" w:hAnsiTheme="majorHAnsi"/>
                <w:sz w:val="20"/>
                <w:szCs w:val="20"/>
              </w:rPr>
            </w:pPr>
          </w:p>
        </w:tc>
        <w:tc>
          <w:tcPr>
            <w:tcW w:w="1085" w:type="pct"/>
          </w:tcPr>
          <w:p w14:paraId="32780190" w14:textId="22B658F4" w:rsidR="00A5168E" w:rsidRPr="00E3371E" w:rsidRDefault="002A7F50" w:rsidP="00A5168E">
            <w:pPr>
              <w:ind w:left="113"/>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1998208" behindDoc="0" locked="0" layoutInCell="1" allowOverlap="1" wp14:anchorId="1A860A79" wp14:editId="7BBE44B0">
                      <wp:simplePos x="0" y="0"/>
                      <wp:positionH relativeFrom="column">
                        <wp:posOffset>-14224</wp:posOffset>
                      </wp:positionH>
                      <wp:positionV relativeFrom="paragraph">
                        <wp:posOffset>137795</wp:posOffset>
                      </wp:positionV>
                      <wp:extent cx="2049145" cy="842674"/>
                      <wp:effectExtent l="0" t="0" r="0" b="0"/>
                      <wp:wrapNone/>
                      <wp:docPr id="1107" name="Group 1107"/>
                      <wp:cNvGraphicFramePr/>
                      <a:graphic xmlns:a="http://schemas.openxmlformats.org/drawingml/2006/main">
                        <a:graphicData uri="http://schemas.microsoft.com/office/word/2010/wordprocessingGroup">
                          <wpg:wgp>
                            <wpg:cNvGrpSpPr/>
                            <wpg:grpSpPr>
                              <a:xfrm>
                                <a:off x="0" y="0"/>
                                <a:ext cx="2049145" cy="842674"/>
                                <a:chOff x="0" y="0"/>
                                <a:chExt cx="2049145" cy="842674"/>
                              </a:xfrm>
                            </wpg:grpSpPr>
                            <wps:wsp>
                              <wps:cNvPr id="1108" name="Rectangle 616"/>
                              <wps:cNvSpPr>
                                <a:spLocks noChangeArrowheads="1"/>
                              </wps:cNvSpPr>
                              <wps:spPr bwMode="auto">
                                <a:xfrm>
                                  <a:off x="389614" y="230588"/>
                                  <a:ext cx="198804" cy="367988"/>
                                </a:xfrm>
                                <a:prstGeom prst="rect">
                                  <a:avLst/>
                                </a:prstGeom>
                                <a:noFill/>
                                <a:ln w="12700">
                                  <a:solidFill>
                                    <a:schemeClr val="accent1">
                                      <a:lumMod val="20000"/>
                                      <a:lumOff val="8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09" name="Rectangle 617"/>
                              <wps:cNvSpPr>
                                <a:spLocks noChangeArrowheads="1"/>
                              </wps:cNvSpPr>
                              <wps:spPr bwMode="auto">
                                <a:xfrm>
                                  <a:off x="922352" y="230588"/>
                                  <a:ext cx="198804" cy="367988"/>
                                </a:xfrm>
                                <a:prstGeom prst="rect">
                                  <a:avLst/>
                                </a:prstGeom>
                                <a:solidFill>
                                  <a:srgbClr val="00B0F0"/>
                                </a:solidFill>
                                <a:ln w="12700">
                                  <a:solidFill>
                                    <a:schemeClr val="bg1"/>
                                  </a:solidFill>
                                  <a:miter lim="800000"/>
                                  <a:headEnd/>
                                  <a:tailEnd/>
                                </a:ln>
                              </wps:spPr>
                              <wps:bodyPr rot="0" vert="horz" wrap="square" lIns="91440" tIns="45720" rIns="91440" bIns="45720" anchor="ctr" anchorCtr="0" upright="1">
                                <a:noAutofit/>
                              </wps:bodyPr>
                            </wps:wsp>
                            <wps:wsp>
                              <wps:cNvPr id="1110" name="TextBox 29"/>
                              <wps:cNvSpPr txBox="1">
                                <a:spLocks noChangeArrowheads="1"/>
                              </wps:cNvSpPr>
                              <wps:spPr bwMode="auto">
                                <a:xfrm>
                                  <a:off x="0" y="596348"/>
                                  <a:ext cx="2049145" cy="246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02CF4"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rot="0" vert="horz" wrap="square" lIns="91440" tIns="45720" rIns="91440" bIns="45720" anchor="t" anchorCtr="0" upright="1">
                                <a:spAutoFit/>
                              </wps:bodyPr>
                            </wps:wsp>
                            <wps:wsp>
                              <wps:cNvPr id="1111" name="Rectangle 618"/>
                              <wps:cNvSpPr>
                                <a:spLocks noChangeArrowheads="1"/>
                              </wps:cNvSpPr>
                              <wps:spPr bwMode="auto">
                                <a:xfrm>
                                  <a:off x="1463040" y="230588"/>
                                  <a:ext cx="198804" cy="367988"/>
                                </a:xfrm>
                                <a:prstGeom prst="rect">
                                  <a:avLst/>
                                </a:prstGeom>
                                <a:solidFill>
                                  <a:schemeClr val="bg1">
                                    <a:lumMod val="100000"/>
                                    <a:lumOff val="0"/>
                                  </a:schemeClr>
                                </a:solidFill>
                                <a:ln w="12700">
                                  <a:solidFill>
                                    <a:schemeClr val="accent1">
                                      <a:lumMod val="60000"/>
                                      <a:lumOff val="40000"/>
                                    </a:schemeClr>
                                  </a:solidFill>
                                  <a:miter lim="800000"/>
                                  <a:headEnd/>
                                  <a:tailEnd/>
                                </a:ln>
                              </wps:spPr>
                              <wps:bodyPr rot="0" vert="horz" wrap="square" lIns="91440" tIns="45720" rIns="91440" bIns="45720" anchor="ctr" anchorCtr="0" upright="1">
                                <a:noAutofit/>
                              </wps:bodyPr>
                            </wps:wsp>
                            <wps:wsp>
                              <wps:cNvPr id="1112" name="Straight Arrow Connector 620"/>
                              <wps:cNvCnPr>
                                <a:cxnSpLocks noChangeShapeType="1"/>
                              </wps:cNvCnPr>
                              <wps:spPr bwMode="auto">
                                <a:xfrm>
                                  <a:off x="1025719" y="0"/>
                                  <a:ext cx="0" cy="176661"/>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A860A79" id="Group 1107" o:spid="_x0000_s1320" style="position:absolute;left:0;text-align:left;margin-left:-1.1pt;margin-top:10.85pt;width:161.35pt;height:66.35pt;z-index:251998208" coordsize="20491,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">
                      <v:rect id="Rectangle 616" o:spid="_x0000_s1321" style="position:absolute;left:3896;top:2305;width:1988;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mC8QA&#10;AADdAAAADwAAAGRycy9kb3ducmV2LnhtbESPT2/CMAzF75P4DpGRdhspHBArBDRNAnGKNv7cTeO1&#10;ZY1TNaGUbz8fkHaz9Z7f+3m1GXyjeupiHdjAdJKBIi6Cq7k0cDpu3xagYkJ22AQmAw+KsFmPXlaY&#10;u3Dnb+oPqVQSwjFHA1VKba51LCryGCehJRbtJ3Qek6xdqV2Hdwn3jZ5l2Vx7rFkaKmzps6Li93Dz&#10;Bixe3/3luLvYr7pM/cPa67mxxryOh48lqERD+jc/r/dO8KeZ4Mo3MoJ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tJgvEAAAA3QAAAA8AAAAAAAAAAAAAAAAAmAIAAGRycy9k&#10;b3ducmV2LnhtbFBLBQYAAAAABAAEAPUAAACJAwAAAAA=&#10;" filled="f" strokecolor="#deeaf6 [660]" strokeweight="1pt"/>
                      <v:rect id="Rectangle 617" o:spid="_x0000_s1322" style="position:absolute;left:9223;top:2305;width:1988;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0iRcMA&#10;AADdAAAADwAAAGRycy9kb3ducmV2LnhtbERPS2vCQBC+F/oflhG81d1UEJu6Bgm09GTxceltyE6z&#10;IdnZkN1q9Nd3BcHbfHzPWRWj68SJhtB41pDNFAjiypuGaw3Hw8fLEkSIyAY7z6ThQgGK9fPTCnPj&#10;z7yj0z7WIoVwyFGDjbHPpQyVJYdh5nvixP36wWFMcKilGfCcwl0nX5VaSIcNpwaLPZWWqnb/5zRc&#10;l1tbBSz5c95/t5lq7bX52Wk9nYybdxCRxvgQ391fJs3P1Bvcvk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0iRcMAAADdAAAADwAAAAAAAAAAAAAAAACYAgAAZHJzL2Rv&#10;d25yZXYueG1sUEsFBgAAAAAEAAQA9QAAAIgDAAAAAA==&#10;" fillcolor="#00b0f0" strokecolor="white [3212]" strokeweight="1pt"/>
                      <v:shape id="TextBox 29" o:spid="_x0000_s1323" type="#_x0000_t202" style="position:absolute;top:5963;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zs1cMA&#10;AADdAAAADwAAAGRycy9kb3ducmV2LnhtbESPQWvDMAyF74P9B6NCb6uTQsfI6pbSrdDDLuuyu4i1&#10;OCyWQ6w16b+fDoPdJN7Te5+2+zn25kpj7hI7KFcFGOIm+Y5bB/XH6eEJTBZkj31icnCjDPvd/d0W&#10;K58mfqfrRVqjIZwrdBBEhsra3ASKmFdpIFbtK40RRdextX7EScNjb9dF8WgjdqwNAQc6Bmq+Lz/R&#10;gYg/lLf6Nebz5/z2MoWi2WDt3HIxH57BCM3yb/67PnvFL0vl1290BLv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zs1cMAAADdAAAADwAAAAAAAAAAAAAAAACYAgAAZHJzL2Rv&#10;d25yZXYueG1sUEsFBgAAAAAEAAQA9QAAAIgDAAAAAA==&#10;" filled="f" stroked="f">
                        <v:textbox style="mso-fit-shape-to-text:t">
                          <w:txbxContent>
                            <w:p w14:paraId="57302CF4"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rect id="Rectangle 618" o:spid="_x0000_s1324" style="position:absolute;left:14630;top:2305;width:1988;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bfMUA&#10;AADdAAAADwAAAGRycy9kb3ducmV2LnhtbERPXWvCQBB8L/gfjhX6UvTSCqmknlIUgxTSoPYHLLlt&#10;EprbC7nLh//eKxQ6T7vMzszOZjeZRgzUudqygudlBIK4sLrmUsHX9bhYg3AeWWNjmRTcyMFuO3vY&#10;YKLtyGcaLr4UwYRdggoq79tESldUZNAtbUscuG/bGfRh7UqpOxyDuWnkSxTF0mDNIaHClvYVFT+X&#10;3ijIs6xvP+LXIS710ycd9unK5alSj/Pp/Q2Ep8n/H/+pTzq8HwC/bcII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t8xQAAAN0AAAAPAAAAAAAAAAAAAAAAAJgCAABkcnMv&#10;ZG93bnJldi54bWxQSwUGAAAAAAQABAD1AAAAigMAAAAA&#10;" fillcolor="white [3212]" strokecolor="#9cc2e5 [1940]" strokeweight="1pt"/>
                      <v:shape id="Straight Arrow Connector 620" o:spid="_x0000_s1325" type="#_x0000_t32" style="position:absolute;left:10257;width:0;height:1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R5rsUAAADdAAAADwAAAGRycy9kb3ducmV2LnhtbESPQUvDQBCF7wX/wzKCl2I3CW3R2G0R&#10;oejVNIrHITtmQ7OzITtt03/vCoK3Gd6b973Z7CbfqzONsQtsIF9koIibYDtuDdSH/f0DqCjIFvvA&#10;ZOBKEXbbm9kGSxsu/E7nSlqVQjiWaMCJDKXWsXHkMS7CQJy07zB6lLSOrbYjXlK473WRZWvtseNE&#10;cDjQi6PmWJ184lJdzKvV/HF5fMWPr08n12UuxtzdTs9PoIQm+Tf/Xb/ZVD/PC/j9Jo2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R5rsUAAADdAAAADwAAAAAAAAAA&#10;AAAAAAChAgAAZHJzL2Rvd25yZXYueG1sUEsFBgAAAAAEAAQA+QAAAJMDAAAAAA==&#10;" strokecolor="#5b9bd5 [3204]" strokeweight=".5pt">
                        <v:stroke endarrow="block" joinstyle="miter"/>
                      </v:shape>
                    </v:group>
                  </w:pict>
                </mc:Fallback>
              </mc:AlternateContent>
            </w:r>
          </w:p>
        </w:tc>
        <w:tc>
          <w:tcPr>
            <w:tcW w:w="519" w:type="pct"/>
            <w:shd w:val="clear" w:color="auto" w:fill="E2EFD9" w:themeFill="accent6" w:themeFillTint="33"/>
          </w:tcPr>
          <w:p w14:paraId="40E0B486" w14:textId="77777777" w:rsidR="00A5168E" w:rsidRPr="00E3371E" w:rsidRDefault="004C022F" w:rsidP="00A5168E">
            <w:pPr>
              <w:ind w:left="113"/>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1A660E21" w14:textId="77777777" w:rsidTr="00F93FEF">
        <w:trPr>
          <w:trHeight w:val="416"/>
        </w:trPr>
        <w:tc>
          <w:tcPr>
            <w:tcW w:w="5000" w:type="pct"/>
            <w:gridSpan w:val="6"/>
            <w:shd w:val="clear" w:color="auto" w:fill="F2F2F2" w:themeFill="background1" w:themeFillShade="F2"/>
          </w:tcPr>
          <w:p w14:paraId="26F2AA32" w14:textId="77777777" w:rsidR="00A5168E" w:rsidRDefault="004C022F" w:rsidP="00A5168E">
            <w:pPr>
              <w:rPr>
                <w:rFonts w:asciiTheme="majorHAnsi" w:hAnsiTheme="majorHAnsi"/>
                <w:sz w:val="24"/>
                <w:szCs w:val="20"/>
              </w:rPr>
            </w:pPr>
            <w:r w:rsidRPr="00A753C5">
              <w:rPr>
                <w:rFonts w:asciiTheme="majorHAnsi" w:hAnsiTheme="majorHAnsi"/>
                <w:sz w:val="24"/>
                <w:szCs w:val="20"/>
              </w:rPr>
              <w:t>Increase connection between young people and opportunities they are passionate about</w:t>
            </w:r>
          </w:p>
          <w:p w14:paraId="7A57EE83" w14:textId="77777777" w:rsidR="00F555BC" w:rsidRPr="00A753C5" w:rsidRDefault="00F555BC" w:rsidP="00A5168E">
            <w:pPr>
              <w:rPr>
                <w:rFonts w:asciiTheme="majorHAnsi" w:hAnsiTheme="majorHAnsi"/>
                <w:sz w:val="24"/>
                <w:szCs w:val="20"/>
              </w:rPr>
            </w:pPr>
          </w:p>
        </w:tc>
      </w:tr>
      <w:tr w:rsidR="00A5168E" w:rsidRPr="00E3371E" w14:paraId="5D787D41" w14:textId="77777777" w:rsidTr="00F93FEF">
        <w:trPr>
          <w:trHeight w:val="748"/>
        </w:trPr>
        <w:tc>
          <w:tcPr>
            <w:tcW w:w="934" w:type="pct"/>
          </w:tcPr>
          <w:p w14:paraId="642B62C9" w14:textId="73A7749E" w:rsidR="00A5168E" w:rsidRDefault="004F55C2" w:rsidP="00A5168E">
            <w:pPr>
              <w:rPr>
                <w:rFonts w:asciiTheme="majorHAnsi" w:hAnsiTheme="majorHAnsi"/>
                <w:sz w:val="20"/>
                <w:szCs w:val="20"/>
              </w:rPr>
            </w:pPr>
            <w:r>
              <w:rPr>
                <w:rFonts w:asciiTheme="majorHAnsi" w:hAnsiTheme="majorHAnsi"/>
                <w:sz w:val="20"/>
                <w:szCs w:val="20"/>
              </w:rPr>
              <w:t xml:space="preserve">Explore </w:t>
            </w:r>
            <w:r w:rsidR="00ED665E">
              <w:rPr>
                <w:rFonts w:asciiTheme="majorHAnsi" w:hAnsiTheme="majorHAnsi"/>
                <w:sz w:val="20"/>
                <w:szCs w:val="20"/>
              </w:rPr>
              <w:t>opportunit</w:t>
            </w:r>
            <w:r>
              <w:rPr>
                <w:rFonts w:asciiTheme="majorHAnsi" w:hAnsiTheme="majorHAnsi"/>
                <w:sz w:val="20"/>
                <w:szCs w:val="20"/>
              </w:rPr>
              <w:t xml:space="preserve">ies with secondary </w:t>
            </w:r>
            <w:r w:rsidR="004C022F" w:rsidRPr="00E3371E">
              <w:rPr>
                <w:rFonts w:asciiTheme="majorHAnsi" w:hAnsiTheme="majorHAnsi"/>
                <w:sz w:val="20"/>
                <w:szCs w:val="20"/>
              </w:rPr>
              <w:t xml:space="preserve">schools to establish and share a volunteer register for students who are eager to explore interests such as leadership, community </w:t>
            </w:r>
            <w:r w:rsidR="004C022F" w:rsidRPr="00E3371E">
              <w:rPr>
                <w:rFonts w:asciiTheme="majorHAnsi" w:hAnsiTheme="majorHAnsi"/>
                <w:sz w:val="20"/>
                <w:szCs w:val="20"/>
              </w:rPr>
              <w:lastRenderedPageBreak/>
              <w:t>development,</w:t>
            </w:r>
            <w:r w:rsidR="00ED665E">
              <w:rPr>
                <w:rFonts w:asciiTheme="majorHAnsi" w:hAnsiTheme="majorHAnsi"/>
                <w:sz w:val="20"/>
                <w:szCs w:val="20"/>
              </w:rPr>
              <w:t xml:space="preserve"> emergency management,</w:t>
            </w:r>
            <w:r w:rsidR="004C022F" w:rsidRPr="00E3371E">
              <w:rPr>
                <w:rFonts w:asciiTheme="majorHAnsi" w:hAnsiTheme="majorHAnsi"/>
                <w:sz w:val="20"/>
                <w:szCs w:val="20"/>
              </w:rPr>
              <w:t xml:space="preserve"> environmental sustainability</w:t>
            </w:r>
            <w:r w:rsidR="004058A0">
              <w:rPr>
                <w:rFonts w:asciiTheme="majorHAnsi" w:hAnsiTheme="majorHAnsi"/>
                <w:sz w:val="20"/>
                <w:szCs w:val="20"/>
              </w:rPr>
              <w:t xml:space="preserve"> </w:t>
            </w:r>
            <w:r w:rsidR="00D721E1" w:rsidRPr="00E3371E">
              <w:rPr>
                <w:rFonts w:asciiTheme="majorHAnsi" w:hAnsiTheme="majorHAnsi"/>
                <w:sz w:val="20"/>
                <w:szCs w:val="20"/>
              </w:rPr>
              <w:t>etc.</w:t>
            </w:r>
          </w:p>
          <w:p w14:paraId="5838C940" w14:textId="77777777" w:rsidR="00F555BC" w:rsidRPr="00E3371E" w:rsidRDefault="00F555BC" w:rsidP="00A5168E">
            <w:pPr>
              <w:rPr>
                <w:rFonts w:asciiTheme="majorHAnsi" w:hAnsiTheme="majorHAnsi"/>
                <w:sz w:val="20"/>
                <w:szCs w:val="20"/>
              </w:rPr>
            </w:pPr>
          </w:p>
        </w:tc>
        <w:tc>
          <w:tcPr>
            <w:tcW w:w="905" w:type="pct"/>
          </w:tcPr>
          <w:p w14:paraId="158D7E1C"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lastRenderedPageBreak/>
              <w:t>Student volunteer register established and updated annually</w:t>
            </w:r>
          </w:p>
        </w:tc>
        <w:tc>
          <w:tcPr>
            <w:tcW w:w="896" w:type="pct"/>
          </w:tcPr>
          <w:p w14:paraId="702BB430"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Increased opportunities for young people to explore their interests through volunteering </w:t>
            </w:r>
          </w:p>
        </w:tc>
        <w:tc>
          <w:tcPr>
            <w:tcW w:w="661" w:type="pct"/>
          </w:tcPr>
          <w:p w14:paraId="57AC823B"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100D07C0"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Schools</w:t>
            </w:r>
          </w:p>
          <w:p w14:paraId="5EEEFCF5"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Community service partners</w:t>
            </w:r>
          </w:p>
          <w:p w14:paraId="116B234A" w14:textId="77777777" w:rsidR="00A5168E" w:rsidRPr="00E3371E" w:rsidRDefault="00A5168E" w:rsidP="00A5168E">
            <w:pPr>
              <w:pStyle w:val="ListParagraph"/>
              <w:ind w:left="284"/>
              <w:rPr>
                <w:rFonts w:asciiTheme="majorHAnsi" w:hAnsiTheme="majorHAnsi"/>
                <w:sz w:val="20"/>
                <w:szCs w:val="20"/>
              </w:rPr>
            </w:pPr>
          </w:p>
        </w:tc>
        <w:tc>
          <w:tcPr>
            <w:tcW w:w="1085" w:type="pct"/>
          </w:tcPr>
          <w:p w14:paraId="56359104" w14:textId="304F6F8F" w:rsidR="00A5168E" w:rsidRPr="00E3371E" w:rsidRDefault="002A7F50" w:rsidP="00A5168E">
            <w:pPr>
              <w:ind w:left="113"/>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2000256" behindDoc="0" locked="0" layoutInCell="1" allowOverlap="1" wp14:anchorId="3AD0A384" wp14:editId="7C10A60F">
                      <wp:simplePos x="0" y="0"/>
                      <wp:positionH relativeFrom="column">
                        <wp:posOffset>-4445</wp:posOffset>
                      </wp:positionH>
                      <wp:positionV relativeFrom="paragraph">
                        <wp:posOffset>153670</wp:posOffset>
                      </wp:positionV>
                      <wp:extent cx="2049145" cy="850594"/>
                      <wp:effectExtent l="0" t="0" r="0" b="0"/>
                      <wp:wrapNone/>
                      <wp:docPr id="1113" name="Group 1113"/>
                      <wp:cNvGraphicFramePr/>
                      <a:graphic xmlns:a="http://schemas.openxmlformats.org/drawingml/2006/main">
                        <a:graphicData uri="http://schemas.microsoft.com/office/word/2010/wordprocessingGroup">
                          <wpg:wgp>
                            <wpg:cNvGrpSpPr/>
                            <wpg:grpSpPr>
                              <a:xfrm>
                                <a:off x="0" y="0"/>
                                <a:ext cx="2049145" cy="850594"/>
                                <a:chOff x="0" y="0"/>
                                <a:chExt cx="2049145" cy="850594"/>
                              </a:xfrm>
                            </wpg:grpSpPr>
                            <wps:wsp>
                              <wps:cNvPr id="1114" name="Rectangle 1114"/>
                              <wps:cNvSpPr/>
                              <wps:spPr>
                                <a:xfrm>
                                  <a:off x="389614" y="238539"/>
                                  <a:ext cx="198785" cy="367858"/>
                                </a:xfrm>
                                <a:prstGeom prst="rect">
                                  <a:avLst/>
                                </a:prstGeom>
                                <a:solidFill>
                                  <a:srgbClr val="00B0F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15" name="Rectangle 1115"/>
                              <wps:cNvSpPr/>
                              <wps:spPr>
                                <a:xfrm>
                                  <a:off x="922351" y="238539"/>
                                  <a:ext cx="198785" cy="367858"/>
                                </a:xfrm>
                                <a:prstGeom prst="rect">
                                  <a:avLst/>
                                </a:prstGeom>
                                <a:solidFill>
                                  <a:sysClr val="window" lastClr="FFFFFF"/>
                                </a:solidFill>
                                <a:ln w="12700" cap="flat" cmpd="sng" algn="ctr">
                                  <a:solidFill>
                                    <a:srgbClr val="5B9BD5">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16" name="Rectangle 1116"/>
                              <wps:cNvSpPr/>
                              <wps:spPr>
                                <a:xfrm>
                                  <a:off x="1463040" y="238539"/>
                                  <a:ext cx="198785" cy="367858"/>
                                </a:xfrm>
                                <a:prstGeom prst="rect">
                                  <a:avLst/>
                                </a:prstGeom>
                                <a:solidFill>
                                  <a:sysClr val="window" lastClr="FFFFFF"/>
                                </a:solidFill>
                                <a:ln w="12700" cap="flat" cmpd="sng" algn="ctr">
                                  <a:solidFill>
                                    <a:srgbClr val="5B9BD5">
                                      <a:lumMod val="60000"/>
                                      <a:lumOff val="4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17" name="TextBox 39"/>
                              <wps:cNvSpPr txBox="1"/>
                              <wps:spPr>
                                <a:xfrm>
                                  <a:off x="0" y="604299"/>
                                  <a:ext cx="2049145" cy="246295"/>
                                </a:xfrm>
                                <a:prstGeom prst="rect">
                                  <a:avLst/>
                                </a:prstGeom>
                                <a:noFill/>
                              </wps:spPr>
                              <wps:txbx>
                                <w:txbxContent>
                                  <w:p w14:paraId="2E3D2B29"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118" name="Straight Arrow Connector 1118"/>
                              <wps:cNvCnPr/>
                              <wps:spPr>
                                <a:xfrm>
                                  <a:off x="492981" y="0"/>
                                  <a:ext cx="0" cy="176736"/>
                                </a:xfrm>
                                <a:prstGeom prst="straightConnector1">
                                  <a:avLst/>
                                </a:prstGeom>
                                <a:noFill/>
                                <a:ln w="6350" cap="flat" cmpd="sng" algn="ctr">
                                  <a:solidFill>
                                    <a:srgbClr val="5B9BD5"/>
                                  </a:solidFill>
                                  <a:prstDash val="solid"/>
                                  <a:miter lim="800000"/>
                                  <a:tailEnd type="triangle"/>
                                </a:ln>
                                <a:effectLst/>
                              </wps:spPr>
                              <wps:bodyPr/>
                            </wps:wsp>
                          </wpg:wgp>
                        </a:graphicData>
                      </a:graphic>
                    </wp:anchor>
                  </w:drawing>
                </mc:Choice>
                <mc:Fallback>
                  <w:pict>
                    <v:group w14:anchorId="3AD0A384" id="Group 1113" o:spid="_x0000_s1326" style="position:absolute;left:0;text-align:left;margin-left:-.35pt;margin-top:12.1pt;width:161.35pt;height:67pt;z-index:252000256" coordsize="20491,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">
                      <v:rect id="Rectangle 1114" o:spid="_x0000_s1327" style="position:absolute;left:3896;top:2385;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GecMA&#10;AADdAAAADwAAAGRycy9kb3ducmV2LnhtbERPTWsCMRC9F/wPYYTeanZLKWU1irgIRdtD1YPHYTPu&#10;riaTJYm67a9vBMHbPN7nTGa9NeJCPrSOFeSjDARx5XTLtYLddvnyASJEZI3GMSn4pQCz6eBpgoV2&#10;V/6hyybWIoVwKFBBE2NXSBmqhiyGkeuIE3dw3mJM0NdSe7ymcGvka5a9S4stp4YGO1o0VJ02Z6ug&#10;XBnzF/elt9us/F53tF58Hb1Sz8N+PgYRqY8P8d39qdP8PH+D2zfpB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aGecMAAADdAAAADwAAAAAAAAAAAAAAAACYAgAAZHJzL2Rv&#10;d25yZXYueG1sUEsFBgAAAAAEAAQA9QAAAIgDAAAAAA==&#10;" fillcolor="#00b0f0" stroked="f" strokeweight="1pt"/>
                      <v:rect id="Rectangle 1115" o:spid="_x0000_s1328" style="position:absolute;left:9223;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ZE0MMA&#10;AADdAAAADwAAAGRycy9kb3ducmV2LnhtbERPTUsDMRC9C/0PYQQvYrMrtci2aSmFgnjStpe9TTfj&#10;ZnUzWZJpu/57Iwje5vE+Z7kefa8uFFMX2EA5LUARN8F23Bo4HnYPz6CSIFvsA5OBb0qwXk1ulljZ&#10;cOV3uuylVTmEU4UGnMhQaZ0aRx7TNAzEmfsI0aNkGFttI15zuO/1Y1HMtceOc4PDgbaOmq/92Rv4&#10;jKf7bR2betOOvbxKPXtzu5kxd7fjZgFKaJR/8Z/7xeb5ZfkE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ZE0MMAAADdAAAADwAAAAAAAAAAAAAAAACYAgAAZHJzL2Rv&#10;d25yZXYueG1sUEsFBgAAAAAEAAQA9QAAAIgDAAAAAA==&#10;" fillcolor="window" strokecolor="#bdd7ee" strokeweight="1pt"/>
                      <v:rect id="Rectangle 1116" o:spid="_x0000_s1329" style="position:absolute;left:14630;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ogcIA&#10;AADdAAAADwAAAGRycy9kb3ducmV2LnhtbERPS4vCMBC+L/gfwgheFk3rQZZqFC0ogofFB57HZmyK&#10;zaQ00dZ/v1lY2Nt8fM9ZrHpbixe1vnKsIJ0kIIgLpysuFVzO2/EXCB+QNdaOScGbPKyWg48FZtp1&#10;fKTXKZQihrDPUIEJocmk9IUhi37iGuLI3V1rMUTYllK32MVwW8tpksykxYpjg8GGckPF4/S0Cnbd&#10;QTe8uZojp/ltn3+bz+m9V2o07NdzEIH68C/+c+91nJ+mM/j9Jp4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OiBwgAAAN0AAAAPAAAAAAAAAAAAAAAAAJgCAABkcnMvZG93&#10;bnJldi54bWxQSwUGAAAAAAQABAD1AAAAhwMAAAAA&#10;" fillcolor="window" strokecolor="#9dc3e6" strokeweight="1pt"/>
                      <v:shape id="TextBox 39" o:spid="_x0000_s1330" type="#_x0000_t202" style="position:absolute;top:6042;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0ocEA&#10;AADdAAAADwAAAGRycy9kb3ducmV2LnhtbERPS2vCQBC+F/oflin0VjcRWkt0FfEBHnrRxvuQnWZD&#10;s7MhO5r4712h0Nt8fM9ZrEbfqiv1sQlsIJ9koIirYBuuDZTf+7dPUFGQLbaBycCNIqyWz08LLGwY&#10;+EjXk9QqhXAs0IAT6QqtY+XIY5yEjjhxP6H3KAn2tbY9Dinct3qaZR/aY8OpwWFHG0fV7+niDYjY&#10;dX4rdz4ezuPXdnBZ9Y6lMa8v43oOSmiUf/Gf+2DT/DyfweObdIJ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FdKHBAAAA3QAAAA8AAAAAAAAAAAAAAAAAmAIAAGRycy9kb3du&#10;cmV2LnhtbFBLBQYAAAAABAAEAPUAAACGAwAAAAA=&#10;" filled="f" stroked="f">
                        <v:textbox style="mso-fit-shape-to-text:t">
                          <w:txbxContent>
                            <w:p w14:paraId="2E3D2B29"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118" o:spid="_x0000_s1331" type="#_x0000_t32" style="position:absolute;left:4929;width:0;height:1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T/mccAAADdAAAADwAAAGRycy9kb3ducmV2LnhtbESPQWvDMAyF74P9B6PBbquTHkZJ65Yy&#10;VugOHV1byo6arSahsRxsL83+/XQY7Cbxnt77tFiNvlMDxdQGNlBOClDENriWawOn4+ZpBiplZIdd&#10;YDLwQwlWy/u7BVYu3PiDhkOulYRwqtBAk3NfaZ1sQx7TJPTEol1C9JhljbV2EW8S7js9LYpn7bFl&#10;aWiwp5eG7PXw7Q3s3u1+Pxuu2/Gt2Nnz5ymGr9dozOPDuJ6DyjTmf/Pf9dYJflkKrnwjI+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dP+ZxwAAAN0AAAAPAAAAAAAA&#10;AAAAAAAAAKECAABkcnMvZG93bnJldi54bWxQSwUGAAAAAAQABAD5AAAAlQMAAAAA&#10;" strokecolor="#5b9bd5" strokeweight=".5pt">
                        <v:stroke endarrow="block" joinstyle="miter"/>
                      </v:shape>
                    </v:group>
                  </w:pict>
                </mc:Fallback>
              </mc:AlternateContent>
            </w:r>
          </w:p>
        </w:tc>
        <w:tc>
          <w:tcPr>
            <w:tcW w:w="519" w:type="pct"/>
            <w:shd w:val="clear" w:color="auto" w:fill="E2EFD9" w:themeFill="accent6" w:themeFillTint="33"/>
          </w:tcPr>
          <w:p w14:paraId="60093D10" w14:textId="77777777" w:rsidR="00A5168E" w:rsidRPr="00E3371E" w:rsidRDefault="004C022F" w:rsidP="00A5168E">
            <w:pPr>
              <w:ind w:left="113"/>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464CAFA9" w14:textId="77777777" w:rsidTr="00F93FEF">
        <w:trPr>
          <w:trHeight w:val="748"/>
        </w:trPr>
        <w:tc>
          <w:tcPr>
            <w:tcW w:w="934" w:type="pct"/>
          </w:tcPr>
          <w:p w14:paraId="21E0917B" w14:textId="77777777" w:rsidR="007B5F23" w:rsidRDefault="007B5F23" w:rsidP="007B5F23">
            <w:pPr>
              <w:rPr>
                <w:rFonts w:asciiTheme="majorHAnsi" w:hAnsiTheme="majorHAnsi"/>
                <w:sz w:val="20"/>
                <w:szCs w:val="20"/>
              </w:rPr>
            </w:pPr>
            <w:r>
              <w:rPr>
                <w:rFonts w:asciiTheme="majorHAnsi" w:hAnsiTheme="majorHAnsi"/>
                <w:sz w:val="20"/>
                <w:szCs w:val="20"/>
              </w:rPr>
              <w:t>Explore the development of a youth projects funding program</w:t>
            </w:r>
          </w:p>
          <w:p w14:paraId="6BDEC2ED" w14:textId="0FB24A67" w:rsidR="00A5168E" w:rsidRPr="00E3371E" w:rsidRDefault="007B5F23" w:rsidP="007B5F23">
            <w:pPr>
              <w:rPr>
                <w:rFonts w:asciiTheme="majorHAnsi" w:hAnsiTheme="majorHAnsi"/>
                <w:sz w:val="20"/>
                <w:szCs w:val="20"/>
              </w:rPr>
            </w:pPr>
            <w:r>
              <w:rPr>
                <w:rFonts w:asciiTheme="majorHAnsi" w:hAnsiTheme="majorHAnsi"/>
                <w:sz w:val="20"/>
                <w:szCs w:val="20"/>
              </w:rPr>
              <w:t xml:space="preserve">to support young people applying to </w:t>
            </w:r>
            <w:r w:rsidR="00F626C6">
              <w:rPr>
                <w:rFonts w:asciiTheme="majorHAnsi" w:hAnsiTheme="majorHAnsi"/>
                <w:sz w:val="20"/>
                <w:szCs w:val="20"/>
              </w:rPr>
              <w:t>Council</w:t>
            </w:r>
            <w:r>
              <w:rPr>
                <w:rFonts w:asciiTheme="majorHAnsi" w:hAnsiTheme="majorHAnsi"/>
                <w:sz w:val="20"/>
                <w:szCs w:val="20"/>
              </w:rPr>
              <w:t xml:space="preserve"> community funding scheme  (program to include a grant</w:t>
            </w:r>
            <w:r w:rsidR="005D6F50">
              <w:rPr>
                <w:rFonts w:asciiTheme="majorHAnsi" w:hAnsiTheme="majorHAnsi"/>
                <w:sz w:val="20"/>
                <w:szCs w:val="20"/>
              </w:rPr>
              <w:t>-</w:t>
            </w:r>
            <w:r>
              <w:rPr>
                <w:rFonts w:asciiTheme="majorHAnsi" w:hAnsiTheme="majorHAnsi"/>
                <w:sz w:val="20"/>
                <w:szCs w:val="20"/>
              </w:rPr>
              <w:t xml:space="preserve">writing 101 workshop for young applicants) </w:t>
            </w:r>
          </w:p>
        </w:tc>
        <w:tc>
          <w:tcPr>
            <w:tcW w:w="905" w:type="pct"/>
          </w:tcPr>
          <w:p w14:paraId="6553DE6D" w14:textId="0D619446" w:rsidR="00DB6A79" w:rsidRDefault="00DB6A79" w:rsidP="00A5168E">
            <w:pPr>
              <w:pStyle w:val="ListParagraph"/>
              <w:numPr>
                <w:ilvl w:val="0"/>
                <w:numId w:val="16"/>
              </w:numPr>
              <w:spacing w:after="0" w:line="240" w:lineRule="auto"/>
              <w:rPr>
                <w:rFonts w:asciiTheme="majorHAnsi" w:hAnsiTheme="majorHAnsi"/>
                <w:sz w:val="20"/>
                <w:szCs w:val="20"/>
              </w:rPr>
            </w:pPr>
            <w:r>
              <w:rPr>
                <w:rFonts w:asciiTheme="majorHAnsi" w:hAnsiTheme="majorHAnsi"/>
                <w:sz w:val="20"/>
                <w:szCs w:val="20"/>
              </w:rPr>
              <w:t>Youth Funding project delivers 1-2 grant</w:t>
            </w:r>
            <w:r w:rsidR="005D6F50">
              <w:rPr>
                <w:rFonts w:asciiTheme="majorHAnsi" w:hAnsiTheme="majorHAnsi"/>
                <w:sz w:val="20"/>
                <w:szCs w:val="20"/>
              </w:rPr>
              <w:t>-</w:t>
            </w:r>
            <w:r>
              <w:rPr>
                <w:rFonts w:asciiTheme="majorHAnsi" w:hAnsiTheme="majorHAnsi"/>
                <w:sz w:val="20"/>
                <w:szCs w:val="20"/>
              </w:rPr>
              <w:t>writing 101 sessions to young people a year</w:t>
            </w:r>
          </w:p>
          <w:p w14:paraId="39F0C4EC" w14:textId="1E45A5AF" w:rsidR="00A5168E" w:rsidRPr="00E3371E" w:rsidRDefault="004C022F" w:rsidP="00A753C5">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Simplified</w:t>
            </w:r>
            <w:r w:rsidR="00DB6A79">
              <w:rPr>
                <w:rFonts w:asciiTheme="majorHAnsi" w:hAnsiTheme="majorHAnsi"/>
                <w:sz w:val="20"/>
                <w:szCs w:val="20"/>
              </w:rPr>
              <w:t xml:space="preserve"> and easily understood</w:t>
            </w:r>
            <w:r w:rsidRPr="00E3371E">
              <w:rPr>
                <w:rFonts w:asciiTheme="majorHAnsi" w:hAnsiTheme="majorHAnsi"/>
                <w:sz w:val="20"/>
                <w:szCs w:val="20"/>
              </w:rPr>
              <w:t xml:space="preserve"> application </w:t>
            </w:r>
            <w:r w:rsidR="00DB6A79">
              <w:rPr>
                <w:rFonts w:asciiTheme="majorHAnsi" w:hAnsiTheme="majorHAnsi"/>
                <w:sz w:val="20"/>
                <w:szCs w:val="20"/>
              </w:rPr>
              <w:t>processe</w:t>
            </w:r>
            <w:r w:rsidR="005D6F50">
              <w:rPr>
                <w:rFonts w:asciiTheme="majorHAnsi" w:hAnsiTheme="majorHAnsi"/>
                <w:sz w:val="20"/>
                <w:szCs w:val="20"/>
              </w:rPr>
              <w:t>s</w:t>
            </w:r>
            <w:r w:rsidR="00DB6A79">
              <w:rPr>
                <w:rFonts w:asciiTheme="majorHAnsi" w:hAnsiTheme="majorHAnsi"/>
                <w:sz w:val="20"/>
                <w:szCs w:val="20"/>
              </w:rPr>
              <w:t xml:space="preserve"> established for young people seeking project support from </w:t>
            </w:r>
            <w:r w:rsidR="00F626C6">
              <w:rPr>
                <w:rFonts w:asciiTheme="majorHAnsi" w:hAnsiTheme="majorHAnsi"/>
                <w:sz w:val="20"/>
                <w:szCs w:val="20"/>
              </w:rPr>
              <w:t>Council</w:t>
            </w:r>
          </w:p>
        </w:tc>
        <w:tc>
          <w:tcPr>
            <w:tcW w:w="896" w:type="pct"/>
          </w:tcPr>
          <w:p w14:paraId="3C702E79" w14:textId="06FC2A68" w:rsidR="007B5F23" w:rsidRDefault="00DB6A79" w:rsidP="00A5168E">
            <w:pPr>
              <w:pStyle w:val="ListParagraph"/>
              <w:numPr>
                <w:ilvl w:val="0"/>
                <w:numId w:val="16"/>
              </w:numPr>
              <w:spacing w:after="0" w:line="240" w:lineRule="auto"/>
              <w:rPr>
                <w:rFonts w:asciiTheme="majorHAnsi" w:hAnsiTheme="majorHAnsi"/>
                <w:sz w:val="20"/>
                <w:szCs w:val="20"/>
              </w:rPr>
            </w:pPr>
            <w:r>
              <w:rPr>
                <w:rFonts w:asciiTheme="majorHAnsi" w:hAnsiTheme="majorHAnsi"/>
                <w:sz w:val="20"/>
                <w:szCs w:val="20"/>
              </w:rPr>
              <w:t>Increase in number</w:t>
            </w:r>
            <w:r w:rsidR="007B5F23">
              <w:rPr>
                <w:rFonts w:asciiTheme="majorHAnsi" w:hAnsiTheme="majorHAnsi"/>
                <w:sz w:val="20"/>
                <w:szCs w:val="20"/>
              </w:rPr>
              <w:t xml:space="preserve"> projects by young people</w:t>
            </w:r>
            <w:r>
              <w:rPr>
                <w:rFonts w:asciiTheme="majorHAnsi" w:hAnsiTheme="majorHAnsi"/>
                <w:sz w:val="20"/>
                <w:szCs w:val="20"/>
              </w:rPr>
              <w:t xml:space="preserve"> </w:t>
            </w:r>
            <w:r w:rsidR="007B5F23">
              <w:rPr>
                <w:rFonts w:asciiTheme="majorHAnsi" w:hAnsiTheme="majorHAnsi"/>
                <w:sz w:val="20"/>
                <w:szCs w:val="20"/>
              </w:rPr>
              <w:t xml:space="preserve">supported by </w:t>
            </w:r>
            <w:r w:rsidR="00F626C6">
              <w:rPr>
                <w:rFonts w:asciiTheme="majorHAnsi" w:hAnsiTheme="majorHAnsi"/>
                <w:sz w:val="20"/>
                <w:szCs w:val="20"/>
              </w:rPr>
              <w:t>Council</w:t>
            </w:r>
          </w:p>
          <w:p w14:paraId="64BF5E29"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Young people have the resources to pursue the programs and events that they are passionate about and contribute to the community</w:t>
            </w:r>
          </w:p>
        </w:tc>
        <w:tc>
          <w:tcPr>
            <w:tcW w:w="661" w:type="pct"/>
          </w:tcPr>
          <w:p w14:paraId="1C8C2F3A"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Community and Culture</w:t>
            </w:r>
          </w:p>
        </w:tc>
        <w:tc>
          <w:tcPr>
            <w:tcW w:w="1085" w:type="pct"/>
          </w:tcPr>
          <w:p w14:paraId="48FC7FDD" w14:textId="1399180A" w:rsidR="00A5168E" w:rsidRPr="00E3371E" w:rsidRDefault="002A7F50" w:rsidP="00A5168E">
            <w:pPr>
              <w:ind w:left="113"/>
              <w:rPr>
                <w:rFonts w:asciiTheme="majorHAnsi" w:hAnsiTheme="majorHAnsi"/>
                <w:noProof/>
                <w:sz w:val="20"/>
                <w:szCs w:val="20"/>
              </w:rPr>
            </w:pPr>
            <w:r>
              <w:rPr>
                <w:rFonts w:asciiTheme="majorHAnsi" w:hAnsiTheme="majorHAnsi"/>
                <w:noProof/>
                <w:sz w:val="20"/>
                <w:szCs w:val="20"/>
              </w:rPr>
              <mc:AlternateContent>
                <mc:Choice Requires="wpg">
                  <w:drawing>
                    <wp:anchor distT="0" distB="0" distL="114300" distR="114300" simplePos="0" relativeHeight="252002304" behindDoc="0" locked="0" layoutInCell="1" allowOverlap="1" wp14:anchorId="4AF16894" wp14:editId="64891736">
                      <wp:simplePos x="0" y="0"/>
                      <wp:positionH relativeFrom="column">
                        <wp:posOffset>-15544</wp:posOffset>
                      </wp:positionH>
                      <wp:positionV relativeFrom="paragraph">
                        <wp:posOffset>178435</wp:posOffset>
                      </wp:positionV>
                      <wp:extent cx="2049145" cy="850594"/>
                      <wp:effectExtent l="0" t="0" r="0" b="0"/>
                      <wp:wrapNone/>
                      <wp:docPr id="1119" name="Group 1119"/>
                      <wp:cNvGraphicFramePr/>
                      <a:graphic xmlns:a="http://schemas.openxmlformats.org/drawingml/2006/main">
                        <a:graphicData uri="http://schemas.microsoft.com/office/word/2010/wordprocessingGroup">
                          <wpg:wgp>
                            <wpg:cNvGrpSpPr/>
                            <wpg:grpSpPr>
                              <a:xfrm>
                                <a:off x="0" y="0"/>
                                <a:ext cx="2049145" cy="850594"/>
                                <a:chOff x="0" y="0"/>
                                <a:chExt cx="2049145" cy="850594"/>
                              </a:xfrm>
                            </wpg:grpSpPr>
                            <wps:wsp>
                              <wps:cNvPr id="1120" name="Rectangle 1120"/>
                              <wps:cNvSpPr/>
                              <wps:spPr>
                                <a:xfrm>
                                  <a:off x="389614" y="238539"/>
                                  <a:ext cx="198785" cy="367858"/>
                                </a:xfrm>
                                <a:prstGeom prst="rect">
                                  <a:avLst/>
                                </a:prstGeom>
                                <a:solidFill>
                                  <a:srgbClr val="00B0F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1" name="Rectangle 1121"/>
                              <wps:cNvSpPr/>
                              <wps:spPr>
                                <a:xfrm>
                                  <a:off x="922351" y="238539"/>
                                  <a:ext cx="198785" cy="367858"/>
                                </a:xfrm>
                                <a:prstGeom prst="rect">
                                  <a:avLst/>
                                </a:prstGeom>
                                <a:solidFill>
                                  <a:sysClr val="window" lastClr="FFFFFF"/>
                                </a:solidFill>
                                <a:ln w="12700" cap="flat" cmpd="sng" algn="ctr">
                                  <a:solidFill>
                                    <a:srgbClr val="5B9BD5">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2" name="Rectangle 1122"/>
                              <wps:cNvSpPr/>
                              <wps:spPr>
                                <a:xfrm>
                                  <a:off x="1463040" y="238539"/>
                                  <a:ext cx="198785" cy="367858"/>
                                </a:xfrm>
                                <a:prstGeom prst="rect">
                                  <a:avLst/>
                                </a:prstGeom>
                                <a:solidFill>
                                  <a:sysClr val="window" lastClr="FFFFFF"/>
                                </a:solidFill>
                                <a:ln w="12700" cap="flat" cmpd="sng" algn="ctr">
                                  <a:solidFill>
                                    <a:srgbClr val="5B9BD5">
                                      <a:lumMod val="60000"/>
                                      <a:lumOff val="4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3" name="TextBox 39"/>
                              <wps:cNvSpPr txBox="1"/>
                              <wps:spPr>
                                <a:xfrm>
                                  <a:off x="0" y="604299"/>
                                  <a:ext cx="2049145" cy="246295"/>
                                </a:xfrm>
                                <a:prstGeom prst="rect">
                                  <a:avLst/>
                                </a:prstGeom>
                                <a:noFill/>
                              </wps:spPr>
                              <wps:txbx>
                                <w:txbxContent>
                                  <w:p w14:paraId="451A205B"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124" name="Straight Arrow Connector 1124"/>
                              <wps:cNvCnPr/>
                              <wps:spPr>
                                <a:xfrm>
                                  <a:off x="492981" y="0"/>
                                  <a:ext cx="0" cy="176736"/>
                                </a:xfrm>
                                <a:prstGeom prst="straightConnector1">
                                  <a:avLst/>
                                </a:prstGeom>
                                <a:noFill/>
                                <a:ln w="6350" cap="flat" cmpd="sng" algn="ctr">
                                  <a:solidFill>
                                    <a:srgbClr val="5B9BD5"/>
                                  </a:solidFill>
                                  <a:prstDash val="solid"/>
                                  <a:miter lim="800000"/>
                                  <a:tailEnd type="triangle"/>
                                </a:ln>
                                <a:effectLst/>
                              </wps:spPr>
                              <wps:bodyPr/>
                            </wps:wsp>
                          </wpg:wgp>
                        </a:graphicData>
                      </a:graphic>
                    </wp:anchor>
                  </w:drawing>
                </mc:Choice>
                <mc:Fallback>
                  <w:pict>
                    <v:group w14:anchorId="4AF16894" id="Group 1119" o:spid="_x0000_s1332" style="position:absolute;left:0;text-align:left;margin-left:-1.2pt;margin-top:14.05pt;width:161.35pt;height:67pt;z-index:252002304" coordsize="20491,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">
                      <v:rect id="Rectangle 1120" o:spid="_x0000_s1333" style="position:absolute;left:3896;top:2385;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FKx8YA&#10;AADdAAAADwAAAGRycy9kb3ducmV2LnhtbESPQW/CMAyF75P2HyJP2m2kcECoEBCimjQBOww47Gg1&#10;XluWOFWSQcevnw9Iu9l6z+99XqwG79SFYuoCGxiPClDEdbAdNwZOx9eXGaiUkS26wGTglxKslo8P&#10;CyxtuPIHXQ65URLCqUQDbc59qXWqW/KYRqEnFu0rRI9Z1thoG/Eq4d7pSVFMtceOpaHFnjYt1d+H&#10;H2+g2jp3y59V9Meiet/1tNvsz9GY56dhPQeVacj/5vv1mxX88UT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FKx8YAAADdAAAADwAAAAAAAAAAAAAAAACYAgAAZHJz&#10;L2Rvd25yZXYueG1sUEsFBgAAAAAEAAQA9QAAAIsDAAAAAA==&#10;" fillcolor="#00b0f0" stroked="f" strokeweight="1pt"/>
                      <v:rect id="Rectangle 1121" o:spid="_x0000_s1334" style="position:absolute;left:9223;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bsMA&#10;AADdAAAADwAAAGRycy9kb3ducmV2LnhtbERPTWsCMRC9F/wPYQpeSs2uSClbo4gglJ5a62Vv0824&#10;WbuZLMmo679vCoXe5vE+Z7kefa8uFFMX2EA5K0ARN8F23Bo4fO4en0ElQbbYByYDN0qwXk3ulljZ&#10;cOUPuuylVTmEU4UGnMhQaZ0aRx7TLAzEmTuG6FEyjK22Ea853Pd6XhRP2mPHucHhQFtHzff+7A2c&#10;4tfDto5NvWnHXt6kXry73cKY6f24eQElNMq/+M/9avP8cl7C7zf5BL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IbsMAAADdAAAADwAAAAAAAAAAAAAAAACYAgAAZHJzL2Rv&#10;d25yZXYueG1sUEsFBgAAAAAEAAQA9QAAAIgDAAAAAA==&#10;" fillcolor="window" strokecolor="#bdd7ee" strokeweight="1pt"/>
                      <v:rect id="Rectangle 1122" o:spid="_x0000_s1335" style="position:absolute;left:14630;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kP8IA&#10;AADdAAAADwAAAGRycy9kb3ducmV2LnhtbERPTYvCMBC9C/6HMIIX0bQ9LEs1ihYUYQ+L7uJ5bMam&#10;2ExKE23995uFhb3N433OajPYRjyp87VjBekiAUFcOl1zpeD7az9/B+EDssbGMSl4kYfNejxaYa5d&#10;zyd6nkMlYgj7HBWYENpcSl8asugXriWO3M11FkOEXSV1h30Mt43MkuRNWqw5NhhsqTBU3s8Pq+DQ&#10;f+iWdxdz4rS4HotPM8tug1LTybBdggg0hH/xn/uo4/w0y+D3m3i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yQ/wgAAAN0AAAAPAAAAAAAAAAAAAAAAAJgCAABkcnMvZG93&#10;bnJldi54bWxQSwUGAAAAAAQABAD1AAAAhwMAAAAA&#10;" fillcolor="window" strokecolor="#9dc3e6" strokeweight="1pt"/>
                      <v:shape id="TextBox 39" o:spid="_x0000_s1336" type="#_x0000_t202" style="position:absolute;top:6042;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K4H8EA&#10;AADdAAAADwAAAGRycy9kb3ducmV2LnhtbERPTWvCQBC9F/oflhF6q5tYWkp0FakteOilmt6H7JgN&#10;ZmdDdjTx37uC4G0e73MWq9G36kx9bAIbyKcZKOIq2IZrA+X+5/UTVBRki21gMnChCKvl89MCCxsG&#10;/qPzTmqVQjgWaMCJdIXWsXLkMU5DR5y4Q+g9SoJ9rW2PQwr3rZ5l2Yf22HBqcNjRl6PquDt5AyJ2&#10;nV/Kbx+3/+PvZnBZ9Y6lMS+TcT0HJTTKQ3x3b22an8/e4PZNOkEv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SuB/BAAAA3QAAAA8AAAAAAAAAAAAAAAAAmAIAAGRycy9kb3du&#10;cmV2LnhtbFBLBQYAAAAABAAEAPUAAACGAwAAAAA=&#10;" filled="f" stroked="f">
                        <v:textbox style="mso-fit-shape-to-text:t">
                          <w:txbxContent>
                            <w:p w14:paraId="451A205B"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124" o:spid="_x0000_s1337" type="#_x0000_t32" style="position:absolute;left:4929;width:0;height:1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IcQAAADdAAAADwAAAGRycy9kb3ducmV2LnhtbERP32vCMBB+H/g/hBv4NlNliHTGMoYD&#10;96A4J8PHM7m1pc2lJFmt/70RBnu7j+/nLYvBtqInH2rHCqaTDASxdqbmUsHx6/1pASJEZIOtY1Jw&#10;pQDFavSwxNy4C39Sf4ilSCEcclRQxdjlUgZdkcUwcR1x4n6ctxgT9KU0Hi8p3LZylmVzabHm1FBh&#10;R28V6ebwaxVsd3q/X/TNZvjItvr7dPTuvPZKjR+H1xcQkYb4L/5zb0yaP509w/2bd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T8hxAAAAN0AAAAPAAAAAAAAAAAA&#10;AAAAAKECAABkcnMvZG93bnJldi54bWxQSwUGAAAAAAQABAD5AAAAkgMAAAAA&#10;" strokecolor="#5b9bd5" strokeweight=".5pt">
                        <v:stroke endarrow="block" joinstyle="miter"/>
                      </v:shape>
                    </v:group>
                  </w:pict>
                </mc:Fallback>
              </mc:AlternateContent>
            </w:r>
          </w:p>
        </w:tc>
        <w:tc>
          <w:tcPr>
            <w:tcW w:w="519" w:type="pct"/>
            <w:shd w:val="clear" w:color="auto" w:fill="E2EFD9" w:themeFill="accent6" w:themeFillTint="33"/>
          </w:tcPr>
          <w:p w14:paraId="19C2192E" w14:textId="77777777" w:rsidR="00A5168E" w:rsidRPr="00E3371E" w:rsidRDefault="004C022F" w:rsidP="00A5168E">
            <w:pPr>
              <w:ind w:left="113"/>
              <w:rPr>
                <w:rFonts w:asciiTheme="majorHAnsi" w:hAnsiTheme="majorHAnsi"/>
                <w:sz w:val="20"/>
                <w:szCs w:val="20"/>
              </w:rPr>
            </w:pPr>
            <w:r w:rsidRPr="00E3371E">
              <w:rPr>
                <w:rFonts w:asciiTheme="majorHAnsi" w:hAnsiTheme="majorHAnsi"/>
                <w:sz w:val="20"/>
                <w:szCs w:val="20"/>
              </w:rPr>
              <w:t>Within existing resources</w:t>
            </w:r>
          </w:p>
        </w:tc>
      </w:tr>
    </w:tbl>
    <w:p w14:paraId="4678015A" w14:textId="77777777" w:rsidR="00F555BC" w:rsidRDefault="00F555BC" w:rsidP="00A5168E">
      <w:pPr>
        <w:rPr>
          <w:rFonts w:asciiTheme="majorHAnsi" w:hAnsiTheme="majorHAnsi"/>
          <w:sz w:val="20"/>
          <w:szCs w:val="20"/>
        </w:rPr>
      </w:pPr>
    </w:p>
    <w:p w14:paraId="04D8B496" w14:textId="77777777" w:rsidR="00F555BC" w:rsidRDefault="00F555BC" w:rsidP="00A5168E">
      <w:pPr>
        <w:rPr>
          <w:rFonts w:asciiTheme="majorHAnsi" w:hAnsiTheme="majorHAnsi"/>
          <w:sz w:val="20"/>
          <w:szCs w:val="20"/>
        </w:rPr>
      </w:pPr>
    </w:p>
    <w:p w14:paraId="08949EA2" w14:textId="77777777" w:rsidR="00F555BC" w:rsidRDefault="00F555BC" w:rsidP="00A5168E">
      <w:pPr>
        <w:rPr>
          <w:rFonts w:asciiTheme="majorHAnsi" w:hAnsiTheme="majorHAnsi"/>
          <w:sz w:val="20"/>
          <w:szCs w:val="20"/>
        </w:rPr>
      </w:pPr>
    </w:p>
    <w:p w14:paraId="489672E9" w14:textId="77777777" w:rsidR="00F555BC" w:rsidRDefault="00F555BC" w:rsidP="00A5168E">
      <w:pPr>
        <w:rPr>
          <w:rFonts w:asciiTheme="majorHAnsi" w:hAnsiTheme="majorHAnsi"/>
          <w:sz w:val="20"/>
          <w:szCs w:val="20"/>
        </w:rPr>
      </w:pPr>
    </w:p>
    <w:p w14:paraId="4EC3281D" w14:textId="1AAB1305" w:rsidR="00F555BC" w:rsidRDefault="00F555BC">
      <w:pPr>
        <w:spacing w:after="160" w:line="259" w:lineRule="auto"/>
        <w:rPr>
          <w:rFonts w:asciiTheme="majorHAnsi" w:hAnsiTheme="majorHAnsi"/>
          <w:sz w:val="20"/>
          <w:szCs w:val="20"/>
        </w:rPr>
      </w:pPr>
      <w:r>
        <w:rPr>
          <w:rFonts w:asciiTheme="majorHAnsi" w:hAnsiTheme="majorHAnsi"/>
          <w:sz w:val="20"/>
          <w:szCs w:val="20"/>
        </w:rPr>
        <w:br w:type="page"/>
      </w:r>
    </w:p>
    <w:p w14:paraId="7757C610" w14:textId="59F36F0F" w:rsidR="00A5168E" w:rsidRDefault="00DC7198" w:rsidP="0094250D">
      <w:pPr>
        <w:pStyle w:val="Heading1"/>
        <w:rPr>
          <w:rFonts w:ascii="Arial" w:hAnsi="Arial" w:cs="Arial"/>
        </w:rPr>
      </w:pPr>
      <w:bookmarkStart w:id="20" w:name="_Toc526848036"/>
      <w:r>
        <w:rPr>
          <w:rFonts w:ascii="Arial" w:hAnsi="Arial" w:cs="Arial"/>
        </w:rPr>
        <w:lastRenderedPageBreak/>
        <w:t>Priority</w:t>
      </w:r>
      <w:r w:rsidR="004C022F" w:rsidRPr="00ED7002">
        <w:rPr>
          <w:rFonts w:ascii="Arial" w:hAnsi="Arial" w:cs="Arial"/>
        </w:rPr>
        <w:t xml:space="preserve"> Area 6: Young people feel supported</w:t>
      </w:r>
      <w:bookmarkEnd w:id="20"/>
    </w:p>
    <w:p w14:paraId="0BB709CD" w14:textId="77777777" w:rsidR="00D36CE2" w:rsidRPr="00F93FEF" w:rsidRDefault="00D36CE2" w:rsidP="00F93FEF"/>
    <w:tbl>
      <w:tblPr>
        <w:tblStyle w:val="TableGrid"/>
        <w:tblW w:w="5000" w:type="pct"/>
        <w:tblLook w:val="04A0" w:firstRow="1" w:lastRow="0" w:firstColumn="1" w:lastColumn="0" w:noHBand="0" w:noVBand="1"/>
      </w:tblPr>
      <w:tblGrid>
        <w:gridCol w:w="2609"/>
        <w:gridCol w:w="2519"/>
        <w:gridCol w:w="2499"/>
        <w:gridCol w:w="1841"/>
        <w:gridCol w:w="3027"/>
        <w:gridCol w:w="1453"/>
      </w:tblGrid>
      <w:tr w:rsidR="00A5168E" w:rsidRPr="00E3371E" w14:paraId="6AE0BC57" w14:textId="77777777" w:rsidTr="00F93FEF">
        <w:trPr>
          <w:trHeight w:val="237"/>
          <w:tblHeader/>
        </w:trPr>
        <w:tc>
          <w:tcPr>
            <w:tcW w:w="935" w:type="pct"/>
            <w:shd w:val="clear" w:color="auto" w:fill="00B0F0"/>
          </w:tcPr>
          <w:p w14:paraId="7D564158" w14:textId="12F3881D" w:rsidR="00A5168E" w:rsidRPr="00E3371E" w:rsidRDefault="00F626C6" w:rsidP="00A5168E">
            <w:pPr>
              <w:rPr>
                <w:rFonts w:asciiTheme="majorHAnsi" w:hAnsiTheme="majorHAnsi"/>
                <w:b/>
                <w:color w:val="FFFFFF" w:themeColor="background1"/>
                <w:sz w:val="20"/>
                <w:szCs w:val="20"/>
              </w:rPr>
            </w:pPr>
            <w:r>
              <w:rPr>
                <w:rFonts w:asciiTheme="majorHAnsi" w:hAnsiTheme="majorHAnsi"/>
                <w:b/>
                <w:color w:val="FFFFFF" w:themeColor="background1"/>
                <w:sz w:val="20"/>
                <w:szCs w:val="20"/>
              </w:rPr>
              <w:t>Council</w:t>
            </w:r>
            <w:r w:rsidR="004C022F" w:rsidRPr="00E3371E">
              <w:rPr>
                <w:rFonts w:asciiTheme="majorHAnsi" w:hAnsiTheme="majorHAnsi"/>
                <w:b/>
                <w:color w:val="FFFFFF" w:themeColor="background1"/>
                <w:sz w:val="20"/>
                <w:szCs w:val="20"/>
              </w:rPr>
              <w:t xml:space="preserve"> Action </w:t>
            </w:r>
          </w:p>
        </w:tc>
        <w:tc>
          <w:tcPr>
            <w:tcW w:w="903" w:type="pct"/>
            <w:shd w:val="clear" w:color="auto" w:fill="00B0F0"/>
          </w:tcPr>
          <w:p w14:paraId="7115D376"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Target</w:t>
            </w:r>
          </w:p>
        </w:tc>
        <w:tc>
          <w:tcPr>
            <w:tcW w:w="896" w:type="pct"/>
            <w:shd w:val="clear" w:color="auto" w:fill="00B0F0"/>
          </w:tcPr>
          <w:p w14:paraId="6D5E57DE"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Outcomes</w:t>
            </w:r>
          </w:p>
        </w:tc>
        <w:tc>
          <w:tcPr>
            <w:tcW w:w="660" w:type="pct"/>
            <w:shd w:val="clear" w:color="auto" w:fill="00B0F0"/>
          </w:tcPr>
          <w:p w14:paraId="575DBF2E"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Lead / partners</w:t>
            </w:r>
          </w:p>
        </w:tc>
        <w:tc>
          <w:tcPr>
            <w:tcW w:w="1085" w:type="pct"/>
            <w:shd w:val="clear" w:color="auto" w:fill="00B0F0"/>
          </w:tcPr>
          <w:p w14:paraId="427C3854"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Timeframe</w:t>
            </w:r>
          </w:p>
        </w:tc>
        <w:tc>
          <w:tcPr>
            <w:tcW w:w="519" w:type="pct"/>
            <w:shd w:val="clear" w:color="auto" w:fill="00B0F0"/>
          </w:tcPr>
          <w:p w14:paraId="3289C895"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Resources</w:t>
            </w:r>
          </w:p>
        </w:tc>
      </w:tr>
      <w:tr w:rsidR="00A5168E" w:rsidRPr="00E3371E" w14:paraId="684B2DFC" w14:textId="77777777" w:rsidTr="00F93FEF">
        <w:trPr>
          <w:trHeight w:val="462"/>
        </w:trPr>
        <w:tc>
          <w:tcPr>
            <w:tcW w:w="5000" w:type="pct"/>
            <w:gridSpan w:val="6"/>
            <w:shd w:val="clear" w:color="auto" w:fill="F2F2F2" w:themeFill="background1" w:themeFillShade="F2"/>
          </w:tcPr>
          <w:p w14:paraId="58490236" w14:textId="77777777" w:rsidR="00A5168E" w:rsidRDefault="004C022F" w:rsidP="00A5168E">
            <w:pPr>
              <w:rPr>
                <w:rFonts w:asciiTheme="majorHAnsi" w:hAnsiTheme="majorHAnsi"/>
                <w:sz w:val="24"/>
                <w:szCs w:val="20"/>
              </w:rPr>
            </w:pPr>
            <w:r w:rsidRPr="00A753C5">
              <w:rPr>
                <w:rFonts w:asciiTheme="majorHAnsi" w:hAnsiTheme="majorHAnsi"/>
                <w:sz w:val="24"/>
                <w:szCs w:val="20"/>
              </w:rPr>
              <w:t>Increase opportunities for mentoring programs</w:t>
            </w:r>
          </w:p>
          <w:p w14:paraId="4AA648FF" w14:textId="77777777" w:rsidR="00F555BC" w:rsidRPr="00A753C5" w:rsidRDefault="00F555BC" w:rsidP="00A5168E">
            <w:pPr>
              <w:rPr>
                <w:rFonts w:asciiTheme="majorHAnsi" w:hAnsiTheme="majorHAnsi"/>
                <w:sz w:val="24"/>
                <w:szCs w:val="20"/>
              </w:rPr>
            </w:pPr>
          </w:p>
        </w:tc>
      </w:tr>
      <w:tr w:rsidR="00A5168E" w:rsidRPr="00E3371E" w14:paraId="124CC9F0" w14:textId="77777777" w:rsidTr="00F93FEF">
        <w:trPr>
          <w:trHeight w:val="713"/>
        </w:trPr>
        <w:tc>
          <w:tcPr>
            <w:tcW w:w="935" w:type="pct"/>
          </w:tcPr>
          <w:p w14:paraId="2730041A"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Identify online platforms for young people to connect with peer, workplace and community mentors </w:t>
            </w:r>
          </w:p>
          <w:p w14:paraId="781A0DF8" w14:textId="77777777" w:rsidR="00A5168E" w:rsidRPr="00E3371E" w:rsidRDefault="00A5168E" w:rsidP="00A5168E">
            <w:pPr>
              <w:rPr>
                <w:rFonts w:asciiTheme="majorHAnsi" w:hAnsiTheme="majorHAnsi"/>
                <w:sz w:val="20"/>
                <w:szCs w:val="20"/>
              </w:rPr>
            </w:pPr>
          </w:p>
          <w:p w14:paraId="1A96C999" w14:textId="77777777" w:rsidR="00A5168E" w:rsidRPr="00E3371E" w:rsidRDefault="00A5168E" w:rsidP="00A5168E">
            <w:pPr>
              <w:pStyle w:val="ListParagraph"/>
              <w:ind w:left="284"/>
              <w:rPr>
                <w:rFonts w:asciiTheme="majorHAnsi" w:hAnsiTheme="majorHAnsi"/>
                <w:sz w:val="20"/>
                <w:szCs w:val="20"/>
              </w:rPr>
            </w:pPr>
          </w:p>
        </w:tc>
        <w:tc>
          <w:tcPr>
            <w:tcW w:w="903" w:type="pct"/>
          </w:tcPr>
          <w:p w14:paraId="25C0B8A4" w14:textId="77777777" w:rsidR="00A5168E" w:rsidRPr="00E3371E" w:rsidRDefault="004C022F" w:rsidP="00A5168E">
            <w:pPr>
              <w:pStyle w:val="ListParagraph"/>
              <w:numPr>
                <w:ilvl w:val="0"/>
                <w:numId w:val="19"/>
              </w:numPr>
              <w:spacing w:after="0" w:line="240" w:lineRule="auto"/>
              <w:rPr>
                <w:rFonts w:asciiTheme="majorHAnsi" w:hAnsiTheme="majorHAnsi"/>
                <w:sz w:val="20"/>
                <w:szCs w:val="20"/>
              </w:rPr>
            </w:pPr>
            <w:r w:rsidRPr="00E3371E">
              <w:rPr>
                <w:rFonts w:asciiTheme="majorHAnsi" w:hAnsiTheme="majorHAnsi"/>
                <w:sz w:val="20"/>
                <w:szCs w:val="20"/>
              </w:rPr>
              <w:t>Review online mentoring platforms and approaches</w:t>
            </w:r>
          </w:p>
          <w:p w14:paraId="39179689" w14:textId="356DCE25" w:rsidR="00A5168E" w:rsidRPr="00F93FEF" w:rsidRDefault="004C022F" w:rsidP="00F93FEF">
            <w:pPr>
              <w:pStyle w:val="ListParagraph"/>
              <w:numPr>
                <w:ilvl w:val="0"/>
                <w:numId w:val="19"/>
              </w:numPr>
              <w:spacing w:after="0" w:line="240" w:lineRule="auto"/>
              <w:rPr>
                <w:rFonts w:asciiTheme="majorHAnsi" w:hAnsiTheme="majorHAnsi"/>
                <w:sz w:val="20"/>
                <w:szCs w:val="20"/>
              </w:rPr>
            </w:pPr>
            <w:r w:rsidRPr="00E3371E">
              <w:rPr>
                <w:rFonts w:asciiTheme="majorHAnsi" w:hAnsiTheme="majorHAnsi"/>
                <w:sz w:val="20"/>
                <w:szCs w:val="20"/>
              </w:rPr>
              <w:t>Develop and seek to implement recommendations for increased mentoring opportunities engaging young people</w:t>
            </w:r>
          </w:p>
        </w:tc>
        <w:tc>
          <w:tcPr>
            <w:tcW w:w="896" w:type="pct"/>
          </w:tcPr>
          <w:p w14:paraId="58F6E441"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Young people successfully connected with mentors and mentoring opportunities</w:t>
            </w:r>
          </w:p>
        </w:tc>
        <w:tc>
          <w:tcPr>
            <w:tcW w:w="660" w:type="pct"/>
          </w:tcPr>
          <w:p w14:paraId="129F6D54"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Youth Development Unit</w:t>
            </w:r>
          </w:p>
        </w:tc>
        <w:tc>
          <w:tcPr>
            <w:tcW w:w="1085" w:type="pct"/>
          </w:tcPr>
          <w:p w14:paraId="0931EF95" w14:textId="663D33D6"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2004352" behindDoc="0" locked="0" layoutInCell="1" allowOverlap="1" wp14:anchorId="72501173" wp14:editId="7B2EB7A9">
                      <wp:simplePos x="0" y="0"/>
                      <wp:positionH relativeFrom="column">
                        <wp:posOffset>-3810</wp:posOffset>
                      </wp:positionH>
                      <wp:positionV relativeFrom="paragraph">
                        <wp:posOffset>171450</wp:posOffset>
                      </wp:positionV>
                      <wp:extent cx="2049145" cy="850594"/>
                      <wp:effectExtent l="0" t="0" r="0" b="0"/>
                      <wp:wrapNone/>
                      <wp:docPr id="1125" name="Group 1125"/>
                      <wp:cNvGraphicFramePr/>
                      <a:graphic xmlns:a="http://schemas.openxmlformats.org/drawingml/2006/main">
                        <a:graphicData uri="http://schemas.microsoft.com/office/word/2010/wordprocessingGroup">
                          <wpg:wgp>
                            <wpg:cNvGrpSpPr/>
                            <wpg:grpSpPr>
                              <a:xfrm>
                                <a:off x="0" y="0"/>
                                <a:ext cx="2049145" cy="850594"/>
                                <a:chOff x="0" y="0"/>
                                <a:chExt cx="2049145" cy="850594"/>
                              </a:xfrm>
                            </wpg:grpSpPr>
                            <wps:wsp>
                              <wps:cNvPr id="1126" name="Rectangle 1126"/>
                              <wps:cNvSpPr/>
                              <wps:spPr>
                                <a:xfrm>
                                  <a:off x="389614" y="238539"/>
                                  <a:ext cx="198785" cy="367858"/>
                                </a:xfrm>
                                <a:prstGeom prst="rect">
                                  <a:avLst/>
                                </a:prstGeom>
                                <a:solidFill>
                                  <a:srgbClr val="00B0F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7" name="Rectangle 1127"/>
                              <wps:cNvSpPr/>
                              <wps:spPr>
                                <a:xfrm>
                                  <a:off x="922351" y="238539"/>
                                  <a:ext cx="198785" cy="367858"/>
                                </a:xfrm>
                                <a:prstGeom prst="rect">
                                  <a:avLst/>
                                </a:prstGeom>
                                <a:solidFill>
                                  <a:sysClr val="window" lastClr="FFFFFF"/>
                                </a:solidFill>
                                <a:ln w="12700" cap="flat" cmpd="sng" algn="ctr">
                                  <a:solidFill>
                                    <a:srgbClr val="5B9BD5">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8" name="Rectangle 1128"/>
                              <wps:cNvSpPr/>
                              <wps:spPr>
                                <a:xfrm>
                                  <a:off x="1463040" y="238539"/>
                                  <a:ext cx="198785" cy="367858"/>
                                </a:xfrm>
                                <a:prstGeom prst="rect">
                                  <a:avLst/>
                                </a:prstGeom>
                                <a:solidFill>
                                  <a:sysClr val="window" lastClr="FFFFFF"/>
                                </a:solidFill>
                                <a:ln w="12700" cap="flat" cmpd="sng" algn="ctr">
                                  <a:solidFill>
                                    <a:srgbClr val="5B9BD5">
                                      <a:lumMod val="60000"/>
                                      <a:lumOff val="4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9" name="TextBox 39"/>
                              <wps:cNvSpPr txBox="1"/>
                              <wps:spPr>
                                <a:xfrm>
                                  <a:off x="0" y="604299"/>
                                  <a:ext cx="2049145" cy="246295"/>
                                </a:xfrm>
                                <a:prstGeom prst="rect">
                                  <a:avLst/>
                                </a:prstGeom>
                                <a:noFill/>
                              </wps:spPr>
                              <wps:txbx>
                                <w:txbxContent>
                                  <w:p w14:paraId="37D8513A"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130" name="Straight Arrow Connector 1130"/>
                              <wps:cNvCnPr/>
                              <wps:spPr>
                                <a:xfrm>
                                  <a:off x="492981" y="0"/>
                                  <a:ext cx="0" cy="176736"/>
                                </a:xfrm>
                                <a:prstGeom prst="straightConnector1">
                                  <a:avLst/>
                                </a:prstGeom>
                                <a:noFill/>
                                <a:ln w="6350" cap="flat" cmpd="sng" algn="ctr">
                                  <a:solidFill>
                                    <a:srgbClr val="5B9BD5"/>
                                  </a:solidFill>
                                  <a:prstDash val="solid"/>
                                  <a:miter lim="800000"/>
                                  <a:tailEnd type="triangle"/>
                                </a:ln>
                                <a:effectLst/>
                              </wps:spPr>
                              <wps:bodyPr/>
                            </wps:wsp>
                          </wpg:wgp>
                        </a:graphicData>
                      </a:graphic>
                    </wp:anchor>
                  </w:drawing>
                </mc:Choice>
                <mc:Fallback>
                  <w:pict>
                    <v:group w14:anchorId="72501173" id="Group 1125" o:spid="_x0000_s1338" style="position:absolute;margin-left:-.3pt;margin-top:13.5pt;width:161.35pt;height:67pt;z-index:252004352" coordsize="20491,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">
                      <v:rect id="Rectangle 1126" o:spid="_x0000_s1339" style="position:absolute;left:3896;top:2385;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3KMMA&#10;AADdAAAADwAAAGRycy9kb3ducmV2LnhtbERPS2sCMRC+F/wPYQRvNasHkdUoxUUQH4e6HnocNtPd&#10;rclkSaKu/fVNodDbfHzPWa57a8SdfGgdK5iMMxDEldMt1wou5fZ1DiJEZI3GMSl4UoD1avCyxFy7&#10;B7/T/RxrkUI45KigibHLpQxVQxbD2HXEift03mJM0NdSe3ykcGvkNMtm0mLLqaHBjjYNVdfzzSoo&#10;9sZ8x4/C2zIrToeODpvjl1dqNOzfFiAi9fFf/Ofe6TR/Mp3B7zfp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R3KMMAAADdAAAADwAAAAAAAAAAAAAAAACYAgAAZHJzL2Rv&#10;d25yZXYueG1sUEsFBgAAAAAEAAQA9QAAAIgDAAAAAA==&#10;" fillcolor="#00b0f0" stroked="f" strokeweight="1pt"/>
                      <v:rect id="Rectangle 1127" o:spid="_x0000_s1340" style="position:absolute;left:9223;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S1gcMA&#10;AADdAAAADwAAAGRycy9kb3ducmV2LnhtbERPTWsCMRC9F/ofwhR6KZpVpC2rUUQQSk9Wvext3Iyb&#10;bTeTJZnq9t83QqG3ebzPWawG36kLxdQGNjAZF6CI62BbbgwcD9vRK6gkyBa7wGTghxKslvd3Cyxt&#10;uPIHXfbSqBzCqUQDTqQvtU61I49pHHrizJ1D9CgZxkbbiNcc7js9LYpn7bHl3OCwp42j+mv/7Q18&#10;xtPTpop1tW6GTt6lmu3cdmbM48OwnoMSGuRf/Od+s3n+ZPoCt2/yC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S1gcMAAADdAAAADwAAAAAAAAAAAAAAAACYAgAAZHJzL2Rv&#10;d25yZXYueG1sUEsFBgAAAAAEAAQA9QAAAIgDAAAAAA==&#10;" fillcolor="window" strokecolor="#bdd7ee" strokeweight="1pt"/>
                      <v:rect id="Rectangle 1128" o:spid="_x0000_s1341" style="position:absolute;left:14630;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T1cYA&#10;AADdAAAADwAAAGRycy9kb3ducmV2LnhtbESPQWvDMAyF74P+B6NCL2N1ksMYWd3SBlYKO4y2Y2c1&#10;VuPQWA6x12T/fjoMdpN4T+99Wm0m36k7DbENbCBfZqCI62Bbbgx8nt+eXkDFhGyxC0wGfijCZj17&#10;WGFpw8hHup9SoySEY4kGXEp9qXWsHXmMy9ATi3YNg8ck69BoO+Ao4b7TRZY9a48tS4PDnipH9e30&#10;7Q3sx3fb8+7LHTmvLofqwz0W18mYxXzavoJKNKV/89/1wQp+Xgi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8T1cYAAADdAAAADwAAAAAAAAAAAAAAAACYAgAAZHJz&#10;L2Rvd25yZXYueG1sUEsFBgAAAAAEAAQA9QAAAIsDAAAAAA==&#10;" fillcolor="window" strokecolor="#9dc3e6" strokeweight="1pt"/>
                      <v:shape id="TextBox 39" o:spid="_x0000_s1342" type="#_x0000_t202" style="position:absolute;top:6042;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P9cEA&#10;AADdAAAADwAAAGRycy9kb3ducmV2LnhtbERPTWvCQBC9F/oflhF6q5sILW10FakteOilmt6H7JgN&#10;ZmdDdjTx37uC4G0e73MWq9G36kx9bAIbyKcZKOIq2IZrA+X+5/UDVBRki21gMnChCKvl89MCCxsG&#10;/qPzTmqVQjgWaMCJdIXWsXLkMU5DR5y4Q+g9SoJ9rW2PQwr3rZ5l2bv22HBqcNjRl6PquDt5AyJ2&#10;nV/Kbx+3/+PvZnBZ9YalMS+TcT0HJTTKQ3x3b22an88+4fZNOkEv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6j/XBAAAA3QAAAA8AAAAAAAAAAAAAAAAAmAIAAGRycy9kb3du&#10;cmV2LnhtbFBLBQYAAAAABAAEAPUAAACGAwAAAAA=&#10;" filled="f" stroked="f">
                        <v:textbox style="mso-fit-shape-to-text:t">
                          <w:txbxContent>
                            <w:p w14:paraId="37D8513A"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130" o:spid="_x0000_s1343" type="#_x0000_t32" style="position:absolute;left:4929;width:0;height:1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ev/8cAAADdAAAADwAAAGRycy9kb3ducmV2LnhtbESPT2vDMAzF74N9B6PBbqvTDkrJ6pYx&#10;NugOLf1H2VGztSQ0loPtptm3nw6D3iTe03s/zZeDb1VPMTWBDYxHBShiG1zDlYHj4eNpBiplZIdt&#10;YDLwSwmWi/u7OZYuXHlH/T5XSkI4lWigzrkrtU62Jo9pFDpi0X5C9JhljZV2Ea8S7ls9KYqp9tiw&#10;NNTY0VtN9ry/eAPrjd1uZ/15NXwWa3v6Osbw/R6NeXwYXl9AZRryzfx/vXKCP34WfvlGR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t6//xwAAAN0AAAAPAAAAAAAA&#10;AAAAAAAAAKECAABkcnMvZG93bnJldi54bWxQSwUGAAAAAAQABAD5AAAAlQMAAAAA&#10;" strokecolor="#5b9bd5" strokeweight=".5pt">
                        <v:stroke endarrow="block" joinstyle="miter"/>
                      </v:shape>
                    </v:group>
                  </w:pict>
                </mc:Fallback>
              </mc:AlternateContent>
            </w:r>
          </w:p>
        </w:tc>
        <w:tc>
          <w:tcPr>
            <w:tcW w:w="519" w:type="pct"/>
            <w:shd w:val="clear" w:color="auto" w:fill="E2EFD9" w:themeFill="accent6" w:themeFillTint="33"/>
          </w:tcPr>
          <w:p w14:paraId="5BC0E638"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51A64320" w14:textId="77777777" w:rsidTr="00F93FEF">
        <w:trPr>
          <w:trHeight w:val="1702"/>
        </w:trPr>
        <w:tc>
          <w:tcPr>
            <w:tcW w:w="935" w:type="pct"/>
          </w:tcPr>
          <w:p w14:paraId="26EBBCA1" w14:textId="6F5FE68E" w:rsidR="00A5168E" w:rsidRPr="00E3371E" w:rsidRDefault="004F55C2" w:rsidP="00EF0883">
            <w:pPr>
              <w:rPr>
                <w:rFonts w:asciiTheme="majorHAnsi" w:hAnsiTheme="majorHAnsi"/>
                <w:sz w:val="20"/>
                <w:szCs w:val="20"/>
              </w:rPr>
            </w:pPr>
            <w:r>
              <w:rPr>
                <w:rFonts w:asciiTheme="majorHAnsi" w:hAnsiTheme="majorHAnsi"/>
                <w:sz w:val="20"/>
                <w:szCs w:val="20"/>
              </w:rPr>
              <w:t xml:space="preserve">Explore </w:t>
            </w:r>
            <w:r w:rsidR="00EF0883">
              <w:rPr>
                <w:rFonts w:asciiTheme="majorHAnsi" w:hAnsiTheme="majorHAnsi"/>
                <w:sz w:val="20"/>
                <w:szCs w:val="20"/>
              </w:rPr>
              <w:t>opportunities to</w:t>
            </w:r>
            <w:r w:rsidR="00AC1D12">
              <w:rPr>
                <w:rFonts w:asciiTheme="majorHAnsi" w:hAnsiTheme="majorHAnsi"/>
                <w:sz w:val="20"/>
                <w:szCs w:val="20"/>
              </w:rPr>
              <w:t xml:space="preserve"> increase</w:t>
            </w:r>
            <w:r w:rsidR="004C022F" w:rsidRPr="00E3371E">
              <w:rPr>
                <w:rFonts w:asciiTheme="majorHAnsi" w:hAnsiTheme="majorHAnsi"/>
                <w:sz w:val="20"/>
                <w:szCs w:val="20"/>
              </w:rPr>
              <w:t xml:space="preserve"> workplace mentoring programs in business and private workplaces</w:t>
            </w:r>
          </w:p>
        </w:tc>
        <w:tc>
          <w:tcPr>
            <w:tcW w:w="903" w:type="pct"/>
          </w:tcPr>
          <w:p w14:paraId="3CB0280F" w14:textId="77777777" w:rsidR="00A5168E" w:rsidRPr="00E3371E" w:rsidRDefault="004C022F" w:rsidP="00A5168E">
            <w:pPr>
              <w:pStyle w:val="ListParagraph"/>
              <w:numPr>
                <w:ilvl w:val="0"/>
                <w:numId w:val="19"/>
              </w:numPr>
              <w:spacing w:after="0" w:line="240" w:lineRule="auto"/>
              <w:rPr>
                <w:rFonts w:asciiTheme="majorHAnsi" w:hAnsiTheme="majorHAnsi"/>
                <w:sz w:val="20"/>
                <w:szCs w:val="20"/>
              </w:rPr>
            </w:pPr>
            <w:r w:rsidRPr="00E3371E">
              <w:rPr>
                <w:rFonts w:asciiTheme="majorHAnsi" w:hAnsiTheme="majorHAnsi"/>
                <w:sz w:val="20"/>
                <w:szCs w:val="20"/>
              </w:rPr>
              <w:t xml:space="preserve">Identify best-practice workplace mentoring practices </w:t>
            </w:r>
          </w:p>
          <w:p w14:paraId="6180223F" w14:textId="77777777" w:rsidR="00A5168E" w:rsidRDefault="004C022F" w:rsidP="00A5168E">
            <w:pPr>
              <w:pStyle w:val="ListParagraph"/>
              <w:numPr>
                <w:ilvl w:val="0"/>
                <w:numId w:val="19"/>
              </w:numPr>
              <w:spacing w:after="0" w:line="240" w:lineRule="auto"/>
              <w:rPr>
                <w:rFonts w:asciiTheme="majorHAnsi" w:hAnsiTheme="majorHAnsi"/>
                <w:sz w:val="20"/>
                <w:szCs w:val="20"/>
              </w:rPr>
            </w:pPr>
            <w:r w:rsidRPr="00E3371E">
              <w:rPr>
                <w:rFonts w:asciiTheme="majorHAnsi" w:hAnsiTheme="majorHAnsi"/>
                <w:sz w:val="20"/>
                <w:szCs w:val="20"/>
              </w:rPr>
              <w:t>At least two workplaces to trial mentoring program to support young people</w:t>
            </w:r>
          </w:p>
          <w:p w14:paraId="4CFD8A6F" w14:textId="77777777" w:rsidR="00D36CE2" w:rsidRPr="00E3371E" w:rsidRDefault="00D36CE2" w:rsidP="00F93FEF">
            <w:pPr>
              <w:pStyle w:val="ListParagraph"/>
              <w:spacing w:after="0" w:line="240" w:lineRule="auto"/>
              <w:ind w:left="284"/>
              <w:rPr>
                <w:rFonts w:asciiTheme="majorHAnsi" w:hAnsiTheme="majorHAnsi"/>
                <w:sz w:val="20"/>
                <w:szCs w:val="20"/>
              </w:rPr>
            </w:pPr>
          </w:p>
        </w:tc>
        <w:tc>
          <w:tcPr>
            <w:tcW w:w="896" w:type="pct"/>
          </w:tcPr>
          <w:p w14:paraId="35B4AD00"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Workplace skills, confidence and opportunities for young people developed through mentoring</w:t>
            </w:r>
          </w:p>
        </w:tc>
        <w:tc>
          <w:tcPr>
            <w:tcW w:w="660" w:type="pct"/>
          </w:tcPr>
          <w:p w14:paraId="6F5DA952" w14:textId="6895DE87" w:rsidR="00A5168E" w:rsidRPr="000A7431" w:rsidRDefault="000C487B" w:rsidP="00A5168E">
            <w:pPr>
              <w:pStyle w:val="ListParagraph"/>
              <w:numPr>
                <w:ilvl w:val="0"/>
                <w:numId w:val="14"/>
              </w:numPr>
              <w:spacing w:after="0" w:line="240" w:lineRule="auto"/>
              <w:rPr>
                <w:rFonts w:asciiTheme="majorHAnsi" w:hAnsiTheme="majorHAnsi"/>
                <w:sz w:val="20"/>
                <w:szCs w:val="20"/>
              </w:rPr>
            </w:pPr>
            <w:r w:rsidRPr="000C487B">
              <w:rPr>
                <w:rFonts w:asciiTheme="majorHAnsi" w:hAnsiTheme="majorHAnsi"/>
                <w:sz w:val="20"/>
                <w:szCs w:val="20"/>
              </w:rPr>
              <w:t>Economic D</w:t>
            </w:r>
            <w:r w:rsidR="004C022F" w:rsidRPr="000A7431">
              <w:rPr>
                <w:rFonts w:asciiTheme="majorHAnsi" w:hAnsiTheme="majorHAnsi"/>
                <w:sz w:val="20"/>
                <w:szCs w:val="20"/>
              </w:rPr>
              <w:t>evelopment</w:t>
            </w:r>
            <w:r w:rsidRPr="000C487B">
              <w:rPr>
                <w:rFonts w:asciiTheme="majorHAnsi" w:hAnsiTheme="majorHAnsi"/>
                <w:sz w:val="20"/>
                <w:szCs w:val="20"/>
              </w:rPr>
              <w:t xml:space="preserve"> Unit</w:t>
            </w:r>
          </w:p>
          <w:p w14:paraId="7735A433"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Youth Development Unit</w:t>
            </w:r>
          </w:p>
        </w:tc>
        <w:tc>
          <w:tcPr>
            <w:tcW w:w="1085" w:type="pct"/>
          </w:tcPr>
          <w:p w14:paraId="5FE92AA4" w14:textId="3EAC792C"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2006400" behindDoc="0" locked="0" layoutInCell="1" allowOverlap="1" wp14:anchorId="27F47438" wp14:editId="5AE0902E">
                      <wp:simplePos x="0" y="0"/>
                      <wp:positionH relativeFrom="column">
                        <wp:posOffset>-3810</wp:posOffset>
                      </wp:positionH>
                      <wp:positionV relativeFrom="paragraph">
                        <wp:posOffset>113665</wp:posOffset>
                      </wp:positionV>
                      <wp:extent cx="2049145" cy="842674"/>
                      <wp:effectExtent l="0" t="0" r="0" b="0"/>
                      <wp:wrapNone/>
                      <wp:docPr id="1131" name="Group 1131"/>
                      <wp:cNvGraphicFramePr/>
                      <a:graphic xmlns:a="http://schemas.openxmlformats.org/drawingml/2006/main">
                        <a:graphicData uri="http://schemas.microsoft.com/office/word/2010/wordprocessingGroup">
                          <wpg:wgp>
                            <wpg:cNvGrpSpPr/>
                            <wpg:grpSpPr>
                              <a:xfrm>
                                <a:off x="0" y="0"/>
                                <a:ext cx="2049145" cy="842674"/>
                                <a:chOff x="0" y="0"/>
                                <a:chExt cx="2049145" cy="842674"/>
                              </a:xfrm>
                            </wpg:grpSpPr>
                            <wps:wsp>
                              <wps:cNvPr id="1132" name="Rectangle 616"/>
                              <wps:cNvSpPr>
                                <a:spLocks noChangeArrowheads="1"/>
                              </wps:cNvSpPr>
                              <wps:spPr bwMode="auto">
                                <a:xfrm>
                                  <a:off x="389614" y="230588"/>
                                  <a:ext cx="198804" cy="367988"/>
                                </a:xfrm>
                                <a:prstGeom prst="rect">
                                  <a:avLst/>
                                </a:prstGeom>
                                <a:noFill/>
                                <a:ln w="12700">
                                  <a:solidFill>
                                    <a:schemeClr val="accent1">
                                      <a:lumMod val="20000"/>
                                      <a:lumOff val="8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33" name="Rectangle 617"/>
                              <wps:cNvSpPr>
                                <a:spLocks noChangeArrowheads="1"/>
                              </wps:cNvSpPr>
                              <wps:spPr bwMode="auto">
                                <a:xfrm>
                                  <a:off x="922352" y="230588"/>
                                  <a:ext cx="198804" cy="367988"/>
                                </a:xfrm>
                                <a:prstGeom prst="rect">
                                  <a:avLst/>
                                </a:prstGeom>
                                <a:solidFill>
                                  <a:srgbClr val="00B0F0"/>
                                </a:solidFill>
                                <a:ln w="12700">
                                  <a:solidFill>
                                    <a:schemeClr val="bg1"/>
                                  </a:solidFill>
                                  <a:miter lim="800000"/>
                                  <a:headEnd/>
                                  <a:tailEnd/>
                                </a:ln>
                              </wps:spPr>
                              <wps:bodyPr rot="0" vert="horz" wrap="square" lIns="91440" tIns="45720" rIns="91440" bIns="45720" anchor="ctr" anchorCtr="0" upright="1">
                                <a:noAutofit/>
                              </wps:bodyPr>
                            </wps:wsp>
                            <wps:wsp>
                              <wps:cNvPr id="1134" name="TextBox 29"/>
                              <wps:cNvSpPr txBox="1">
                                <a:spLocks noChangeArrowheads="1"/>
                              </wps:cNvSpPr>
                              <wps:spPr bwMode="auto">
                                <a:xfrm>
                                  <a:off x="0" y="596348"/>
                                  <a:ext cx="2049145" cy="246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5C3E9"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rot="0" vert="horz" wrap="square" lIns="91440" tIns="45720" rIns="91440" bIns="45720" anchor="t" anchorCtr="0" upright="1">
                                <a:spAutoFit/>
                              </wps:bodyPr>
                            </wps:wsp>
                            <wps:wsp>
                              <wps:cNvPr id="1135" name="Rectangle 618"/>
                              <wps:cNvSpPr>
                                <a:spLocks noChangeArrowheads="1"/>
                              </wps:cNvSpPr>
                              <wps:spPr bwMode="auto">
                                <a:xfrm>
                                  <a:off x="1463040" y="230588"/>
                                  <a:ext cx="198804" cy="367988"/>
                                </a:xfrm>
                                <a:prstGeom prst="rect">
                                  <a:avLst/>
                                </a:prstGeom>
                                <a:solidFill>
                                  <a:schemeClr val="bg1">
                                    <a:lumMod val="100000"/>
                                    <a:lumOff val="0"/>
                                  </a:schemeClr>
                                </a:solidFill>
                                <a:ln w="12700">
                                  <a:solidFill>
                                    <a:schemeClr val="accent1">
                                      <a:lumMod val="60000"/>
                                      <a:lumOff val="40000"/>
                                    </a:schemeClr>
                                  </a:solidFill>
                                  <a:miter lim="800000"/>
                                  <a:headEnd/>
                                  <a:tailEnd/>
                                </a:ln>
                              </wps:spPr>
                              <wps:bodyPr rot="0" vert="horz" wrap="square" lIns="91440" tIns="45720" rIns="91440" bIns="45720" anchor="ctr" anchorCtr="0" upright="1">
                                <a:noAutofit/>
                              </wps:bodyPr>
                            </wps:wsp>
                            <wps:wsp>
                              <wps:cNvPr id="1136" name="Straight Arrow Connector 620"/>
                              <wps:cNvCnPr>
                                <a:cxnSpLocks noChangeShapeType="1"/>
                              </wps:cNvCnPr>
                              <wps:spPr bwMode="auto">
                                <a:xfrm>
                                  <a:off x="1025719" y="0"/>
                                  <a:ext cx="0" cy="176661"/>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27F47438" id="Group 1131" o:spid="_x0000_s1344" style="position:absolute;margin-left:-.3pt;margin-top:8.95pt;width:161.35pt;height:66.35pt;z-index:252006400" coordsize="20491,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">
                      <v:rect id="Rectangle 616" o:spid="_x0000_s1345" style="position:absolute;left:3896;top:2305;width:1988;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bXMIA&#10;AADdAAAADwAAAGRycy9kb3ducmV2LnhtbERPTWvCQBC9F/wPywi91Y0WShuziggtnpY21vskOybR&#10;7GzIrjH5991Cobd5vM/JtqNtxUC9bxwrWC4SEMSlMw1XCr6P70+vIHxANtg6JgUTedhuZg8Zpsbd&#10;+YuGPFQihrBPUUEdQpdK6cuaLPqF64gjd3a9xRBhX0nT4z2G21aukuRFWmw4NtTY0b6m8prfrAKN&#10;lzdbHD8K/dlUYZi0vpxardTjfNytQQQaw7/4z30wcf7yeQW/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6dtcwgAAAN0AAAAPAAAAAAAAAAAAAAAAAJgCAABkcnMvZG93&#10;bnJldi54bWxQSwUGAAAAAAQABAD1AAAAhwMAAAAA&#10;" filled="f" strokecolor="#deeaf6 [660]" strokeweight="1pt"/>
                      <v:rect id="Rectangle 617" o:spid="_x0000_s1346" style="position:absolute;left:9223;top:2305;width:1988;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fEsIA&#10;AADdAAAADwAAAGRycy9kb3ducmV2LnhtbERPTWuDQBC9B/oflinkFlcrhGCzCSXQ0FOLaS+9De7U&#10;Fd1ZcTdq/fXZQqC3ebzP2R9n24mRBt84VpAlKQjiyumGawVfn6+bHQgfkDV2jknBL3k4Hh5Weyy0&#10;m7ik8RJqEUPYF6jAhNAXUvrKkEWfuJ44cj9usBgiHGqpB5xiuO3kU5pupcWGY4PBnk6GqvZytQqW&#10;3bupPJ74nPcfbZa2Zmm+S6XWj/PLM4hAc/gX391vOs7P8hz+voknyMM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d8SwgAAAN0AAAAPAAAAAAAAAAAAAAAAAJgCAABkcnMvZG93&#10;bnJldi54bWxQSwUGAAAAAAQABAD1AAAAhwMAAAAA&#10;" fillcolor="#00b0f0" strokecolor="white [3212]" strokeweight="1pt"/>
                      <v:shape id="TextBox 29" o:spid="_x0000_s1347" type="#_x0000_t202" style="position:absolute;top:5963;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K2tsEA&#10;AADdAAAADwAAAGRycy9kb3ducmV2LnhtbERPTWvCQBC9F/wPywi91U1sKxJdRWwLHnqpxvuQHbPB&#10;7GzITk38991Cobd5vM9Zb0ffqhv1sQlsIJ9loIirYBuuDZSnj6clqCjIFtvAZOBOEbabycMaCxsG&#10;/qLbUWqVQjgWaMCJdIXWsXLkMc5CR5y4S+g9SoJ9rW2PQwr3rZ5n2UJ7bDg1OOxo76i6Hr+9ARG7&#10;y+/lu4+H8/j5NrisesXSmMfpuFuBEhrlX/znPtg0P39+gd9v0gl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itrbBAAAA3QAAAA8AAAAAAAAAAAAAAAAAmAIAAGRycy9kb3du&#10;cmV2LnhtbFBLBQYAAAAABAAEAPUAAACGAwAAAAA=&#10;" filled="f" stroked="f">
                        <v:textbox style="mso-fit-shape-to-text:t">
                          <w:txbxContent>
                            <w:p w14:paraId="44D5C3E9"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rect id="Rectangle 618" o:spid="_x0000_s1348" style="position:absolute;left:14630;top:2305;width:1988;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BH8QA&#10;AADdAAAADwAAAGRycy9kb3ducmV2LnhtbERP22rCQBB9L/gPywh9Kc3GSlNJXUWUhlJQUfsBQ3ZM&#10;gtnZkN1c+vfdQsG3OZzrLNejqUVPrassK5hFMQji3OqKCwXfl4/nBQjnkTXWlknBDzlYryYPS0y1&#10;HfhE/dkXIoSwS1FB6X2TSunykgy6yDbEgbva1qAPsC2kbnEI4aaWL3GcSIMVh4YSG9qWlN/OnVFw&#10;3O+75it565NCPx1ot83m7pgp9TgdN+8gPI3+Lv53f+owfzZ/hb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fAR/EAAAA3QAAAA8AAAAAAAAAAAAAAAAAmAIAAGRycy9k&#10;b3ducmV2LnhtbFBLBQYAAAAABAAEAPUAAACJAwAAAAA=&#10;" fillcolor="white [3212]" strokecolor="#9cc2e5 [1940]" strokeweight="1pt"/>
                      <v:shape id="Straight Arrow Connector 620" o:spid="_x0000_s1349" type="#_x0000_t32" style="position:absolute;left:10257;width:0;height:1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ojzcUAAADdAAAADwAAAGRycy9kb3ducmV2LnhtbESPQWvCQBCF7wX/wzIFL6KbWCs2dRUp&#10;SHttasXjkJ1mg9nZkJ1q/PfdQqG3Gd6b971Zbwffqgv1sQlsIJ9loIirYBuuDRw+9tMVqCjIFtvA&#10;ZOBGEbab0d0aCxuu/E6XUmqVQjgWaMCJdIXWsXLkMc5CR5y0r9B7lLT2tbY9XlO4b/U8y5baY8OJ&#10;4LCjF0fVufz2iUuH+aR8nDwtzq/4eTo6uS1yMWZ8P+yeQQkN8m/+u36zqX7+sITfb9IIe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ojzcUAAADdAAAADwAAAAAAAAAA&#10;AAAAAAChAgAAZHJzL2Rvd25yZXYueG1sUEsFBgAAAAAEAAQA+QAAAJMDAAAAAA==&#10;" strokecolor="#5b9bd5 [3204]" strokeweight=".5pt">
                        <v:stroke endarrow="block" joinstyle="miter"/>
                      </v:shape>
                    </v:group>
                  </w:pict>
                </mc:Fallback>
              </mc:AlternateContent>
            </w:r>
          </w:p>
        </w:tc>
        <w:tc>
          <w:tcPr>
            <w:tcW w:w="519" w:type="pct"/>
            <w:shd w:val="clear" w:color="auto" w:fill="E2EFD9" w:themeFill="accent6" w:themeFillTint="33"/>
          </w:tcPr>
          <w:p w14:paraId="0F15C7FF"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242AA002" w14:textId="77777777" w:rsidTr="00F93FEF">
        <w:trPr>
          <w:trHeight w:val="713"/>
        </w:trPr>
        <w:tc>
          <w:tcPr>
            <w:tcW w:w="935" w:type="pct"/>
          </w:tcPr>
          <w:p w14:paraId="7269F305" w14:textId="5C9AD888" w:rsidR="00A5168E" w:rsidRPr="00E3371E" w:rsidRDefault="004C022F" w:rsidP="00A5168E">
            <w:pPr>
              <w:rPr>
                <w:rFonts w:asciiTheme="majorHAnsi" w:hAnsiTheme="majorHAnsi"/>
                <w:sz w:val="20"/>
                <w:szCs w:val="20"/>
              </w:rPr>
            </w:pPr>
            <w:r w:rsidRPr="00E3371E">
              <w:rPr>
                <w:rFonts w:asciiTheme="majorHAnsi" w:hAnsiTheme="majorHAnsi"/>
                <w:sz w:val="20"/>
                <w:szCs w:val="20"/>
              </w:rPr>
              <w:t>Advocate</w:t>
            </w:r>
            <w:r w:rsidR="00EF0883">
              <w:rPr>
                <w:rFonts w:asciiTheme="majorHAnsi" w:hAnsiTheme="majorHAnsi"/>
                <w:sz w:val="20"/>
                <w:szCs w:val="20"/>
              </w:rPr>
              <w:t xml:space="preserve"> to Vic Roads</w:t>
            </w:r>
            <w:r w:rsidRPr="00E3371E">
              <w:rPr>
                <w:rFonts w:asciiTheme="majorHAnsi" w:hAnsiTheme="majorHAnsi"/>
                <w:sz w:val="20"/>
                <w:szCs w:val="20"/>
              </w:rPr>
              <w:t xml:space="preserve"> for the re-establishment of L2P learner driver mentor program</w:t>
            </w:r>
          </w:p>
          <w:p w14:paraId="659D0332" w14:textId="77777777" w:rsidR="00A5168E" w:rsidRPr="00E3371E" w:rsidRDefault="00A5168E" w:rsidP="00A5168E">
            <w:pPr>
              <w:rPr>
                <w:rFonts w:asciiTheme="majorHAnsi" w:hAnsiTheme="majorHAnsi"/>
                <w:sz w:val="20"/>
                <w:szCs w:val="20"/>
              </w:rPr>
            </w:pPr>
          </w:p>
          <w:p w14:paraId="53908315" w14:textId="77777777" w:rsidR="00A5168E" w:rsidRPr="00E3371E" w:rsidRDefault="00A5168E" w:rsidP="00A5168E">
            <w:pPr>
              <w:rPr>
                <w:rFonts w:asciiTheme="majorHAnsi" w:hAnsiTheme="majorHAnsi"/>
                <w:sz w:val="20"/>
                <w:szCs w:val="20"/>
              </w:rPr>
            </w:pPr>
          </w:p>
        </w:tc>
        <w:tc>
          <w:tcPr>
            <w:tcW w:w="903" w:type="pct"/>
          </w:tcPr>
          <w:p w14:paraId="6A01A860" w14:textId="6AF86ACA"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 xml:space="preserve">Tabled current situation at the Local Safety </w:t>
            </w:r>
            <w:r w:rsidR="00573ED6">
              <w:rPr>
                <w:rFonts w:asciiTheme="majorHAnsi" w:hAnsiTheme="majorHAnsi"/>
                <w:sz w:val="20"/>
                <w:szCs w:val="20"/>
              </w:rPr>
              <w:t>C</w:t>
            </w:r>
            <w:r w:rsidRPr="00E3371E">
              <w:rPr>
                <w:rFonts w:asciiTheme="majorHAnsi" w:hAnsiTheme="majorHAnsi"/>
                <w:sz w:val="20"/>
                <w:szCs w:val="20"/>
              </w:rPr>
              <w:t>ommittee</w:t>
            </w:r>
          </w:p>
          <w:p w14:paraId="5CA54C5B" w14:textId="5725A724"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 xml:space="preserve">Re-establish discussions with Road </w:t>
            </w:r>
            <w:r w:rsidR="00573ED6">
              <w:rPr>
                <w:rFonts w:asciiTheme="majorHAnsi" w:hAnsiTheme="majorHAnsi"/>
                <w:sz w:val="20"/>
                <w:szCs w:val="20"/>
              </w:rPr>
              <w:t>S</w:t>
            </w:r>
            <w:r w:rsidRPr="00E3371E">
              <w:rPr>
                <w:rFonts w:asciiTheme="majorHAnsi" w:hAnsiTheme="majorHAnsi"/>
                <w:sz w:val="20"/>
                <w:szCs w:val="20"/>
              </w:rPr>
              <w:t>afe Victoria.</w:t>
            </w:r>
          </w:p>
          <w:p w14:paraId="1761B3B4" w14:textId="346EDC93" w:rsidR="00BC66E9" w:rsidRDefault="004C022F" w:rsidP="0081791B">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New partnership identified with key stakeholders and appropriate funding model developed to support instatement of program.</w:t>
            </w:r>
            <w:r w:rsidRPr="0081791B">
              <w:rPr>
                <w:rFonts w:asciiTheme="majorHAnsi" w:hAnsiTheme="majorHAnsi"/>
                <w:sz w:val="20"/>
                <w:szCs w:val="20"/>
              </w:rPr>
              <w:t xml:space="preserve">L2P program funded for at least </w:t>
            </w:r>
            <w:r w:rsidR="00573ED6" w:rsidRPr="0081791B">
              <w:rPr>
                <w:rFonts w:asciiTheme="majorHAnsi" w:hAnsiTheme="majorHAnsi"/>
                <w:sz w:val="20"/>
                <w:szCs w:val="20"/>
              </w:rPr>
              <w:t>a</w:t>
            </w:r>
            <w:r w:rsidRPr="0081791B">
              <w:rPr>
                <w:rFonts w:asciiTheme="majorHAnsi" w:hAnsiTheme="majorHAnsi"/>
                <w:sz w:val="20"/>
                <w:szCs w:val="20"/>
              </w:rPr>
              <w:t xml:space="preserve"> 12 </w:t>
            </w:r>
            <w:r w:rsidRPr="0081791B">
              <w:rPr>
                <w:rFonts w:asciiTheme="majorHAnsi" w:hAnsiTheme="majorHAnsi"/>
                <w:sz w:val="20"/>
                <w:szCs w:val="20"/>
              </w:rPr>
              <w:lastRenderedPageBreak/>
              <w:t>month trial period and</w:t>
            </w:r>
            <w:r w:rsidR="00573ED6" w:rsidRPr="0081791B">
              <w:rPr>
                <w:rFonts w:asciiTheme="majorHAnsi" w:hAnsiTheme="majorHAnsi"/>
                <w:sz w:val="20"/>
                <w:szCs w:val="20"/>
              </w:rPr>
              <w:t xml:space="preserve"> then</w:t>
            </w:r>
            <w:r w:rsidRPr="0081791B">
              <w:rPr>
                <w:rFonts w:asciiTheme="majorHAnsi" w:hAnsiTheme="majorHAnsi"/>
                <w:sz w:val="20"/>
                <w:szCs w:val="20"/>
              </w:rPr>
              <w:t xml:space="preserve"> evaluated.</w:t>
            </w:r>
          </w:p>
          <w:p w14:paraId="4A537FDB" w14:textId="0787BEE7" w:rsidR="006D464C" w:rsidRPr="006D464C" w:rsidRDefault="006D464C" w:rsidP="006D464C">
            <w:pPr>
              <w:rPr>
                <w:rFonts w:asciiTheme="majorHAnsi" w:hAnsiTheme="majorHAnsi"/>
                <w:sz w:val="20"/>
                <w:szCs w:val="20"/>
              </w:rPr>
            </w:pPr>
          </w:p>
        </w:tc>
        <w:tc>
          <w:tcPr>
            <w:tcW w:w="896" w:type="pct"/>
          </w:tcPr>
          <w:p w14:paraId="005CD8BE"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lastRenderedPageBreak/>
              <w:t>Funding shortfall of previous L2P addressed.</w:t>
            </w:r>
          </w:p>
          <w:p w14:paraId="04F39EE2"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Local Safety Committee endorsed</w:t>
            </w:r>
          </w:p>
          <w:p w14:paraId="1122FDE0"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Young people have the opportunity to learn and practice their driving skills.</w:t>
            </w:r>
          </w:p>
        </w:tc>
        <w:tc>
          <w:tcPr>
            <w:tcW w:w="660" w:type="pct"/>
          </w:tcPr>
          <w:p w14:paraId="06723DF3"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67BF5014" w14:textId="4F8FAC84"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 xml:space="preserve">Local </w:t>
            </w:r>
            <w:r w:rsidR="00573ED6">
              <w:rPr>
                <w:rFonts w:asciiTheme="majorHAnsi" w:hAnsiTheme="majorHAnsi"/>
                <w:sz w:val="20"/>
                <w:szCs w:val="20"/>
              </w:rPr>
              <w:t>S</w:t>
            </w:r>
            <w:r w:rsidRPr="00E3371E">
              <w:rPr>
                <w:rFonts w:asciiTheme="majorHAnsi" w:hAnsiTheme="majorHAnsi"/>
                <w:sz w:val="20"/>
                <w:szCs w:val="20"/>
              </w:rPr>
              <w:t>afety Com</w:t>
            </w:r>
            <w:r w:rsidR="00573ED6">
              <w:rPr>
                <w:rFonts w:asciiTheme="majorHAnsi" w:hAnsiTheme="majorHAnsi"/>
                <w:sz w:val="20"/>
                <w:szCs w:val="20"/>
              </w:rPr>
              <w:t>mittee</w:t>
            </w:r>
          </w:p>
          <w:p w14:paraId="31700BAF" w14:textId="728A0FEC" w:rsidR="00A5168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 xml:space="preserve">Road </w:t>
            </w:r>
            <w:r w:rsidR="00573ED6">
              <w:rPr>
                <w:rFonts w:asciiTheme="majorHAnsi" w:hAnsiTheme="majorHAnsi"/>
                <w:sz w:val="20"/>
                <w:szCs w:val="20"/>
              </w:rPr>
              <w:t>S</w:t>
            </w:r>
            <w:r w:rsidRPr="00E3371E">
              <w:rPr>
                <w:rFonts w:asciiTheme="majorHAnsi" w:hAnsiTheme="majorHAnsi"/>
                <w:sz w:val="20"/>
                <w:szCs w:val="20"/>
              </w:rPr>
              <w:t>afe Victoria</w:t>
            </w:r>
          </w:p>
          <w:p w14:paraId="327D16D6" w14:textId="71C99A32" w:rsidR="00A5168E" w:rsidRPr="00E3371E" w:rsidRDefault="004C022F" w:rsidP="00A5168E">
            <w:pPr>
              <w:pStyle w:val="ListParagraph"/>
              <w:numPr>
                <w:ilvl w:val="0"/>
                <w:numId w:val="14"/>
              </w:numPr>
              <w:spacing w:after="0" w:line="240" w:lineRule="auto"/>
              <w:rPr>
                <w:rFonts w:asciiTheme="majorHAnsi" w:hAnsiTheme="majorHAnsi"/>
                <w:sz w:val="20"/>
                <w:szCs w:val="20"/>
              </w:rPr>
            </w:pPr>
            <w:r>
              <w:rPr>
                <w:rFonts w:asciiTheme="majorHAnsi" w:hAnsiTheme="majorHAnsi"/>
                <w:sz w:val="20"/>
                <w:szCs w:val="20"/>
              </w:rPr>
              <w:t xml:space="preserve">Secondary </w:t>
            </w:r>
            <w:r w:rsidR="00573ED6">
              <w:rPr>
                <w:rFonts w:asciiTheme="majorHAnsi" w:hAnsiTheme="majorHAnsi"/>
                <w:sz w:val="20"/>
                <w:szCs w:val="20"/>
              </w:rPr>
              <w:t>s</w:t>
            </w:r>
            <w:r>
              <w:rPr>
                <w:rFonts w:asciiTheme="majorHAnsi" w:hAnsiTheme="majorHAnsi"/>
                <w:sz w:val="20"/>
                <w:szCs w:val="20"/>
              </w:rPr>
              <w:t>chools</w:t>
            </w:r>
          </w:p>
          <w:p w14:paraId="03E1D68E"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Other stakeholders as identified.</w:t>
            </w:r>
          </w:p>
        </w:tc>
        <w:tc>
          <w:tcPr>
            <w:tcW w:w="1085" w:type="pct"/>
          </w:tcPr>
          <w:p w14:paraId="09F0ABA7" w14:textId="5B6F9FB3" w:rsidR="00A5168E" w:rsidRPr="00E3371E" w:rsidRDefault="002A7F50" w:rsidP="00A5168E">
            <w:pPr>
              <w:pStyle w:val="ListParagraph"/>
              <w:ind w:left="284"/>
              <w:rPr>
                <w:rFonts w:asciiTheme="majorHAnsi" w:hAnsiTheme="majorHAnsi"/>
                <w:sz w:val="20"/>
                <w:szCs w:val="20"/>
              </w:rPr>
            </w:pPr>
            <w:r>
              <w:rPr>
                <w:rFonts w:asciiTheme="majorHAnsi" w:hAnsiTheme="majorHAnsi"/>
                <w:noProof/>
                <w:sz w:val="20"/>
                <w:szCs w:val="20"/>
                <w:lang w:eastAsia="en-AU"/>
              </w:rPr>
              <mc:AlternateContent>
                <mc:Choice Requires="wpg">
                  <w:drawing>
                    <wp:anchor distT="0" distB="0" distL="114300" distR="114300" simplePos="0" relativeHeight="252008448" behindDoc="0" locked="0" layoutInCell="1" allowOverlap="1" wp14:anchorId="0C704C39" wp14:editId="4F7FF257">
                      <wp:simplePos x="0" y="0"/>
                      <wp:positionH relativeFrom="column">
                        <wp:posOffset>-3810</wp:posOffset>
                      </wp:positionH>
                      <wp:positionV relativeFrom="paragraph">
                        <wp:posOffset>151765</wp:posOffset>
                      </wp:positionV>
                      <wp:extent cx="2049145" cy="850594"/>
                      <wp:effectExtent l="0" t="0" r="0" b="0"/>
                      <wp:wrapNone/>
                      <wp:docPr id="1137" name="Group 1137"/>
                      <wp:cNvGraphicFramePr/>
                      <a:graphic xmlns:a="http://schemas.openxmlformats.org/drawingml/2006/main">
                        <a:graphicData uri="http://schemas.microsoft.com/office/word/2010/wordprocessingGroup">
                          <wpg:wgp>
                            <wpg:cNvGrpSpPr/>
                            <wpg:grpSpPr>
                              <a:xfrm>
                                <a:off x="0" y="0"/>
                                <a:ext cx="2049145" cy="850594"/>
                                <a:chOff x="0" y="0"/>
                                <a:chExt cx="2049145" cy="850594"/>
                              </a:xfrm>
                            </wpg:grpSpPr>
                            <wps:wsp>
                              <wps:cNvPr id="1138" name="Rectangle 1138"/>
                              <wps:cNvSpPr/>
                              <wps:spPr>
                                <a:xfrm>
                                  <a:off x="389614" y="238539"/>
                                  <a:ext cx="198785" cy="367858"/>
                                </a:xfrm>
                                <a:prstGeom prst="rect">
                                  <a:avLst/>
                                </a:prstGeom>
                                <a:solidFill>
                                  <a:srgbClr val="00B0F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9" name="Rectangle 1139"/>
                              <wps:cNvSpPr/>
                              <wps:spPr>
                                <a:xfrm>
                                  <a:off x="922351" y="238539"/>
                                  <a:ext cx="198785" cy="367858"/>
                                </a:xfrm>
                                <a:prstGeom prst="rect">
                                  <a:avLst/>
                                </a:prstGeom>
                                <a:solidFill>
                                  <a:sysClr val="window" lastClr="FFFFFF"/>
                                </a:solidFill>
                                <a:ln w="12700" cap="flat" cmpd="sng" algn="ctr">
                                  <a:solidFill>
                                    <a:srgbClr val="5B9BD5">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40" name="Rectangle 1140"/>
                              <wps:cNvSpPr/>
                              <wps:spPr>
                                <a:xfrm>
                                  <a:off x="1463040" y="238539"/>
                                  <a:ext cx="198785" cy="367858"/>
                                </a:xfrm>
                                <a:prstGeom prst="rect">
                                  <a:avLst/>
                                </a:prstGeom>
                                <a:solidFill>
                                  <a:sysClr val="window" lastClr="FFFFFF"/>
                                </a:solidFill>
                                <a:ln w="12700" cap="flat" cmpd="sng" algn="ctr">
                                  <a:solidFill>
                                    <a:srgbClr val="5B9BD5">
                                      <a:lumMod val="60000"/>
                                      <a:lumOff val="4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41" name="TextBox 39"/>
                              <wps:cNvSpPr txBox="1"/>
                              <wps:spPr>
                                <a:xfrm>
                                  <a:off x="0" y="604299"/>
                                  <a:ext cx="2049145" cy="246295"/>
                                </a:xfrm>
                                <a:prstGeom prst="rect">
                                  <a:avLst/>
                                </a:prstGeom>
                                <a:noFill/>
                              </wps:spPr>
                              <wps:txbx>
                                <w:txbxContent>
                                  <w:p w14:paraId="6A473495"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142" name="Straight Arrow Connector 1142"/>
                              <wps:cNvCnPr/>
                              <wps:spPr>
                                <a:xfrm>
                                  <a:off x="492981" y="0"/>
                                  <a:ext cx="0" cy="176736"/>
                                </a:xfrm>
                                <a:prstGeom prst="straightConnector1">
                                  <a:avLst/>
                                </a:prstGeom>
                                <a:noFill/>
                                <a:ln w="6350" cap="flat" cmpd="sng" algn="ctr">
                                  <a:solidFill>
                                    <a:srgbClr val="5B9BD5"/>
                                  </a:solidFill>
                                  <a:prstDash val="solid"/>
                                  <a:miter lim="800000"/>
                                  <a:tailEnd type="triangle"/>
                                </a:ln>
                                <a:effectLst/>
                              </wps:spPr>
                              <wps:bodyPr/>
                            </wps:wsp>
                          </wpg:wgp>
                        </a:graphicData>
                      </a:graphic>
                    </wp:anchor>
                  </w:drawing>
                </mc:Choice>
                <mc:Fallback>
                  <w:pict>
                    <v:group w14:anchorId="0C704C39" id="Group 1137" o:spid="_x0000_s1350" style="position:absolute;left:0;text-align:left;margin-left:-.3pt;margin-top:11.95pt;width:161.35pt;height:67pt;z-index:252008448" coordsize="20491,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">
                      <v:rect id="Rectangle 1138" o:spid="_x0000_s1351" style="position:absolute;left:3896;top:2385;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QHMYA&#10;AADdAAAADwAAAGRycy9kb3ducmV2LnhtbESPQWsCMRCF74X+hzAFbzVrBSlboxSXQlF7qPbQ47CZ&#10;7q4mkyWJuvrrO4dCbzO8N+99M18O3qkzxdQFNjAZF6CI62A7bgx87d8en0GljGzRBSYDV0qwXNzf&#10;zbG04cKfdN7lRkkIpxINtDn3pdapbsljGoeeWLSfED1mWWOjbcSLhHunn4pipj12LA0t9rRqqT7u&#10;Tt5AtXbulr+r6PdF9bHpabPaHqIxo4fh9QVUpiH/m/+u363gT6aCK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7QHMYAAADdAAAADwAAAAAAAAAAAAAAAACYAgAAZHJz&#10;L2Rvd25yZXYueG1sUEsFBgAAAAAEAAQA9QAAAIsDAAAAAA==&#10;" fillcolor="#00b0f0" stroked="f" strokeweight="1pt"/>
                      <v:rect id="Rectangle 1139" o:spid="_x0000_s1352" style="position:absolute;left:9223;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StcQA&#10;AADdAAAADwAAAGRycy9kb3ducmV2LnhtbERPTUsDMRC9C/6HMIIXabOtRdq1aSmFgnjS6mVv0824&#10;2XYzWZJpu/57Iwje5vE+Z7kefKcuFFMb2MBkXIAiroNtuTHw+bEbzUElQbbYBSYD35Rgvbq9WWJp&#10;w5Xf6bKXRuUQTiUacCJ9qXWqHXlM49ATZ+4rRI+SYWy0jXjN4b7T06J40h5bzg0Oe9o6qk/7szdw&#10;jIeHbRXratMMnbxKNXtzu5kx93fD5hmU0CD/4j/3i83zJ48L+P0mn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OErXEAAAA3QAAAA8AAAAAAAAAAAAAAAAAmAIAAGRycy9k&#10;b3ducmV2LnhtbFBLBQYAAAAABAAEAPUAAACJAwAAAAA=&#10;" fillcolor="window" strokecolor="#bdd7ee" strokeweight="1pt"/>
                      <v:rect id="Rectangle 1140" o:spid="_x0000_s1353" style="position:absolute;left:14630;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6c8YA&#10;AADdAAAADwAAAGRycy9kb3ducmV2LnhtbESPQWvCQBCF70L/wzKFXkQ3ESmSukobsAgeilp6HrNj&#10;NjQ7G7KrSf9951DobYb35r1v1tvRt+pOfWwCG8jnGSjiKtiGawOf591sBSomZIttYDLwQxG2m4fJ&#10;GgsbBj7S/ZRqJSEcCzTgUuoKrWPlyGOch45YtGvoPSZZ+1rbHgcJ961eZNmz9tiwNDjsqHRUfZ9u&#10;3sD7cLAdv325I+flZV9+uOniOhrz9Di+voBKNKZ/89/13gp+vhR++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b6c8YAAADdAAAADwAAAAAAAAAAAAAAAACYAgAAZHJz&#10;L2Rvd25yZXYueG1sUEsFBgAAAAAEAAQA9QAAAIsDAAAAAA==&#10;" fillcolor="window" strokecolor="#9dc3e6" strokeweight="1pt"/>
                      <v:shape id="TextBox 39" o:spid="_x0000_s1354" type="#_x0000_t202" style="position:absolute;top:6042;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NmU8EA&#10;AADdAAAADwAAAGRycy9kb3ducmV2LnhtbERPS2vCQBC+F/oflin0VjeRVkp0FfEBHnrRxvuQnWZD&#10;s7MhO5r4712h0Nt8fM9ZrEbfqiv1sQlsIJ9koIirYBuuDZTf+7dPUFGQLbaBycCNIqyWz08LLGwY&#10;+EjXk9QqhXAs0IAT6QqtY+XIY5yEjjhxP6H3KAn2tbY9Dinct3qaZTPtseHU4LCjjaPq93TxBkTs&#10;Or+VOx8P5/FrO7is+sDSmNeXcT0HJTTKv/jPfbBpfv6ew+ObdIJ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TZlPBAAAA3QAAAA8AAAAAAAAAAAAAAAAAmAIAAGRycy9kb3du&#10;cmV2LnhtbFBLBQYAAAAABAAEAPUAAACGAwAAAAA=&#10;" filled="f" stroked="f">
                        <v:textbox style="mso-fit-shape-to-text:t">
                          <w:txbxContent>
                            <w:p w14:paraId="6A473495"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142" o:spid="_x0000_s1355" type="#_x0000_t32" style="position:absolute;left:4929;width:0;height:1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bsQAAADdAAAADwAAAGRycy9kb3ducmV2LnhtbERP32vCMBB+H/g/hBv4NlNliHTGMoYD&#10;96A4J8PHM7m1pc2lJFmt/70RBnu7j+/nLYvBtqInH2rHCqaTDASxdqbmUsHx6/1pASJEZIOtY1Jw&#10;pQDFavSwxNy4C39Sf4ilSCEcclRQxdjlUgZdkcUwcR1x4n6ctxgT9KU0Hi8p3LZylmVzabHm1FBh&#10;R28V6ebwaxVsd3q/X/TNZvjItvr7dPTuvPZKjR+H1xcQkYb4L/5zb0yaP32ewf2bd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duxAAAAN0AAAAPAAAAAAAAAAAA&#10;AAAAAKECAABkcnMvZG93bnJldi54bWxQSwUGAAAAAAQABAD5AAAAkgMAAAAA&#10;" strokecolor="#5b9bd5" strokeweight=".5pt">
                        <v:stroke endarrow="block" joinstyle="miter"/>
                      </v:shape>
                    </v:group>
                  </w:pict>
                </mc:Fallback>
              </mc:AlternateContent>
            </w:r>
          </w:p>
        </w:tc>
        <w:tc>
          <w:tcPr>
            <w:tcW w:w="519" w:type="pct"/>
            <w:shd w:val="clear" w:color="auto" w:fill="FBE4D5" w:themeFill="accent2" w:themeFillTint="33"/>
          </w:tcPr>
          <w:p w14:paraId="70F5E3A2"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To be determined</w:t>
            </w:r>
          </w:p>
        </w:tc>
      </w:tr>
      <w:tr w:rsidR="00A5168E" w:rsidRPr="00E3371E" w14:paraId="1FDFFD74" w14:textId="77777777" w:rsidTr="00F93FEF">
        <w:trPr>
          <w:trHeight w:val="237"/>
        </w:trPr>
        <w:tc>
          <w:tcPr>
            <w:tcW w:w="5000" w:type="pct"/>
            <w:gridSpan w:val="6"/>
            <w:shd w:val="clear" w:color="auto" w:fill="F2F2F2" w:themeFill="background1" w:themeFillShade="F2"/>
          </w:tcPr>
          <w:p w14:paraId="03E6ADDC" w14:textId="77777777" w:rsidR="00A5168E" w:rsidRDefault="004C022F" w:rsidP="00A5168E">
            <w:pPr>
              <w:rPr>
                <w:rFonts w:asciiTheme="majorHAnsi" w:hAnsiTheme="majorHAnsi"/>
                <w:sz w:val="24"/>
                <w:szCs w:val="20"/>
              </w:rPr>
            </w:pPr>
            <w:r w:rsidRPr="00A753C5">
              <w:rPr>
                <w:rFonts w:asciiTheme="majorHAnsi" w:hAnsiTheme="majorHAnsi"/>
                <w:sz w:val="24"/>
                <w:szCs w:val="20"/>
              </w:rPr>
              <w:t>Provide and promote meaningful work experience and skill building opportunities for young people</w:t>
            </w:r>
          </w:p>
          <w:p w14:paraId="124944C5" w14:textId="77777777" w:rsidR="00F555BC" w:rsidRPr="00A753C5" w:rsidRDefault="00F555BC" w:rsidP="00A5168E">
            <w:pPr>
              <w:rPr>
                <w:rFonts w:asciiTheme="majorHAnsi" w:hAnsiTheme="majorHAnsi"/>
                <w:sz w:val="24"/>
                <w:szCs w:val="20"/>
              </w:rPr>
            </w:pPr>
          </w:p>
        </w:tc>
      </w:tr>
      <w:tr w:rsidR="00A5168E" w:rsidRPr="00E3371E" w14:paraId="4AF76708" w14:textId="77777777" w:rsidTr="00F93FEF">
        <w:trPr>
          <w:trHeight w:val="713"/>
        </w:trPr>
        <w:tc>
          <w:tcPr>
            <w:tcW w:w="935" w:type="pct"/>
          </w:tcPr>
          <w:p w14:paraId="6F0B1458"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Encourage employment service providers to operate job-ready and work placement programs</w:t>
            </w:r>
          </w:p>
          <w:p w14:paraId="17185F92" w14:textId="77777777" w:rsidR="00A5168E" w:rsidRPr="00E3371E" w:rsidRDefault="00A5168E" w:rsidP="00A5168E">
            <w:pPr>
              <w:pStyle w:val="ListParagraph"/>
              <w:ind w:left="284"/>
              <w:rPr>
                <w:rFonts w:asciiTheme="majorHAnsi" w:hAnsiTheme="majorHAnsi"/>
                <w:sz w:val="20"/>
                <w:szCs w:val="20"/>
              </w:rPr>
            </w:pPr>
          </w:p>
        </w:tc>
        <w:tc>
          <w:tcPr>
            <w:tcW w:w="903" w:type="pct"/>
          </w:tcPr>
          <w:p w14:paraId="475377B2" w14:textId="6E427814" w:rsidR="00A5168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L</w:t>
            </w:r>
            <w:r w:rsidR="00B86AF2">
              <w:rPr>
                <w:rFonts w:asciiTheme="majorHAnsi" w:hAnsiTheme="majorHAnsi"/>
                <w:sz w:val="20"/>
                <w:szCs w:val="20"/>
              </w:rPr>
              <w:t xml:space="preserve">ocal </w:t>
            </w:r>
            <w:r w:rsidRPr="00E3371E">
              <w:rPr>
                <w:rFonts w:asciiTheme="majorHAnsi" w:hAnsiTheme="majorHAnsi"/>
                <w:sz w:val="20"/>
                <w:szCs w:val="20"/>
              </w:rPr>
              <w:t>L</w:t>
            </w:r>
            <w:r w:rsidR="00B86AF2">
              <w:rPr>
                <w:rFonts w:asciiTheme="majorHAnsi" w:hAnsiTheme="majorHAnsi"/>
                <w:sz w:val="20"/>
                <w:szCs w:val="20"/>
              </w:rPr>
              <w:t xml:space="preserve">earning and </w:t>
            </w:r>
            <w:r w:rsidRPr="00E3371E">
              <w:rPr>
                <w:rFonts w:asciiTheme="majorHAnsi" w:hAnsiTheme="majorHAnsi"/>
                <w:sz w:val="20"/>
                <w:szCs w:val="20"/>
              </w:rPr>
              <w:t>E</w:t>
            </w:r>
            <w:r w:rsidR="00B86AF2">
              <w:rPr>
                <w:rFonts w:asciiTheme="majorHAnsi" w:hAnsiTheme="majorHAnsi"/>
                <w:sz w:val="20"/>
                <w:szCs w:val="20"/>
              </w:rPr>
              <w:t xml:space="preserve">mployment </w:t>
            </w:r>
            <w:r w:rsidRPr="00E3371E">
              <w:rPr>
                <w:rFonts w:asciiTheme="majorHAnsi" w:hAnsiTheme="majorHAnsi"/>
                <w:sz w:val="20"/>
                <w:szCs w:val="20"/>
              </w:rPr>
              <w:t>N</w:t>
            </w:r>
            <w:r w:rsidR="00B86AF2">
              <w:rPr>
                <w:rFonts w:asciiTheme="majorHAnsi" w:hAnsiTheme="majorHAnsi"/>
                <w:sz w:val="20"/>
                <w:szCs w:val="20"/>
              </w:rPr>
              <w:t>etwork</w:t>
            </w:r>
            <w:r w:rsidRPr="00E3371E">
              <w:rPr>
                <w:rFonts w:asciiTheme="majorHAnsi" w:hAnsiTheme="majorHAnsi"/>
                <w:sz w:val="20"/>
                <w:szCs w:val="20"/>
              </w:rPr>
              <w:t xml:space="preserve"> programs are promoted by </w:t>
            </w:r>
            <w:r w:rsidR="00F626C6">
              <w:rPr>
                <w:rFonts w:asciiTheme="majorHAnsi" w:hAnsiTheme="majorHAnsi"/>
                <w:sz w:val="20"/>
                <w:szCs w:val="20"/>
              </w:rPr>
              <w:t>Council</w:t>
            </w:r>
            <w:r w:rsidRPr="00E3371E">
              <w:rPr>
                <w:rFonts w:asciiTheme="majorHAnsi" w:hAnsiTheme="majorHAnsi"/>
                <w:sz w:val="20"/>
                <w:szCs w:val="20"/>
              </w:rPr>
              <w:t xml:space="preserve"> to both schools and local businesses</w:t>
            </w:r>
          </w:p>
          <w:p w14:paraId="66B74C38" w14:textId="77777777" w:rsidR="00475095" w:rsidRDefault="00475095" w:rsidP="00475095">
            <w:pPr>
              <w:rPr>
                <w:rFonts w:asciiTheme="majorHAnsi" w:hAnsiTheme="majorHAnsi"/>
                <w:sz w:val="20"/>
                <w:szCs w:val="20"/>
              </w:rPr>
            </w:pPr>
          </w:p>
          <w:p w14:paraId="20F3E281" w14:textId="77777777" w:rsidR="00475095" w:rsidRDefault="00475095" w:rsidP="00475095">
            <w:pPr>
              <w:rPr>
                <w:rFonts w:asciiTheme="majorHAnsi" w:hAnsiTheme="majorHAnsi"/>
                <w:sz w:val="20"/>
                <w:szCs w:val="20"/>
              </w:rPr>
            </w:pPr>
          </w:p>
          <w:p w14:paraId="1D171139" w14:textId="77777777" w:rsidR="00475095" w:rsidRPr="00475095" w:rsidRDefault="00475095" w:rsidP="00475095">
            <w:pPr>
              <w:rPr>
                <w:rFonts w:asciiTheme="majorHAnsi" w:hAnsiTheme="majorHAnsi"/>
                <w:sz w:val="20"/>
                <w:szCs w:val="20"/>
              </w:rPr>
            </w:pPr>
          </w:p>
        </w:tc>
        <w:tc>
          <w:tcPr>
            <w:tcW w:w="896" w:type="pct"/>
          </w:tcPr>
          <w:p w14:paraId="18FC7F7E"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Increased career pathways for young people</w:t>
            </w:r>
          </w:p>
        </w:tc>
        <w:tc>
          <w:tcPr>
            <w:tcW w:w="660" w:type="pct"/>
          </w:tcPr>
          <w:p w14:paraId="29B3B8B3"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37F3FE85" w14:textId="77777777" w:rsidR="00A5168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Schools</w:t>
            </w:r>
          </w:p>
          <w:p w14:paraId="6EC18025" w14:textId="2677FDBF" w:rsidR="00A27CDF" w:rsidRPr="00E3371E" w:rsidRDefault="00A27CDF" w:rsidP="00A5168E">
            <w:pPr>
              <w:pStyle w:val="ListParagraph"/>
              <w:numPr>
                <w:ilvl w:val="0"/>
                <w:numId w:val="16"/>
              </w:numPr>
              <w:spacing w:after="0" w:line="240" w:lineRule="auto"/>
              <w:rPr>
                <w:rFonts w:asciiTheme="majorHAnsi" w:hAnsiTheme="majorHAnsi"/>
                <w:sz w:val="20"/>
                <w:szCs w:val="20"/>
              </w:rPr>
            </w:pPr>
            <w:r>
              <w:rPr>
                <w:rFonts w:asciiTheme="majorHAnsi" w:hAnsiTheme="majorHAnsi"/>
                <w:sz w:val="20"/>
                <w:szCs w:val="20"/>
              </w:rPr>
              <w:t>Central ranges Local Learning and Employment Network</w:t>
            </w:r>
          </w:p>
        </w:tc>
        <w:tc>
          <w:tcPr>
            <w:tcW w:w="1085" w:type="pct"/>
          </w:tcPr>
          <w:p w14:paraId="105DF279" w14:textId="1AA83B14"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2010496" behindDoc="0" locked="0" layoutInCell="1" allowOverlap="1" wp14:anchorId="15698588" wp14:editId="6F6D5D0E">
                      <wp:simplePos x="0" y="0"/>
                      <wp:positionH relativeFrom="column">
                        <wp:posOffset>-3810</wp:posOffset>
                      </wp:positionH>
                      <wp:positionV relativeFrom="paragraph">
                        <wp:posOffset>214476</wp:posOffset>
                      </wp:positionV>
                      <wp:extent cx="2049145" cy="747151"/>
                      <wp:effectExtent l="0" t="76200" r="0" b="0"/>
                      <wp:wrapNone/>
                      <wp:docPr id="1143" name="Group 1143"/>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144" name="Rectangle 1144"/>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5" name="Rectangle 1145"/>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6" name="Rectangle 1146"/>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7" name="TextBox 6"/>
                              <wps:cNvSpPr txBox="1"/>
                              <wps:spPr>
                                <a:xfrm>
                                  <a:off x="0" y="500932"/>
                                  <a:ext cx="2049145" cy="246219"/>
                                </a:xfrm>
                                <a:prstGeom prst="rect">
                                  <a:avLst/>
                                </a:prstGeom>
                                <a:noFill/>
                              </wps:spPr>
                              <wps:txbx>
                                <w:txbxContent>
                                  <w:p w14:paraId="109A3DDA"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148" name="Straight Arrow Connector 1148"/>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5698588" id="Group 1143" o:spid="_x0000_s1356" style="position:absolute;margin-left:-.3pt;margin-top:16.9pt;width:161.35pt;height:58.85pt;z-index:252010496"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">
                      <v:rect id="Rectangle 1144" o:spid="_x0000_s1357"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pZMQA&#10;AADdAAAADwAAAGRycy9kb3ducmV2LnhtbERPTWsCMRC9C/0PYQreNGsRKVuzS3EpiNpD1UOPw2a6&#10;u20yWZKoq7++KRS8zeN9zrIcrBFn8qFzrGA2zUAQ10533Cg4Ht4mzyBCRNZoHJOCKwUoi4fREnPt&#10;LvxB531sRArhkKOCNsY+lzLULVkMU9cTJ+7LeYsxQd9I7fGSwq2RT1m2kBY7Tg0t9rRqqf7Zn6yC&#10;amPMLX5W3h6y6n3b03a1+/ZKjR+H1xcQkYZ4F/+71zrNn83n8PdNOk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1qWTEAAAA3QAAAA8AAAAAAAAAAAAAAAAAmAIAAGRycy9k&#10;b3ducmV2LnhtbFBLBQYAAAAABAAEAPUAAACJAwAAAAA=&#10;" fillcolor="#00b0f0" stroked="f" strokeweight="1pt"/>
                      <v:rect id="Rectangle 1145" o:spid="_x0000_s1358"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M/8QA&#10;AADdAAAADwAAAGRycy9kb3ducmV2LnhtbERPTWsCMRC9C/0PYQreNGuppWyNUlyEovbQtYceh810&#10;d9tksiRRV3+9EQRv83ifM1v01ogD+dA6VjAZZyCIK6dbrhV871ajVxAhIms0jknBiQIs5g+DGeba&#10;HfmLDmWsRQrhkKOCJsYulzJUDVkMY9cRJ+7XeYsxQV9L7fGYwq2RT1n2Ii22nBoa7GjZUPVf7q2C&#10;Ym3MOf4U3u6y4nPT0Wa5/fNKDR/79zcQkfp4F9/cHzrNnzxP4fpNOkH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5DP/EAAAA3QAAAA8AAAAAAAAAAAAAAAAAmAIAAGRycy9k&#10;b3ducmV2LnhtbFBLBQYAAAAABAAEAPUAAACJAwAAAAA=&#10;" fillcolor="#00b0f0" stroked="f" strokeweight="1pt"/>
                      <v:rect id="Rectangle 1146" o:spid="_x0000_s1359"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SiMQA&#10;AADdAAAADwAAAGRycy9kb3ducmV2LnhtbERPTWsCMRC9C/0PYQreNGsRka3ZpbgURNuD2kOPw2a6&#10;u20yWZKoa399Iwi9zeN9zqocrBFn8qFzrGA2zUAQ10533Cj4OL5OliBCRNZoHJOCKwUoi4fRCnPt&#10;Lryn8yE2IoVwyFFBG2OfSxnqliyGqeuJE/flvMWYoG+k9nhJ4dbIpyxbSIsdp4YWe1q3VP8cTlZB&#10;tTXmN35W3h6z6n3X02799u2VGj8OL88gIg3xX3x3b3SaP5sv4PZNOk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rkojEAAAA3QAAAA8AAAAAAAAAAAAAAAAAmAIAAGRycy9k&#10;b3ducmV2LnhtbFBLBQYAAAAABAAEAPUAAACJAwAAAAA=&#10;" fillcolor="#00b0f0" stroked="f" strokeweight="1pt"/>
                      <v:shape id="_x0000_s1360"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vMEA&#10;AADdAAAADwAAAGRycy9kb3ducmV2LnhtbERPTWvCQBC9F/wPywi91U2krRJdRWwLHnqpxvuQHbPB&#10;7GzITk38991Cobd5vM9Zb0ffqhv1sQlsIJ9loIirYBuuDZSnj6clqCjIFtvAZOBOEbabycMaCxsG&#10;/qLbUWqVQjgWaMCJdIXWsXLkMc5CR5y4S+g9SoJ9rW2PQwr3rZ5n2av22HBqcNjR3lF1PX57AyJ2&#10;l9/Ldx8P5/HzbXBZ9YKlMY/TcbcCJTTKv/jPfbBpfv68gN9v0gl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2W7zBAAAA3QAAAA8AAAAAAAAAAAAAAAAAmAIAAGRycy9kb3du&#10;cmV2LnhtbFBLBQYAAAAABAAEAPUAAACGAwAAAAA=&#10;" filled="f" stroked="f">
                        <v:textbox style="mso-fit-shape-to-text:t">
                          <w:txbxContent>
                            <w:p w14:paraId="109A3DDA"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148" o:spid="_x0000_s1361"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9hWcMAAADdAAAADwAAAGRycy9kb3ducmV2LnhtbESPTUvDQBCG74L/YRnBS7GblCgauy0i&#10;iF5Nq3gcsmM2NDsbsmOb/nvnIHibYd6PZ9bbOQ7mSFPuEzsolwUY4jb5njsH+93LzT2YLMgeh8Tk&#10;4EwZtpvLizXWPp34nY6NdEZDONfoIIiMtbW5DRQxL9NIrLfvNEUUXafO+glPGh4HuyqKOxuxZ20I&#10;ONJzoPbQ/ETtpf1q0dwuHqrDK358fQY5V6U4d301Pz2CEZrlX/znfvOKX1aKq9/oCHb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YVnDAAAA3QAAAA8AAAAAAAAAAAAA&#10;AAAAoQIAAGRycy9kb3ducmV2LnhtbFBLBQYAAAAABAAEAPkAAACRAwAAAAA=&#10;" strokecolor="#5b9bd5 [3204]" strokeweight=".5pt">
                        <v:stroke endarrow="block" joinstyle="miter"/>
                      </v:shape>
                    </v:group>
                  </w:pict>
                </mc:Fallback>
              </mc:AlternateContent>
            </w:r>
          </w:p>
        </w:tc>
        <w:tc>
          <w:tcPr>
            <w:tcW w:w="519" w:type="pct"/>
            <w:shd w:val="clear" w:color="auto" w:fill="E2EFD9" w:themeFill="accent6" w:themeFillTint="33"/>
          </w:tcPr>
          <w:p w14:paraId="7F2BB623"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35BC5C6D" w14:textId="77777777" w:rsidTr="00F93FEF">
        <w:trPr>
          <w:trHeight w:val="713"/>
        </w:trPr>
        <w:tc>
          <w:tcPr>
            <w:tcW w:w="935" w:type="pct"/>
          </w:tcPr>
          <w:p w14:paraId="103883BD" w14:textId="1D8D3E4A"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Develop opportunities for </w:t>
            </w:r>
            <w:r w:rsidR="00F626C6">
              <w:rPr>
                <w:rFonts w:asciiTheme="majorHAnsi" w:hAnsiTheme="majorHAnsi"/>
                <w:sz w:val="20"/>
                <w:szCs w:val="20"/>
              </w:rPr>
              <w:t>Council</w:t>
            </w:r>
            <w:r w:rsidRPr="00E3371E">
              <w:rPr>
                <w:rFonts w:asciiTheme="majorHAnsi" w:hAnsiTheme="majorHAnsi"/>
                <w:sz w:val="20"/>
                <w:szCs w:val="20"/>
              </w:rPr>
              <w:t xml:space="preserve"> to provide work experience for Victorian Certificate of Applied Learning (VCAL) students</w:t>
            </w:r>
          </w:p>
        </w:tc>
        <w:tc>
          <w:tcPr>
            <w:tcW w:w="903" w:type="pct"/>
          </w:tcPr>
          <w:p w14:paraId="6322975D" w14:textId="4E9B5B5F"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VCAL student opportunities within </w:t>
            </w:r>
            <w:r w:rsidR="00F626C6">
              <w:rPr>
                <w:rFonts w:asciiTheme="majorHAnsi" w:hAnsiTheme="majorHAnsi"/>
                <w:sz w:val="20"/>
                <w:szCs w:val="20"/>
              </w:rPr>
              <w:t>Council</w:t>
            </w:r>
            <w:r w:rsidRPr="00E3371E">
              <w:rPr>
                <w:rFonts w:asciiTheme="majorHAnsi" w:hAnsiTheme="majorHAnsi"/>
                <w:sz w:val="20"/>
                <w:szCs w:val="20"/>
              </w:rPr>
              <w:t xml:space="preserve"> departments identified</w:t>
            </w:r>
          </w:p>
          <w:p w14:paraId="4115C358"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Relevant team leaders are trained to host placements</w:t>
            </w:r>
          </w:p>
          <w:p w14:paraId="7AF3EAC5"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At least three placements occur each year</w:t>
            </w:r>
          </w:p>
          <w:p w14:paraId="47452064" w14:textId="77777777" w:rsidR="00A5168E" w:rsidRDefault="00A5168E" w:rsidP="00A5168E">
            <w:pPr>
              <w:pStyle w:val="ListParagraph"/>
              <w:ind w:left="284"/>
              <w:rPr>
                <w:rFonts w:asciiTheme="majorHAnsi" w:hAnsiTheme="majorHAnsi"/>
                <w:sz w:val="20"/>
                <w:szCs w:val="20"/>
              </w:rPr>
            </w:pPr>
          </w:p>
          <w:p w14:paraId="7A8285AB" w14:textId="77777777" w:rsidR="00475095" w:rsidRPr="00E3371E" w:rsidRDefault="00475095" w:rsidP="00A5168E">
            <w:pPr>
              <w:pStyle w:val="ListParagraph"/>
              <w:ind w:left="284"/>
              <w:rPr>
                <w:rFonts w:asciiTheme="majorHAnsi" w:hAnsiTheme="majorHAnsi"/>
                <w:sz w:val="20"/>
                <w:szCs w:val="20"/>
              </w:rPr>
            </w:pPr>
          </w:p>
        </w:tc>
        <w:tc>
          <w:tcPr>
            <w:tcW w:w="896" w:type="pct"/>
          </w:tcPr>
          <w:p w14:paraId="7C4EE5EE"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Increased VCAL accredited/work ready young people in the Macedon Ranges</w:t>
            </w:r>
          </w:p>
        </w:tc>
        <w:tc>
          <w:tcPr>
            <w:tcW w:w="660" w:type="pct"/>
          </w:tcPr>
          <w:p w14:paraId="79D7E28E"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6A1B4E9B" w14:textId="5607B323"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H</w:t>
            </w:r>
            <w:r w:rsidR="00B86AF2">
              <w:rPr>
                <w:rFonts w:asciiTheme="majorHAnsi" w:hAnsiTheme="majorHAnsi"/>
                <w:sz w:val="20"/>
                <w:szCs w:val="20"/>
              </w:rPr>
              <w:t>uman Resources</w:t>
            </w:r>
            <w:r w:rsidRPr="00E3371E">
              <w:rPr>
                <w:rFonts w:asciiTheme="majorHAnsi" w:hAnsiTheme="majorHAnsi"/>
                <w:sz w:val="20"/>
                <w:szCs w:val="20"/>
              </w:rPr>
              <w:t xml:space="preserve"> Dep’t</w:t>
            </w:r>
          </w:p>
          <w:p w14:paraId="15660A60" w14:textId="77777777" w:rsidR="00A5168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Other </w:t>
            </w:r>
            <w:r w:rsidR="00F626C6">
              <w:rPr>
                <w:rFonts w:asciiTheme="majorHAnsi" w:hAnsiTheme="majorHAnsi"/>
                <w:sz w:val="20"/>
                <w:szCs w:val="20"/>
              </w:rPr>
              <w:t>Council</w:t>
            </w:r>
            <w:r w:rsidRPr="00E3371E">
              <w:rPr>
                <w:rFonts w:asciiTheme="majorHAnsi" w:hAnsiTheme="majorHAnsi"/>
                <w:sz w:val="20"/>
                <w:szCs w:val="20"/>
              </w:rPr>
              <w:t xml:space="preserve"> departments as identified.</w:t>
            </w:r>
          </w:p>
          <w:p w14:paraId="34A3753D" w14:textId="3EC8C9D6" w:rsidR="00A27CDF" w:rsidRPr="00E3371E" w:rsidRDefault="00A27CDF" w:rsidP="00A5168E">
            <w:pPr>
              <w:pStyle w:val="ListParagraph"/>
              <w:numPr>
                <w:ilvl w:val="0"/>
                <w:numId w:val="16"/>
              </w:numPr>
              <w:spacing w:after="0" w:line="240" w:lineRule="auto"/>
              <w:rPr>
                <w:rFonts w:asciiTheme="majorHAnsi" w:hAnsiTheme="majorHAnsi"/>
                <w:sz w:val="20"/>
                <w:szCs w:val="20"/>
              </w:rPr>
            </w:pPr>
            <w:r>
              <w:rPr>
                <w:rFonts w:asciiTheme="majorHAnsi" w:hAnsiTheme="majorHAnsi"/>
                <w:sz w:val="20"/>
                <w:szCs w:val="20"/>
              </w:rPr>
              <w:t>Central Ranges Local Learning and Employment Network</w:t>
            </w:r>
          </w:p>
        </w:tc>
        <w:tc>
          <w:tcPr>
            <w:tcW w:w="1085" w:type="pct"/>
          </w:tcPr>
          <w:p w14:paraId="7DD57255" w14:textId="69229C62"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2012544" behindDoc="0" locked="0" layoutInCell="1" allowOverlap="1" wp14:anchorId="18ACDE41" wp14:editId="7701E383">
                      <wp:simplePos x="0" y="0"/>
                      <wp:positionH relativeFrom="column">
                        <wp:posOffset>-3810</wp:posOffset>
                      </wp:positionH>
                      <wp:positionV relativeFrom="paragraph">
                        <wp:posOffset>239876</wp:posOffset>
                      </wp:positionV>
                      <wp:extent cx="2049145" cy="747151"/>
                      <wp:effectExtent l="0" t="76200" r="0" b="0"/>
                      <wp:wrapNone/>
                      <wp:docPr id="1149" name="Group 1149"/>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150" name="Rectangle 1150"/>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1" name="Rectangle 1151"/>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2" name="Rectangle 1152"/>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3" name="TextBox 6"/>
                              <wps:cNvSpPr txBox="1"/>
                              <wps:spPr>
                                <a:xfrm>
                                  <a:off x="0" y="500932"/>
                                  <a:ext cx="2049145" cy="246219"/>
                                </a:xfrm>
                                <a:prstGeom prst="rect">
                                  <a:avLst/>
                                </a:prstGeom>
                                <a:noFill/>
                              </wps:spPr>
                              <wps:txbx>
                                <w:txbxContent>
                                  <w:p w14:paraId="52BBBCDE"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154" name="Straight Arrow Connector 1154"/>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8ACDE41" id="Group 1149" o:spid="_x0000_s1362" style="position:absolute;margin-left:-.3pt;margin-top:18.9pt;width:161.35pt;height:58.85pt;z-index:252012544"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">
                      <v:rect id="Rectangle 1150" o:spid="_x0000_s1363"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5usYA&#10;AADdAAAADwAAAGRycy9kb3ducmV2LnhtbESPQWsCMRCF74X+hzAFbzVrQSlboxSXQlF7qPbQ47CZ&#10;7q4mkyWJuvrrO4dCbzO8N+99M18O3qkzxdQFNjAZF6CI62A7bgx87d8en0GljGzRBSYDV0qwXNzf&#10;zbG04cKfdN7lRkkIpxINtDn3pdapbsljGoeeWLSfED1mWWOjbcSLhHunn4pipj12LA0t9rRqqT7u&#10;Tt5AtXbulr+r6PdF9bHpabPaHqIxo4fh9QVUpiH/m/+u363gT6bCL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c5usYAAADdAAAADwAAAAAAAAAAAAAAAACYAgAAZHJz&#10;L2Rvd25yZXYueG1sUEsFBgAAAAAEAAQA9QAAAIsDAAAAAA==&#10;" fillcolor="#00b0f0" stroked="f" strokeweight="1pt"/>
                      <v:rect id="Rectangle 1151" o:spid="_x0000_s1364"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ucIcMA&#10;AADdAAAADwAAAGRycy9kb3ducmV2LnhtbERPTWsCMRC9F/wPYYTeanYLLWU1irgIRdtD1YPHYTPu&#10;riaTJYm67a9vBMHbPN7nTGa9NeJCPrSOFeSjDARx5XTLtYLddvnyASJEZI3GMSn4pQCz6eBpgoV2&#10;V/6hyybWIoVwKFBBE2NXSBmqhiyGkeuIE3dw3mJM0NdSe7ymcGvka5a9S4stp4YGO1o0VJ02Z6ug&#10;XBnzF/elt9us/F53tF58Hb1Sz8N+PgYRqY8P8d39qdP8/C2H2zfpB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ucIcMAAADdAAAADwAAAAAAAAAAAAAAAACYAgAAZHJzL2Rv&#10;d25yZXYueG1sUEsFBgAAAAAEAAQA9QAAAIgDAAAAAA==&#10;" fillcolor="#00b0f0" stroked="f" strokeweight="1pt"/>
                      <v:rect id="Rectangle 1152" o:spid="_x0000_s1365"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CVsQA&#10;AADdAAAADwAAAGRycy9kb3ducmV2LnhtbERPTWsCMRC9F/wPYQRvNauglNXsUlwKRe2h2oPHYTPu&#10;rk0mSxJ121/fFAq9zeN9zrocrBE38qFzrGA2zUAQ10533Cj4OL48PoEIEVmjcUwKvihAWYwe1phr&#10;d+d3uh1iI1IIhxwVtDH2uZShbslimLqeOHFn5y3GBH0jtcd7CrdGzrNsKS12nBpa7GnTUv15uFoF&#10;1daY73iqvD1m1duup91mf/FKTcbD8wpEpCH+i//crzrNny3m8PtNOk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JAlbEAAAA3QAAAA8AAAAAAAAAAAAAAAAAmAIAAGRycy9k&#10;b3ducmV2LnhtbFBLBQYAAAAABAAEAPUAAACJAwAAAAA=&#10;" fillcolor="#00b0f0" stroked="f" strokeweight="1pt"/>
                      <v:shape id="_x0000_s1366"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LYsEA&#10;AADdAAAADwAAAGRycy9kb3ducmV2LnhtbERPS2vCQBC+F/oflhG81U1alBJdRfoAD17U9D5kx2ww&#10;OxuyUxP/vSsUepuP7zmrzehbdaU+NoEN5LMMFHEVbMO1gfL0/fIOKgqyxTYwGbhRhM36+WmFhQ0D&#10;H+h6lFqlEI4FGnAiXaF1rBx5jLPQESfuHHqPkmBfa9vjkMJ9q1+zbKE9NpwaHHb04ai6HH+9ARG7&#10;zW/ll4+7n3H/ObismmNpzHQybpeghEb5F/+5dzbNz+dv8Pgmna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Uy2LBAAAA3QAAAA8AAAAAAAAAAAAAAAAAmAIAAGRycy9kb3du&#10;cmV2LnhtbFBLBQYAAAAABAAEAPUAAACGAwAAAAA=&#10;" filled="f" stroked="f">
                        <v:textbox style="mso-fit-shape-to-text:t">
                          <w:txbxContent>
                            <w:p w14:paraId="52BBBCDE"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154" o:spid="_x0000_s1367"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v9gcUAAADdAAAADwAAAGRycy9kb3ducmV2LnhtbESPQWvCQBCF74X+h2UKvYhuIlHa1FVK&#10;obRXoxaPQ3aaDWZnQ3aq8d93C0JvM7w373uz2oy+U2caYhvYQD7LQBHXwbbcGNjv3qdPoKIgW+wC&#10;k4ErRdis7+9WWNpw4S2dK2lUCuFYogEn0pdax9qRxzgLPXHSvsPgUdI6NNoOeEnhvtPzLFtqjy0n&#10;gsOe3hzVp+rHJy7t55NqMXkuTh94OH45uRa5GPP4ML6+gBIa5d98u/60qX6+KODvmzS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v9gcUAAADdAAAADwAAAAAAAAAA&#10;AAAAAAChAgAAZHJzL2Rvd25yZXYueG1sUEsFBgAAAAAEAAQA+QAAAJMDAAAAAA==&#10;" strokecolor="#5b9bd5 [3204]" strokeweight=".5pt">
                        <v:stroke endarrow="block" joinstyle="miter"/>
                      </v:shape>
                    </v:group>
                  </w:pict>
                </mc:Fallback>
              </mc:AlternateContent>
            </w:r>
          </w:p>
        </w:tc>
        <w:tc>
          <w:tcPr>
            <w:tcW w:w="519" w:type="pct"/>
            <w:shd w:val="clear" w:color="auto" w:fill="E2EFD9" w:themeFill="accent6" w:themeFillTint="33"/>
          </w:tcPr>
          <w:p w14:paraId="00902A88"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10D21204" w14:textId="77777777" w:rsidTr="00F93FEF">
        <w:trPr>
          <w:trHeight w:val="475"/>
        </w:trPr>
        <w:tc>
          <w:tcPr>
            <w:tcW w:w="935" w:type="pct"/>
          </w:tcPr>
          <w:p w14:paraId="1632A435" w14:textId="4B2D5F09"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Support work experience opportunities across </w:t>
            </w:r>
            <w:r w:rsidR="00F626C6">
              <w:rPr>
                <w:rFonts w:asciiTheme="majorHAnsi" w:hAnsiTheme="majorHAnsi"/>
                <w:sz w:val="20"/>
                <w:szCs w:val="20"/>
              </w:rPr>
              <w:t>Council</w:t>
            </w:r>
            <w:r w:rsidRPr="00E3371E">
              <w:rPr>
                <w:rFonts w:asciiTheme="majorHAnsi" w:hAnsiTheme="majorHAnsi"/>
                <w:sz w:val="20"/>
                <w:szCs w:val="20"/>
              </w:rPr>
              <w:t xml:space="preserve"> for young people, including those with a disability</w:t>
            </w:r>
          </w:p>
        </w:tc>
        <w:tc>
          <w:tcPr>
            <w:tcW w:w="903" w:type="pct"/>
          </w:tcPr>
          <w:p w14:paraId="2FD245B2"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 Design a local government ‘taster’ work experience week, giving students a taste of the varying aspects of local government work.</w:t>
            </w:r>
          </w:p>
          <w:p w14:paraId="30C8793C" w14:textId="03F6E23C" w:rsidR="00475095" w:rsidRPr="00475095" w:rsidRDefault="004C022F" w:rsidP="00475095">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lastRenderedPageBreak/>
              <w:t>A minimum of one work-experience opportunity offered to a person with a disability per year</w:t>
            </w:r>
          </w:p>
        </w:tc>
        <w:tc>
          <w:tcPr>
            <w:tcW w:w="896" w:type="pct"/>
          </w:tcPr>
          <w:p w14:paraId="15DFB5C9" w14:textId="26A3BB35"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lastRenderedPageBreak/>
              <w:t xml:space="preserve">Increased work experience opportunities for a diverse range of young people at </w:t>
            </w:r>
            <w:r w:rsidR="00F626C6">
              <w:rPr>
                <w:rFonts w:asciiTheme="majorHAnsi" w:hAnsiTheme="majorHAnsi"/>
                <w:sz w:val="20"/>
                <w:szCs w:val="20"/>
              </w:rPr>
              <w:t>Council</w:t>
            </w:r>
          </w:p>
        </w:tc>
        <w:tc>
          <w:tcPr>
            <w:tcW w:w="660" w:type="pct"/>
          </w:tcPr>
          <w:p w14:paraId="424DA255"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37596734" w14:textId="5EE852F6"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H</w:t>
            </w:r>
            <w:r w:rsidR="00B86AF2">
              <w:rPr>
                <w:rFonts w:asciiTheme="majorHAnsi" w:hAnsiTheme="majorHAnsi"/>
                <w:sz w:val="20"/>
                <w:szCs w:val="20"/>
              </w:rPr>
              <w:t>uman Resources</w:t>
            </w:r>
            <w:r w:rsidRPr="00E3371E">
              <w:rPr>
                <w:rFonts w:asciiTheme="majorHAnsi" w:hAnsiTheme="majorHAnsi"/>
                <w:sz w:val="20"/>
                <w:szCs w:val="20"/>
              </w:rPr>
              <w:t xml:space="preserve"> Dep’t</w:t>
            </w:r>
          </w:p>
          <w:p w14:paraId="7BD904F0" w14:textId="1A48545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All </w:t>
            </w:r>
            <w:r w:rsidR="00F626C6">
              <w:rPr>
                <w:rFonts w:asciiTheme="majorHAnsi" w:hAnsiTheme="majorHAnsi"/>
                <w:sz w:val="20"/>
                <w:szCs w:val="20"/>
              </w:rPr>
              <w:t>Council</w:t>
            </w:r>
            <w:r w:rsidRPr="00E3371E">
              <w:rPr>
                <w:rFonts w:asciiTheme="majorHAnsi" w:hAnsiTheme="majorHAnsi"/>
                <w:sz w:val="20"/>
                <w:szCs w:val="20"/>
              </w:rPr>
              <w:t xml:space="preserve"> Dep</w:t>
            </w:r>
            <w:r w:rsidR="000C487B">
              <w:rPr>
                <w:rFonts w:asciiTheme="majorHAnsi" w:hAnsiTheme="majorHAnsi"/>
                <w:sz w:val="20"/>
                <w:szCs w:val="20"/>
              </w:rPr>
              <w:t>artmen</w:t>
            </w:r>
            <w:r w:rsidRPr="00E3371E">
              <w:rPr>
                <w:rFonts w:asciiTheme="majorHAnsi" w:hAnsiTheme="majorHAnsi"/>
                <w:sz w:val="20"/>
                <w:szCs w:val="20"/>
              </w:rPr>
              <w:t>ts</w:t>
            </w:r>
          </w:p>
          <w:p w14:paraId="4F9F5D3A" w14:textId="3F69556C" w:rsidR="00A5168E" w:rsidRPr="00E3371E" w:rsidRDefault="00F626C6" w:rsidP="00A5168E">
            <w:pPr>
              <w:pStyle w:val="ListParagraph"/>
              <w:numPr>
                <w:ilvl w:val="0"/>
                <w:numId w:val="16"/>
              </w:numPr>
              <w:spacing w:after="0" w:line="240" w:lineRule="auto"/>
              <w:rPr>
                <w:rFonts w:asciiTheme="majorHAnsi" w:hAnsiTheme="majorHAnsi"/>
                <w:sz w:val="20"/>
                <w:szCs w:val="20"/>
              </w:rPr>
            </w:pPr>
            <w:r>
              <w:rPr>
                <w:rFonts w:asciiTheme="majorHAnsi" w:hAnsiTheme="majorHAnsi"/>
                <w:sz w:val="20"/>
                <w:szCs w:val="20"/>
              </w:rPr>
              <w:lastRenderedPageBreak/>
              <w:t>Council</w:t>
            </w:r>
            <w:r w:rsidR="00D64104">
              <w:rPr>
                <w:rFonts w:asciiTheme="majorHAnsi" w:hAnsiTheme="majorHAnsi"/>
                <w:sz w:val="20"/>
                <w:szCs w:val="20"/>
              </w:rPr>
              <w:t xml:space="preserve"> P</w:t>
            </w:r>
            <w:r w:rsidR="004C022F" w:rsidRPr="00E3371E">
              <w:rPr>
                <w:rFonts w:asciiTheme="majorHAnsi" w:hAnsiTheme="majorHAnsi"/>
                <w:sz w:val="20"/>
                <w:szCs w:val="20"/>
              </w:rPr>
              <w:t>lace</w:t>
            </w:r>
            <w:r w:rsidR="00D64104">
              <w:rPr>
                <w:rFonts w:asciiTheme="majorHAnsi" w:hAnsiTheme="majorHAnsi"/>
                <w:sz w:val="20"/>
                <w:szCs w:val="20"/>
              </w:rPr>
              <w:t>-</w:t>
            </w:r>
            <w:r w:rsidR="004C022F" w:rsidRPr="00E3371E">
              <w:rPr>
                <w:rFonts w:asciiTheme="majorHAnsi" w:hAnsiTheme="majorHAnsi"/>
                <w:sz w:val="20"/>
                <w:szCs w:val="20"/>
              </w:rPr>
              <w:t>making group</w:t>
            </w:r>
          </w:p>
        </w:tc>
        <w:tc>
          <w:tcPr>
            <w:tcW w:w="1085" w:type="pct"/>
          </w:tcPr>
          <w:p w14:paraId="2FC86598" w14:textId="120E8FE3" w:rsidR="00A5168E" w:rsidRPr="00E3371E" w:rsidRDefault="002A7F50" w:rsidP="00A5168E">
            <w:pPr>
              <w:rPr>
                <w:rFonts w:asciiTheme="majorHAnsi" w:hAnsiTheme="majorHAnsi"/>
                <w:sz w:val="20"/>
                <w:szCs w:val="20"/>
              </w:rPr>
            </w:pPr>
            <w:r>
              <w:rPr>
                <w:rFonts w:asciiTheme="majorHAnsi" w:hAnsiTheme="majorHAnsi"/>
                <w:noProof/>
                <w:sz w:val="20"/>
                <w:szCs w:val="20"/>
              </w:rPr>
              <w:lastRenderedPageBreak/>
              <mc:AlternateContent>
                <mc:Choice Requires="wpg">
                  <w:drawing>
                    <wp:anchor distT="0" distB="0" distL="114300" distR="114300" simplePos="0" relativeHeight="252014592" behindDoc="0" locked="0" layoutInCell="1" allowOverlap="1" wp14:anchorId="1F536A96" wp14:editId="1F456F20">
                      <wp:simplePos x="0" y="0"/>
                      <wp:positionH relativeFrom="column">
                        <wp:posOffset>-3810</wp:posOffset>
                      </wp:positionH>
                      <wp:positionV relativeFrom="paragraph">
                        <wp:posOffset>177800</wp:posOffset>
                      </wp:positionV>
                      <wp:extent cx="2049145" cy="747151"/>
                      <wp:effectExtent l="0" t="76200" r="0" b="0"/>
                      <wp:wrapNone/>
                      <wp:docPr id="1155" name="Group 1155"/>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156" name="Rectangle 1156"/>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7" name="Rectangle 1157"/>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8" name="Rectangle 1158"/>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9" name="TextBox 6"/>
                              <wps:cNvSpPr txBox="1"/>
                              <wps:spPr>
                                <a:xfrm>
                                  <a:off x="0" y="500932"/>
                                  <a:ext cx="2049145" cy="246219"/>
                                </a:xfrm>
                                <a:prstGeom prst="rect">
                                  <a:avLst/>
                                </a:prstGeom>
                                <a:noFill/>
                              </wps:spPr>
                              <wps:txbx>
                                <w:txbxContent>
                                  <w:p w14:paraId="3A93AE96"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160" name="Straight Arrow Connector 1160"/>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F536A96" id="Group 1155" o:spid="_x0000_s1368" style="position:absolute;margin-left:-.3pt;margin-top:14pt;width:161.35pt;height:58.85pt;z-index:252014592"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">
                      <v:rect id="Rectangle 1156" o:spid="_x0000_s1369"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EVcQA&#10;AADdAAAADwAAAGRycy9kb3ducmV2LnhtbERPTWsCMRC9C/0PYQreNGtBka3ZpbgURNuD2kOPw2a6&#10;u20yWZKoa399Iwi9zeN9zqocrBFn8qFzrGA2zUAQ10533Cj4OL5OliBCRNZoHJOCKwUoi4fRCnPt&#10;Lryn8yE2IoVwyFFBG2OfSxnqliyGqeuJE/flvMWYoG+k9nhJ4dbIpyxbSIsdp4YWe1q3VP8cTlZB&#10;tTXmN35W3h6z6n3X02799u2VGj8OL88gIg3xX3x3b3SaP5sv4PZNOk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yBFXEAAAA3QAAAA8AAAAAAAAAAAAAAAAAmAIAAGRycy9k&#10;b3ducmV2LnhtbFBLBQYAAAAABAAEAPUAAACJAwAAAAA=&#10;" fillcolor="#00b0f0" stroked="f" strokeweight="1pt"/>
                      <v:rect id="Rectangle 1157" o:spid="_x0000_s1370"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6hzsQA&#10;AADdAAAADwAAAGRycy9kb3ducmV2LnhtbERPTWsCMRC9C/0PYQreNGuhtmyNUlyEovbQtYceh810&#10;d9tksiRRV3+9EQRv83ifM1v01ogD+dA6VjAZZyCIK6dbrhV871ajVxAhIms0jknBiQIs5g+DGeba&#10;HfmLDmWsRQrhkKOCJsYulzJUDVkMY9cRJ+7XeYsxQV9L7fGYwq2RT1k2lRZbTg0NdrRsqPov91ZB&#10;sTbmHH8Kb3dZ8bnpaLPc/nmlho/9+xuISH28i2/uD53mT55f4PpNOkH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c7EAAAA3QAAAA8AAAAAAAAAAAAAAAAAmAIAAGRycy9k&#10;b3ducmV2LnhtbFBLBQYAAAAABAAEAPUAAACJAwAAAAA=&#10;" fillcolor="#00b0f0" stroked="f" strokeweight="1pt"/>
                      <v:rect id="Rectangle 1158" o:spid="_x0000_s1371"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1vMYA&#10;AADdAAAADwAAAGRycy9kb3ducmV2LnhtbESPQWsCMRCF74X+hzAFbzVrQSlboxSXQlF7qPbQ47CZ&#10;7q4mkyWJuvrrO4dCbzO8N+99M18O3qkzxdQFNjAZF6CI62A7bgx87d8en0GljGzRBSYDV0qwXNzf&#10;zbG04cKfdN7lRkkIpxINtDn3pdapbsljGoeeWLSfED1mWWOjbcSLhHunn4pipj12LA0t9rRqqT7u&#10;Tt5AtXbulr+r6PdF9bHpabPaHqIxo4fh9QVUpiH/m/+u363gT6aCK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E1vMYAAADdAAAADwAAAAAAAAAAAAAAAACYAgAAZHJz&#10;L2Rvd25yZXYueG1sUEsFBgAAAAAEAAQA9QAAAIsDAAAAAA==&#10;" fillcolor="#00b0f0" stroked="f" strokeweight="1pt"/>
                      <v:shape id="_x0000_s1372"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8iMEA&#10;AADdAAAADwAAAGRycy9kb3ducmV2LnhtbERPS2vCQBC+C/0Pywi96SYFi42uIn2Ah17U9D5kx2ww&#10;OxuyUxP/fbcgeJuP7znr7ehbdaU+NoEN5PMMFHEVbMO1gfL0NVuCioJssQ1MBm4UYbt5mqyxsGHg&#10;A12PUqsUwrFAA06kK7SOlSOPcR464sSdQ+9REuxrbXscUrhv9UuWvWqPDacGhx29O6oux19vQMTu&#10;8lv56eP+Z/z+GFxWLbA05nk67laghEZ5iO/uvU3z88Ub/H+TTt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8/IjBAAAA3QAAAA8AAAAAAAAAAAAAAAAAmAIAAGRycy9kb3du&#10;cmV2LnhtbFBLBQYAAAAABAAEAPUAAACGAwAAAAA=&#10;" filled="f" stroked="f">
                        <v:textbox style="mso-fit-shape-to-text:t">
                          <w:txbxContent>
                            <w:p w14:paraId="3A93AE96"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160" o:spid="_x0000_s1373"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wxP8QAAADdAAAADwAAAGRycy9kb3ducmV2LnhtbESPTUvDQBCG74L/YRnBS2k3KbVo7LaI&#10;IHo1VulxyI7Z0OxsyI5t+u+dg+Bthnk/ntnsptibE425S+ygXBRgiJvkO24d7D9e5vdgsiB77BOT&#10;gwtl2G2vrzZY+XTmdzrV0hoN4VyhgyAyVNbmJlDEvEgDsd6+0xhRdB1b60c8a3js7bIo1jZix9oQ&#10;cKDnQM2x/onaS/vlrL6bPayOr/h5+ApyWZXi3O3N9PQIRmiSf/Gf+80rfrlWfv1GR7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vDE/xAAAAN0AAAAPAAAAAAAAAAAA&#10;AAAAAKECAABkcnMvZG93bnJldi54bWxQSwUGAAAAAAQABAD5AAAAkgMAAAAA&#10;" strokecolor="#5b9bd5 [3204]" strokeweight=".5pt">
                        <v:stroke endarrow="block" joinstyle="miter"/>
                      </v:shape>
                    </v:group>
                  </w:pict>
                </mc:Fallback>
              </mc:AlternateContent>
            </w:r>
          </w:p>
        </w:tc>
        <w:tc>
          <w:tcPr>
            <w:tcW w:w="519" w:type="pct"/>
            <w:shd w:val="clear" w:color="auto" w:fill="E2EFD9" w:themeFill="accent6" w:themeFillTint="33"/>
          </w:tcPr>
          <w:p w14:paraId="35EE44CC"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6922433B" w14:textId="77777777" w:rsidTr="00F93FEF">
        <w:trPr>
          <w:trHeight w:val="475"/>
        </w:trPr>
        <w:tc>
          <w:tcPr>
            <w:tcW w:w="935" w:type="pct"/>
            <w:shd w:val="clear" w:color="auto" w:fill="auto"/>
          </w:tcPr>
          <w:p w14:paraId="6609D700"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Provide work pathways through the Youth Development Unit</w:t>
            </w:r>
          </w:p>
          <w:p w14:paraId="228A1A01" w14:textId="77777777" w:rsidR="00A5168E" w:rsidRPr="00E3371E" w:rsidRDefault="00A5168E" w:rsidP="00A5168E">
            <w:pPr>
              <w:rPr>
                <w:rFonts w:asciiTheme="majorHAnsi" w:hAnsiTheme="majorHAnsi"/>
                <w:sz w:val="20"/>
                <w:szCs w:val="20"/>
              </w:rPr>
            </w:pPr>
          </w:p>
          <w:p w14:paraId="27146DA2" w14:textId="77777777" w:rsidR="00A5168E" w:rsidRPr="00E3371E" w:rsidRDefault="00A5168E" w:rsidP="00A5168E">
            <w:pPr>
              <w:rPr>
                <w:rFonts w:asciiTheme="majorHAnsi" w:hAnsiTheme="majorHAnsi"/>
                <w:sz w:val="20"/>
                <w:szCs w:val="20"/>
              </w:rPr>
            </w:pPr>
          </w:p>
        </w:tc>
        <w:tc>
          <w:tcPr>
            <w:tcW w:w="903" w:type="pct"/>
            <w:shd w:val="clear" w:color="auto" w:fill="auto"/>
          </w:tcPr>
          <w:p w14:paraId="2C9C2F53" w14:textId="77777777" w:rsidR="00A5168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Train and engage at least five young people as generalist casual em</w:t>
            </w:r>
            <w:r w:rsidR="00475095">
              <w:rPr>
                <w:rFonts w:asciiTheme="majorHAnsi" w:hAnsiTheme="majorHAnsi"/>
                <w:sz w:val="20"/>
                <w:szCs w:val="20"/>
              </w:rPr>
              <w:t>ployees across the next 10 years</w:t>
            </w:r>
          </w:p>
          <w:p w14:paraId="55BEAE73" w14:textId="3151DD1B" w:rsidR="00475095" w:rsidRPr="00475095" w:rsidRDefault="00475095" w:rsidP="00475095">
            <w:pPr>
              <w:rPr>
                <w:rFonts w:asciiTheme="majorHAnsi" w:hAnsiTheme="majorHAnsi"/>
                <w:sz w:val="20"/>
                <w:szCs w:val="20"/>
              </w:rPr>
            </w:pPr>
          </w:p>
        </w:tc>
        <w:tc>
          <w:tcPr>
            <w:tcW w:w="896" w:type="pct"/>
            <w:shd w:val="clear" w:color="auto" w:fill="auto"/>
          </w:tcPr>
          <w:p w14:paraId="0F376060" w14:textId="46FEF803"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Increased employment opportunities for young people at </w:t>
            </w:r>
            <w:r w:rsidR="00F626C6">
              <w:rPr>
                <w:rFonts w:asciiTheme="majorHAnsi" w:hAnsiTheme="majorHAnsi"/>
                <w:sz w:val="20"/>
                <w:szCs w:val="20"/>
              </w:rPr>
              <w:t>Council</w:t>
            </w:r>
          </w:p>
        </w:tc>
        <w:tc>
          <w:tcPr>
            <w:tcW w:w="660" w:type="pct"/>
          </w:tcPr>
          <w:p w14:paraId="5A78FA3F"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6E2525A4" w14:textId="0CE39130"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H</w:t>
            </w:r>
            <w:r w:rsidR="00256DA3">
              <w:rPr>
                <w:rFonts w:asciiTheme="majorHAnsi" w:hAnsiTheme="majorHAnsi"/>
                <w:sz w:val="20"/>
                <w:szCs w:val="20"/>
              </w:rPr>
              <w:t>uman Resources</w:t>
            </w:r>
            <w:r w:rsidRPr="00E3371E">
              <w:rPr>
                <w:rFonts w:asciiTheme="majorHAnsi" w:hAnsiTheme="majorHAnsi"/>
                <w:sz w:val="20"/>
                <w:szCs w:val="20"/>
              </w:rPr>
              <w:t xml:space="preserve"> Dep’t</w:t>
            </w:r>
          </w:p>
        </w:tc>
        <w:tc>
          <w:tcPr>
            <w:tcW w:w="1085" w:type="pct"/>
          </w:tcPr>
          <w:p w14:paraId="2221EDDB" w14:textId="7138D171" w:rsidR="00A5168E" w:rsidRPr="00E3371E" w:rsidRDefault="002A7F50" w:rsidP="00A5168E">
            <w:pPr>
              <w:rPr>
                <w:rFonts w:asciiTheme="majorHAnsi" w:hAnsiTheme="majorHAnsi"/>
                <w:sz w:val="20"/>
                <w:szCs w:val="20"/>
                <w:highlight w:val="yellow"/>
              </w:rPr>
            </w:pPr>
            <w:r>
              <w:rPr>
                <w:rFonts w:asciiTheme="majorHAnsi" w:hAnsiTheme="majorHAnsi"/>
                <w:noProof/>
                <w:sz w:val="20"/>
                <w:szCs w:val="20"/>
              </w:rPr>
              <mc:AlternateContent>
                <mc:Choice Requires="wpg">
                  <w:drawing>
                    <wp:anchor distT="0" distB="0" distL="114300" distR="114300" simplePos="0" relativeHeight="252016640" behindDoc="0" locked="0" layoutInCell="1" allowOverlap="1" wp14:anchorId="7332B5B6" wp14:editId="2CDACAAD">
                      <wp:simplePos x="0" y="0"/>
                      <wp:positionH relativeFrom="column">
                        <wp:posOffset>-51435</wp:posOffset>
                      </wp:positionH>
                      <wp:positionV relativeFrom="paragraph">
                        <wp:posOffset>94615</wp:posOffset>
                      </wp:positionV>
                      <wp:extent cx="2049145" cy="747151"/>
                      <wp:effectExtent l="0" t="76200" r="0" b="0"/>
                      <wp:wrapNone/>
                      <wp:docPr id="1161" name="Group 1161"/>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162" name="Rectangle 1162"/>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3" name="Rectangle 1163"/>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4" name="Rectangle 1164"/>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5" name="TextBox 6"/>
                              <wps:cNvSpPr txBox="1"/>
                              <wps:spPr>
                                <a:xfrm>
                                  <a:off x="0" y="500932"/>
                                  <a:ext cx="2049145" cy="246219"/>
                                </a:xfrm>
                                <a:prstGeom prst="rect">
                                  <a:avLst/>
                                </a:prstGeom>
                                <a:noFill/>
                              </wps:spPr>
                              <wps:txbx>
                                <w:txbxContent>
                                  <w:p w14:paraId="7997FA12"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166" name="Straight Arrow Connector 1166"/>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32B5B6" id="Group 1161" o:spid="_x0000_s1374" style="position:absolute;margin-left:-4.05pt;margin-top:7.45pt;width:161.35pt;height:58.85pt;z-index:252016640"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">
                      <v:rect id="Rectangle 1162" o:spid="_x0000_s1375"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I68MA&#10;AADdAAAADwAAAGRycy9kb3ducmV2LnhtbERPS2sCMRC+F/wPYQRvNasHkdUoxUUQH4e6HnocNtPd&#10;rclkSaKu/fVNodDbfHzPWa57a8SdfGgdK5iMMxDEldMt1wou5fZ1DiJEZI3GMSl4UoD1avCyxFy7&#10;B7/T/RxrkUI45KigibHLpQxVQxbD2HXEift03mJM0NdSe3ykcGvkNMtm0mLLqaHBjjYNVdfzzSoo&#10;9sZ8x4/C2zIrToeODpvjl1dqNOzfFiAi9fFf/Ofe6TR/MpvC7zfp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XI68MAAADdAAAADwAAAAAAAAAAAAAAAACYAgAAZHJzL2Rv&#10;d25yZXYueG1sUEsFBgAAAAAEAAQA9QAAAIgDAAAAAA==&#10;" fillcolor="#00b0f0" stroked="f" strokeweight="1pt"/>
                      <v:rect id="Rectangle 1163" o:spid="_x0000_s1376"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tcMQA&#10;AADdAAAADwAAAGRycy9kb3ducmV2LnhtbERPTWsCMRC9C/0PYQreNGsFka3ZpbgURNuD2kOPw2a6&#10;u20yWZKoa399Iwi9zeN9zqocrBFn8qFzrGA2zUAQ10533Cj4OL5OliBCRNZoHJOCKwUoi4fRCnPt&#10;Lryn8yE2IoVwyFFBG2OfSxnqliyGqeuJE/flvMWYoG+k9nhJ4dbIpyxbSIsdp4YWe1q3VP8cTlZB&#10;tTXmN35W3h6z6n3X02799u2VGj8OL88gIg3xX3x3b3SaP1vM4fZNOk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pbXDEAAAA3QAAAA8AAAAAAAAAAAAAAAAAmAIAAGRycy9k&#10;b3ducmV2LnhtbFBLBQYAAAAABAAEAPUAAACJAwAAAAA=&#10;" fillcolor="#00b0f0" stroked="f" strokeweight="1pt"/>
                      <v:rect id="Rectangle 1164" o:spid="_x0000_s1377"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1BMQA&#10;AADdAAAADwAAAGRycy9kb3ducmV2LnhtbERPTWsCMRC9C/0PYQreNGsRka3ZpbgURNuD2kOPw2a6&#10;u20yWZKoa399Iwi9zeN9zqocrBFn8qFzrGA2zUAQ10533Cj4OL5OliBCRNZoHJOCKwUoi4fRCnPt&#10;Lryn8yE2IoVwyFFBG2OfSxnqliyGqeuJE/flvMWYoG+k9nhJ4dbIpyxbSIsdp4YWe1q3VP8cTlZB&#10;tTXmN35W3h6z6n3X02799u2VGj8OL88gIg3xX3x3b3SaP1vM4fZNOk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A9QTEAAAA3QAAAA8AAAAAAAAAAAAAAAAAmAIAAGRycy9k&#10;b3ducmV2LnhtbFBLBQYAAAAABAAEAPUAAACJAwAAAAA=&#10;" fillcolor="#00b0f0" stroked="f" strokeweight="1pt"/>
                      <v:shape id="_x0000_s1378"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08MMEA&#10;AADdAAAADwAAAGRycy9kb3ducmV2LnhtbERPTWvDMAy9D/YfjAa7rU4GLSWrE0q3QQ+9rE3vItbi&#10;0FgOsdak/74eDHbT431qU82+V1caYxfYQL7IQBE3wXbcGqhPny9rUFGQLfaBycCNIlTl48MGCxsm&#10;/qLrUVqVQjgWaMCJDIXWsXHkMS7CQJy47zB6lATHVtsRpxTue/2aZSvtsePU4HCgnaPmcvzxBkTs&#10;Nr/VHz7uz/PhfXJZs8TamOenefsGSmiWf/Gfe2/T/Hy1hN9v0gm6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PDDBAAAA3QAAAA8AAAAAAAAAAAAAAAAAmAIAAGRycy9kb3du&#10;cmV2LnhtbFBLBQYAAAAABAAEAPUAAACGAwAAAAA=&#10;" filled="f" stroked="f">
                        <v:textbox style="mso-fit-shape-to-text:t">
                          <w:txbxContent>
                            <w:p w14:paraId="7997FA12"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166" o:spid="_x0000_s1379"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M0MUAAADdAAAADwAAAGRycy9kb3ducmV2LnhtbESPQWvCQBCF74X+h2UKvYhuIjZo6iql&#10;UOq10RaPQ3aaDWZnQ3aq8d+7hUJvM7w373uz3o6+U2caYhvYQD7LQBHXwbbcGDjs36ZLUFGQLXaB&#10;ycCVImw393drLG248AedK2lUCuFYogEn0pdax9qRxzgLPXHSvsPgUdI6NNoOeEnhvtPzLCu0x5YT&#10;wWFPr47qU/XjE5cO80n1NFktTu/4efxycl3kYszjw/jyDEpolH/z3/XOpvp5UcDvN2kEv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kM0MUAAADdAAAADwAAAAAAAAAA&#10;AAAAAAChAgAAZHJzL2Rvd25yZXYueG1sUEsFBgAAAAAEAAQA+QAAAJMDAAAAAA==&#10;" strokecolor="#5b9bd5 [3204]" strokeweight=".5pt">
                        <v:stroke endarrow="block" joinstyle="miter"/>
                      </v:shape>
                    </v:group>
                  </w:pict>
                </mc:Fallback>
              </mc:AlternateContent>
            </w:r>
          </w:p>
        </w:tc>
        <w:tc>
          <w:tcPr>
            <w:tcW w:w="519" w:type="pct"/>
            <w:shd w:val="clear" w:color="auto" w:fill="E2EFD9" w:themeFill="accent6" w:themeFillTint="33"/>
          </w:tcPr>
          <w:p w14:paraId="0AAEA5FB" w14:textId="77777777" w:rsidR="00A5168E" w:rsidRPr="00E3371E" w:rsidRDefault="004C022F" w:rsidP="00A5168E">
            <w:pPr>
              <w:rPr>
                <w:rFonts w:asciiTheme="majorHAnsi" w:hAnsiTheme="majorHAnsi"/>
                <w:sz w:val="20"/>
                <w:szCs w:val="20"/>
                <w:highlight w:val="yellow"/>
              </w:rPr>
            </w:pPr>
            <w:r w:rsidRPr="00E3371E">
              <w:rPr>
                <w:rFonts w:asciiTheme="majorHAnsi" w:hAnsiTheme="majorHAnsi"/>
                <w:sz w:val="20"/>
                <w:szCs w:val="20"/>
              </w:rPr>
              <w:t>Within existing resources</w:t>
            </w:r>
          </w:p>
        </w:tc>
      </w:tr>
      <w:tr w:rsidR="00A5168E" w:rsidRPr="00E3371E" w14:paraId="2CB9FCDA" w14:textId="77777777" w:rsidTr="00F93FEF">
        <w:trPr>
          <w:trHeight w:val="475"/>
        </w:trPr>
        <w:tc>
          <w:tcPr>
            <w:tcW w:w="935" w:type="pct"/>
          </w:tcPr>
          <w:p w14:paraId="627A1F59" w14:textId="7ED046CF" w:rsidR="00A5168E" w:rsidRPr="00E3371E" w:rsidRDefault="004C022F" w:rsidP="00A5168E">
            <w:pPr>
              <w:rPr>
                <w:rFonts w:asciiTheme="majorHAnsi" w:hAnsiTheme="majorHAnsi"/>
                <w:sz w:val="20"/>
                <w:szCs w:val="20"/>
              </w:rPr>
            </w:pPr>
            <w:r w:rsidRPr="00E3371E">
              <w:rPr>
                <w:rFonts w:asciiTheme="majorHAnsi" w:hAnsiTheme="majorHAnsi"/>
                <w:sz w:val="20"/>
                <w:szCs w:val="20"/>
              </w:rPr>
              <w:t>Promote emergency management opportunities</w:t>
            </w:r>
          </w:p>
          <w:p w14:paraId="02118F46" w14:textId="77777777" w:rsidR="00A5168E" w:rsidRPr="00E3371E" w:rsidRDefault="00A5168E" w:rsidP="00A5168E">
            <w:pPr>
              <w:rPr>
                <w:rFonts w:asciiTheme="majorHAnsi" w:hAnsiTheme="majorHAnsi"/>
                <w:sz w:val="20"/>
                <w:szCs w:val="20"/>
              </w:rPr>
            </w:pPr>
          </w:p>
        </w:tc>
        <w:tc>
          <w:tcPr>
            <w:tcW w:w="903" w:type="pct"/>
          </w:tcPr>
          <w:p w14:paraId="76B22028" w14:textId="123BA42D"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Annual training oppor</w:t>
            </w:r>
            <w:r w:rsidR="005F502E">
              <w:rPr>
                <w:rFonts w:asciiTheme="majorHAnsi" w:hAnsiTheme="majorHAnsi"/>
                <w:sz w:val="20"/>
                <w:szCs w:val="20"/>
              </w:rPr>
              <w:t>tunity for young people with S</w:t>
            </w:r>
            <w:r w:rsidR="00BF3A5F">
              <w:rPr>
                <w:rFonts w:asciiTheme="majorHAnsi" w:hAnsiTheme="majorHAnsi"/>
                <w:sz w:val="20"/>
                <w:szCs w:val="20"/>
              </w:rPr>
              <w:t xml:space="preserve">tate </w:t>
            </w:r>
            <w:r w:rsidR="005F502E">
              <w:rPr>
                <w:rFonts w:asciiTheme="majorHAnsi" w:hAnsiTheme="majorHAnsi"/>
                <w:sz w:val="20"/>
                <w:szCs w:val="20"/>
              </w:rPr>
              <w:t>E</w:t>
            </w:r>
            <w:r w:rsidR="00BF3A5F">
              <w:rPr>
                <w:rFonts w:asciiTheme="majorHAnsi" w:hAnsiTheme="majorHAnsi"/>
                <w:sz w:val="20"/>
                <w:szCs w:val="20"/>
              </w:rPr>
              <w:t xml:space="preserve">mergency </w:t>
            </w:r>
            <w:r w:rsidR="005F502E">
              <w:rPr>
                <w:rFonts w:asciiTheme="majorHAnsi" w:hAnsiTheme="majorHAnsi"/>
                <w:sz w:val="20"/>
                <w:szCs w:val="20"/>
              </w:rPr>
              <w:t>S</w:t>
            </w:r>
            <w:r w:rsidR="00BF3A5F">
              <w:rPr>
                <w:rFonts w:asciiTheme="majorHAnsi" w:hAnsiTheme="majorHAnsi"/>
                <w:sz w:val="20"/>
                <w:szCs w:val="20"/>
              </w:rPr>
              <w:t>ervice</w:t>
            </w:r>
            <w:r w:rsidRPr="00E3371E">
              <w:rPr>
                <w:rFonts w:asciiTheme="majorHAnsi" w:hAnsiTheme="majorHAnsi"/>
                <w:sz w:val="20"/>
                <w:szCs w:val="20"/>
              </w:rPr>
              <w:t>/C</w:t>
            </w:r>
            <w:r w:rsidR="00BF3A5F">
              <w:rPr>
                <w:rFonts w:asciiTheme="majorHAnsi" w:hAnsiTheme="majorHAnsi"/>
                <w:sz w:val="20"/>
                <w:szCs w:val="20"/>
              </w:rPr>
              <w:t xml:space="preserve">ountry </w:t>
            </w:r>
            <w:r w:rsidRPr="00E3371E">
              <w:rPr>
                <w:rFonts w:asciiTheme="majorHAnsi" w:hAnsiTheme="majorHAnsi"/>
                <w:sz w:val="20"/>
                <w:szCs w:val="20"/>
              </w:rPr>
              <w:t>F</w:t>
            </w:r>
            <w:r w:rsidR="00BF3A5F">
              <w:rPr>
                <w:rFonts w:asciiTheme="majorHAnsi" w:hAnsiTheme="majorHAnsi"/>
                <w:sz w:val="20"/>
                <w:szCs w:val="20"/>
              </w:rPr>
              <w:t xml:space="preserve">ire </w:t>
            </w:r>
            <w:r w:rsidRPr="00E3371E">
              <w:rPr>
                <w:rFonts w:asciiTheme="majorHAnsi" w:hAnsiTheme="majorHAnsi"/>
                <w:sz w:val="20"/>
                <w:szCs w:val="20"/>
              </w:rPr>
              <w:t>A</w:t>
            </w:r>
            <w:r w:rsidR="00BF3A5F">
              <w:rPr>
                <w:rFonts w:asciiTheme="majorHAnsi" w:hAnsiTheme="majorHAnsi"/>
                <w:sz w:val="20"/>
                <w:szCs w:val="20"/>
              </w:rPr>
              <w:t>ssociation</w:t>
            </w:r>
          </w:p>
          <w:p w14:paraId="2A88936C" w14:textId="3E7D5485"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Where appropriate provide opportunities for interested young people to walk alongside/assist </w:t>
            </w:r>
            <w:r w:rsidR="00F626C6">
              <w:rPr>
                <w:rFonts w:asciiTheme="majorHAnsi" w:hAnsiTheme="majorHAnsi"/>
                <w:sz w:val="20"/>
                <w:szCs w:val="20"/>
              </w:rPr>
              <w:t>Council</w:t>
            </w:r>
            <w:r w:rsidRPr="00E3371E">
              <w:rPr>
                <w:rFonts w:asciiTheme="majorHAnsi" w:hAnsiTheme="majorHAnsi"/>
                <w:sz w:val="20"/>
                <w:szCs w:val="20"/>
              </w:rPr>
              <w:t xml:space="preserve"> emergency management team</w:t>
            </w:r>
          </w:p>
          <w:p w14:paraId="548C6E93" w14:textId="77777777" w:rsidR="00A835C3" w:rsidRPr="00F93FEF" w:rsidRDefault="00A835C3" w:rsidP="00F93FEF">
            <w:pPr>
              <w:rPr>
                <w:rFonts w:asciiTheme="majorHAnsi" w:hAnsiTheme="majorHAnsi"/>
                <w:sz w:val="20"/>
                <w:szCs w:val="20"/>
              </w:rPr>
            </w:pPr>
          </w:p>
        </w:tc>
        <w:tc>
          <w:tcPr>
            <w:tcW w:w="896" w:type="pct"/>
          </w:tcPr>
          <w:p w14:paraId="2A7ADD2A"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Increased access to and engagement with alternative employment pathways for young people</w:t>
            </w:r>
          </w:p>
          <w:p w14:paraId="46834CFA" w14:textId="77777777" w:rsidR="00A5168E" w:rsidRPr="00E3371E" w:rsidRDefault="00A5168E" w:rsidP="00A5168E">
            <w:pPr>
              <w:ind w:left="113"/>
              <w:rPr>
                <w:rFonts w:asciiTheme="majorHAnsi" w:hAnsiTheme="majorHAnsi"/>
                <w:sz w:val="20"/>
                <w:szCs w:val="20"/>
              </w:rPr>
            </w:pPr>
          </w:p>
        </w:tc>
        <w:tc>
          <w:tcPr>
            <w:tcW w:w="660" w:type="pct"/>
          </w:tcPr>
          <w:p w14:paraId="362CFFEB"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77629FD4" w14:textId="69204C74" w:rsidR="00A5168E" w:rsidRPr="00E3371E" w:rsidRDefault="00F626C6" w:rsidP="00A5168E">
            <w:pPr>
              <w:pStyle w:val="ListParagraph"/>
              <w:numPr>
                <w:ilvl w:val="0"/>
                <w:numId w:val="14"/>
              </w:numPr>
              <w:spacing w:after="0" w:line="240" w:lineRule="auto"/>
              <w:rPr>
                <w:rFonts w:asciiTheme="majorHAnsi" w:hAnsiTheme="majorHAnsi"/>
                <w:sz w:val="20"/>
                <w:szCs w:val="20"/>
              </w:rPr>
            </w:pPr>
            <w:r>
              <w:rPr>
                <w:rFonts w:asciiTheme="majorHAnsi" w:hAnsiTheme="majorHAnsi"/>
                <w:sz w:val="20"/>
                <w:szCs w:val="20"/>
              </w:rPr>
              <w:t>Council</w:t>
            </w:r>
            <w:r w:rsidR="004C022F" w:rsidRPr="00E3371E">
              <w:rPr>
                <w:rFonts w:asciiTheme="majorHAnsi" w:hAnsiTheme="majorHAnsi"/>
                <w:sz w:val="20"/>
                <w:szCs w:val="20"/>
              </w:rPr>
              <w:t xml:space="preserve"> Emergency Management Team</w:t>
            </w:r>
          </w:p>
          <w:p w14:paraId="1D9A7078" w14:textId="15160A52"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C</w:t>
            </w:r>
            <w:r w:rsidR="00BF3A5F">
              <w:rPr>
                <w:rFonts w:asciiTheme="majorHAnsi" w:hAnsiTheme="majorHAnsi"/>
                <w:sz w:val="20"/>
                <w:szCs w:val="20"/>
              </w:rPr>
              <w:t xml:space="preserve">ountry </w:t>
            </w:r>
            <w:r w:rsidRPr="00E3371E">
              <w:rPr>
                <w:rFonts w:asciiTheme="majorHAnsi" w:hAnsiTheme="majorHAnsi"/>
                <w:sz w:val="20"/>
                <w:szCs w:val="20"/>
              </w:rPr>
              <w:t>F</w:t>
            </w:r>
            <w:r w:rsidR="00BF3A5F">
              <w:rPr>
                <w:rFonts w:asciiTheme="majorHAnsi" w:hAnsiTheme="majorHAnsi"/>
                <w:sz w:val="20"/>
                <w:szCs w:val="20"/>
              </w:rPr>
              <w:t xml:space="preserve">ire </w:t>
            </w:r>
            <w:r w:rsidRPr="00E3371E">
              <w:rPr>
                <w:rFonts w:asciiTheme="majorHAnsi" w:hAnsiTheme="majorHAnsi"/>
                <w:sz w:val="20"/>
                <w:szCs w:val="20"/>
              </w:rPr>
              <w:t>A</w:t>
            </w:r>
            <w:r w:rsidR="00BF3A5F">
              <w:rPr>
                <w:rFonts w:asciiTheme="majorHAnsi" w:hAnsiTheme="majorHAnsi"/>
                <w:sz w:val="20"/>
                <w:szCs w:val="20"/>
              </w:rPr>
              <w:t>ssociation</w:t>
            </w:r>
          </w:p>
          <w:p w14:paraId="48D96729" w14:textId="6AF3FCE3" w:rsidR="00A5168E" w:rsidRPr="00E3371E" w:rsidRDefault="005F502E" w:rsidP="00A5168E">
            <w:pPr>
              <w:pStyle w:val="ListParagraph"/>
              <w:numPr>
                <w:ilvl w:val="0"/>
                <w:numId w:val="16"/>
              </w:numPr>
              <w:spacing w:after="0" w:line="240" w:lineRule="auto"/>
              <w:rPr>
                <w:rFonts w:asciiTheme="majorHAnsi" w:hAnsiTheme="majorHAnsi"/>
                <w:sz w:val="20"/>
                <w:szCs w:val="20"/>
              </w:rPr>
            </w:pPr>
            <w:r>
              <w:rPr>
                <w:rFonts w:asciiTheme="majorHAnsi" w:hAnsiTheme="majorHAnsi"/>
                <w:sz w:val="20"/>
                <w:szCs w:val="20"/>
              </w:rPr>
              <w:t>S</w:t>
            </w:r>
            <w:r w:rsidR="00BF3A5F">
              <w:rPr>
                <w:rFonts w:asciiTheme="majorHAnsi" w:hAnsiTheme="majorHAnsi"/>
                <w:sz w:val="20"/>
                <w:szCs w:val="20"/>
              </w:rPr>
              <w:t xml:space="preserve">tate </w:t>
            </w:r>
            <w:r>
              <w:rPr>
                <w:rFonts w:asciiTheme="majorHAnsi" w:hAnsiTheme="majorHAnsi"/>
                <w:sz w:val="20"/>
                <w:szCs w:val="20"/>
              </w:rPr>
              <w:t>E</w:t>
            </w:r>
            <w:r w:rsidR="00BF3A5F">
              <w:rPr>
                <w:rFonts w:asciiTheme="majorHAnsi" w:hAnsiTheme="majorHAnsi"/>
                <w:sz w:val="20"/>
                <w:szCs w:val="20"/>
              </w:rPr>
              <w:t xml:space="preserve">mergency </w:t>
            </w:r>
            <w:r>
              <w:rPr>
                <w:rFonts w:asciiTheme="majorHAnsi" w:hAnsiTheme="majorHAnsi"/>
                <w:sz w:val="20"/>
                <w:szCs w:val="20"/>
              </w:rPr>
              <w:t>S</w:t>
            </w:r>
            <w:r w:rsidR="00BF3A5F">
              <w:rPr>
                <w:rFonts w:asciiTheme="majorHAnsi" w:hAnsiTheme="majorHAnsi"/>
                <w:sz w:val="20"/>
                <w:szCs w:val="20"/>
              </w:rPr>
              <w:t>ervice</w:t>
            </w:r>
          </w:p>
        </w:tc>
        <w:tc>
          <w:tcPr>
            <w:tcW w:w="1085" w:type="pct"/>
          </w:tcPr>
          <w:p w14:paraId="5757793E" w14:textId="66100E65" w:rsidR="00A5168E" w:rsidRPr="00E3371E" w:rsidRDefault="002A7F50" w:rsidP="00A5168E">
            <w:pPr>
              <w:rPr>
                <w:rFonts w:asciiTheme="majorHAnsi" w:hAnsiTheme="majorHAnsi"/>
                <w:noProof/>
                <w:sz w:val="20"/>
                <w:szCs w:val="20"/>
                <w:highlight w:val="yellow"/>
              </w:rPr>
            </w:pPr>
            <w:r>
              <w:rPr>
                <w:rFonts w:asciiTheme="majorHAnsi" w:hAnsiTheme="majorHAnsi"/>
                <w:noProof/>
                <w:sz w:val="20"/>
                <w:szCs w:val="20"/>
              </w:rPr>
              <mc:AlternateContent>
                <mc:Choice Requires="wpg">
                  <w:drawing>
                    <wp:anchor distT="0" distB="0" distL="114300" distR="114300" simplePos="0" relativeHeight="252018688" behindDoc="0" locked="0" layoutInCell="1" allowOverlap="1" wp14:anchorId="19D41CA7" wp14:editId="7407E9B8">
                      <wp:simplePos x="0" y="0"/>
                      <wp:positionH relativeFrom="column">
                        <wp:posOffset>-51435</wp:posOffset>
                      </wp:positionH>
                      <wp:positionV relativeFrom="paragraph">
                        <wp:posOffset>231621</wp:posOffset>
                      </wp:positionV>
                      <wp:extent cx="2049145" cy="747151"/>
                      <wp:effectExtent l="0" t="76200" r="0" b="0"/>
                      <wp:wrapNone/>
                      <wp:docPr id="1167" name="Group 1167"/>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168" name="Rectangle 1168"/>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9" name="Rectangle 1169"/>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0" name="Rectangle 1170"/>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1" name="TextBox 6"/>
                              <wps:cNvSpPr txBox="1"/>
                              <wps:spPr>
                                <a:xfrm>
                                  <a:off x="0" y="500932"/>
                                  <a:ext cx="2049145" cy="246219"/>
                                </a:xfrm>
                                <a:prstGeom prst="rect">
                                  <a:avLst/>
                                </a:prstGeom>
                                <a:noFill/>
                              </wps:spPr>
                              <wps:txbx>
                                <w:txbxContent>
                                  <w:p w14:paraId="20059175"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172" name="Straight Arrow Connector 1172"/>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9D41CA7" id="Group 1167" o:spid="_x0000_s1380" style="position:absolute;margin-left:-4.05pt;margin-top:18.25pt;width:161.35pt;height:58.85pt;z-index:252018688"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">
                      <v:rect id="Rectangle 1168" o:spid="_x0000_s1381"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AcYA&#10;AADdAAAADwAAAGRycy9kb3ducmV2LnhtbESPQW/CMAyF75P2HyJP4jZSdkCoEBCimjTBdhhw2NFq&#10;vLYscaokQNmvnw9Iu9l6z+99XqwG79SFYuoCG5iMC1DEdbAdNwaOh9fnGaiUkS26wGTgRglWy8eH&#10;BZY2XPmTLvvcKAnhVKKBNue+1DrVLXlM49ATi/Ydoscsa2y0jXiVcO/0S1FMtceOpaHFnjYt1T/7&#10;szdQbZ37zV9V9Iei+tj1tNu8n6Ixo6dhPQeVacj/5vv1mxX8yVR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3/AcYAAADdAAAADwAAAAAAAAAAAAAAAACYAgAAZHJz&#10;L2Rvd25yZXYueG1sUEsFBgAAAAAEAAQA9QAAAIsDAAAAAA==&#10;" fillcolor="#00b0f0" stroked="f" strokeweight="1pt"/>
                      <v:rect id="Rectangle 1169" o:spid="_x0000_s1382"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FamsQA&#10;AADdAAAADwAAAGRycy9kb3ducmV2LnhtbERPTWsCMRC9C/0PYQreNGsPYrdml+JSELWHqoceh810&#10;d9tksiRRV399Uyh4m8f7nGU5WCPO5EPnWMFsmoEgrp3uuFFwPLxNFiBCRNZoHJOCKwUoi4fREnPt&#10;LvxB531sRArhkKOCNsY+lzLULVkMU9cTJ+7LeYsxQd9I7fGSwq2RT1k2lxY7Tg0t9rRqqf7Zn6yC&#10;amPMLX5W3h6y6n3b03a1+/ZKjR+H1xcQkYZ4F/+71zrNn82f4e+bd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BWprEAAAA3QAAAA8AAAAAAAAAAAAAAAAAmAIAAGRycy9k&#10;b3ducmV2LnhtbFBLBQYAAAAABAAEAPUAAACJAwAAAAA=&#10;" fillcolor="#00b0f0" stroked="f" strokeweight="1pt"/>
                      <v:rect id="Rectangle 1170" o:spid="_x0000_s1383"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l2sYA&#10;AADdAAAADwAAAGRycy9kb3ducmV2LnhtbESPQW/CMAyF75P2HyJP4jZSdoCpI6CJatIE7DDYYUer&#10;8dpC4lRJgMKvnw+TdrP1nt/7PF8O3qkzxdQFNjAZF6CI62A7bgx87d8en0GljGzRBSYDV0qwXNzf&#10;zbG04cKfdN7lRkkIpxINtDn3pdapbsljGoeeWLSfED1mWWOjbcSLhHunn4piqj12LA0t9rRqqT7u&#10;Tt5AtXbulr+r6PdF9bHpabPaHqIxo4fh9QVUpiH/m/+u363gT2bCL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Jl2sYAAADdAAAADwAAAAAAAAAAAAAAAACYAgAAZHJz&#10;L2Rvd25yZXYueG1sUEsFBgAAAAAEAAQA9QAAAIsDAAAAAA==&#10;" fillcolor="#00b0f0" stroked="f" strokeweight="1pt"/>
                      <v:shape id="_x0000_s1384"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7sEA&#10;AADdAAAADwAAAGRycy9kb3ducmV2LnhtbERPS2vCQBC+F/oflin0VjcRWkt0FfEBHnrRxvuQnWZD&#10;s7MhO5r4712h0Nt8fM9ZrEbfqiv1sQlsIJ9koIirYBuuDZTf+7dPUFGQLbaBycCNIqyWz08LLGwY&#10;+EjXk9QqhXAs0IAT6QqtY+XIY5yEjjhxP6H3KAn2tbY9Dinct3qaZR/aY8OpwWFHG0fV7+niDYjY&#10;dX4rdz4ezuPXdnBZ9Y6lMa8v43oOSmiUf/Gf+2DT/HyWw+ObdIJ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rO7BAAAA3QAAAA8AAAAAAAAAAAAAAAAAmAIAAGRycy9kb3du&#10;cmV2LnhtbFBLBQYAAAAABAAEAPUAAACGAwAAAAA=&#10;" filled="f" stroked="f">
                        <v:textbox style="mso-fit-shape-to-text:t">
                          <w:txbxContent>
                            <w:p w14:paraId="20059175"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172" o:spid="_x0000_s1385"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cDsYAAADdAAAADwAAAGRycy9kb3ducmV2LnhtbESPT2vDMAzF74N9B6PCLqV1Ero/TeuW&#10;MRjbdVlXdhSxGofGcoi1Nv3282DQm8R7er+n9Xb0nTrRENvABvJ5Boq4DrblxsDu83X2BCoKssUu&#10;MBm4UITt5vZmjaUNZ/6gUyWNSiEcSzTgRPpS61g78hjnoSdO2iEMHiWtQ6PtgOcU7jtdZNmD9thy&#10;Ijjs6cVRfax+fOLSrphW99Pl4viGX997J5dFLsbcTcbnFSihUa7m/+t3m+rnjwX8fZN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7nA7GAAAA3QAAAA8AAAAAAAAA&#10;AAAAAAAAoQIAAGRycy9kb3ducmV2LnhtbFBLBQYAAAAABAAEAPkAAACUAwAAAAA=&#10;" strokecolor="#5b9bd5 [3204]" strokeweight=".5pt">
                        <v:stroke endarrow="block" joinstyle="miter"/>
                      </v:shape>
                    </v:group>
                  </w:pict>
                </mc:Fallback>
              </mc:AlternateContent>
            </w:r>
          </w:p>
        </w:tc>
        <w:tc>
          <w:tcPr>
            <w:tcW w:w="519" w:type="pct"/>
            <w:shd w:val="clear" w:color="auto" w:fill="E2EFD9" w:themeFill="accent6" w:themeFillTint="33"/>
          </w:tcPr>
          <w:p w14:paraId="51D32833"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Within existing resources and identified relevant funding for external training</w:t>
            </w:r>
          </w:p>
        </w:tc>
      </w:tr>
      <w:tr w:rsidR="00A5168E" w:rsidRPr="00E3371E" w14:paraId="2BCA6A91" w14:textId="77777777" w:rsidTr="00F93FEF">
        <w:trPr>
          <w:trHeight w:val="224"/>
        </w:trPr>
        <w:tc>
          <w:tcPr>
            <w:tcW w:w="5000" w:type="pct"/>
            <w:gridSpan w:val="6"/>
            <w:shd w:val="clear" w:color="auto" w:fill="F2F2F2" w:themeFill="background1" w:themeFillShade="F2"/>
          </w:tcPr>
          <w:p w14:paraId="43A8750A" w14:textId="77777777" w:rsidR="00A5168E" w:rsidRDefault="004C022F" w:rsidP="00A5168E">
            <w:pPr>
              <w:rPr>
                <w:rFonts w:asciiTheme="majorHAnsi" w:hAnsiTheme="majorHAnsi"/>
                <w:sz w:val="24"/>
                <w:szCs w:val="20"/>
              </w:rPr>
            </w:pPr>
            <w:r w:rsidRPr="00A753C5">
              <w:rPr>
                <w:rFonts w:asciiTheme="majorHAnsi" w:hAnsiTheme="majorHAnsi"/>
                <w:sz w:val="24"/>
                <w:szCs w:val="20"/>
              </w:rPr>
              <w:t>Connect young people to job opportunities</w:t>
            </w:r>
          </w:p>
          <w:p w14:paraId="7626063E" w14:textId="77777777" w:rsidR="00F555BC" w:rsidRPr="00A753C5" w:rsidRDefault="00F555BC" w:rsidP="00A5168E">
            <w:pPr>
              <w:rPr>
                <w:rFonts w:asciiTheme="majorHAnsi" w:hAnsiTheme="majorHAnsi"/>
                <w:sz w:val="24"/>
                <w:szCs w:val="20"/>
              </w:rPr>
            </w:pPr>
          </w:p>
        </w:tc>
      </w:tr>
      <w:tr w:rsidR="00A5168E" w:rsidRPr="00E3371E" w14:paraId="59B02FE8" w14:textId="77777777" w:rsidTr="00F93FEF">
        <w:trPr>
          <w:trHeight w:val="726"/>
        </w:trPr>
        <w:tc>
          <w:tcPr>
            <w:tcW w:w="935" w:type="pct"/>
          </w:tcPr>
          <w:p w14:paraId="0F6701D6" w14:textId="456CC438" w:rsidR="00A5168E" w:rsidRPr="00E3371E" w:rsidRDefault="00E3752C" w:rsidP="00A5168E">
            <w:pPr>
              <w:rPr>
                <w:rFonts w:asciiTheme="majorHAnsi" w:hAnsiTheme="majorHAnsi"/>
                <w:sz w:val="20"/>
                <w:szCs w:val="20"/>
              </w:rPr>
            </w:pPr>
            <w:r>
              <w:rPr>
                <w:rFonts w:asciiTheme="majorHAnsi" w:hAnsiTheme="majorHAnsi"/>
                <w:sz w:val="20"/>
                <w:szCs w:val="20"/>
              </w:rPr>
              <w:t>Explore opportunities</w:t>
            </w:r>
            <w:r w:rsidR="00EF0883">
              <w:rPr>
                <w:rFonts w:asciiTheme="majorHAnsi" w:hAnsiTheme="majorHAnsi"/>
                <w:sz w:val="20"/>
                <w:szCs w:val="20"/>
              </w:rPr>
              <w:t xml:space="preserve"> with Central Ranges Local Learning and Employment network and secondary schools </w:t>
            </w:r>
            <w:r w:rsidR="004C022F" w:rsidRPr="00E3371E">
              <w:rPr>
                <w:rFonts w:asciiTheme="majorHAnsi" w:hAnsiTheme="majorHAnsi"/>
                <w:sz w:val="20"/>
                <w:szCs w:val="20"/>
              </w:rPr>
              <w:t>to host a careers expo/roadshow for young people in the Macedon Ranges</w:t>
            </w:r>
          </w:p>
          <w:p w14:paraId="7DBE3B51" w14:textId="77777777" w:rsidR="00A5168E" w:rsidRPr="00E3371E" w:rsidRDefault="00A5168E" w:rsidP="00A5168E">
            <w:pPr>
              <w:pStyle w:val="ListParagraph"/>
              <w:ind w:left="284"/>
              <w:rPr>
                <w:rFonts w:asciiTheme="majorHAnsi" w:hAnsiTheme="majorHAnsi"/>
                <w:sz w:val="20"/>
                <w:szCs w:val="20"/>
              </w:rPr>
            </w:pPr>
          </w:p>
          <w:p w14:paraId="05F684B2" w14:textId="77777777" w:rsidR="00A5168E" w:rsidRPr="00E3371E" w:rsidRDefault="00A5168E" w:rsidP="00A5168E">
            <w:pPr>
              <w:rPr>
                <w:rFonts w:asciiTheme="majorHAnsi" w:hAnsiTheme="majorHAnsi"/>
                <w:sz w:val="20"/>
                <w:szCs w:val="20"/>
              </w:rPr>
            </w:pPr>
          </w:p>
          <w:p w14:paraId="5D4D544A" w14:textId="77777777" w:rsidR="00A5168E" w:rsidRPr="00E3371E" w:rsidRDefault="00A5168E" w:rsidP="00A5168E">
            <w:pPr>
              <w:pStyle w:val="ListParagraph"/>
              <w:ind w:left="284"/>
              <w:rPr>
                <w:rFonts w:asciiTheme="majorHAnsi" w:hAnsiTheme="majorHAnsi"/>
                <w:sz w:val="20"/>
                <w:szCs w:val="20"/>
              </w:rPr>
            </w:pPr>
          </w:p>
        </w:tc>
        <w:tc>
          <w:tcPr>
            <w:tcW w:w="903" w:type="pct"/>
          </w:tcPr>
          <w:p w14:paraId="7AA77A7D" w14:textId="77777777" w:rsidR="00A5168E" w:rsidRPr="00E3371E" w:rsidRDefault="004C022F" w:rsidP="00A5168E">
            <w:pPr>
              <w:pStyle w:val="ListParagraph"/>
              <w:numPr>
                <w:ilvl w:val="0"/>
                <w:numId w:val="19"/>
              </w:numPr>
              <w:spacing w:after="0" w:line="240" w:lineRule="auto"/>
              <w:rPr>
                <w:rFonts w:asciiTheme="majorHAnsi" w:hAnsiTheme="majorHAnsi"/>
                <w:sz w:val="20"/>
                <w:szCs w:val="20"/>
              </w:rPr>
            </w:pPr>
            <w:r w:rsidRPr="00E3371E">
              <w:rPr>
                <w:rFonts w:asciiTheme="majorHAnsi" w:hAnsiTheme="majorHAnsi"/>
                <w:sz w:val="20"/>
                <w:szCs w:val="20"/>
              </w:rPr>
              <w:lastRenderedPageBreak/>
              <w:t>Careers expo for young people held in the Macedon Ranges in the next three years</w:t>
            </w:r>
          </w:p>
        </w:tc>
        <w:tc>
          <w:tcPr>
            <w:tcW w:w="896" w:type="pct"/>
          </w:tcPr>
          <w:p w14:paraId="061304ED"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Increased access to employment pathways and opportunities, for young people</w:t>
            </w:r>
          </w:p>
        </w:tc>
        <w:tc>
          <w:tcPr>
            <w:tcW w:w="660" w:type="pct"/>
          </w:tcPr>
          <w:p w14:paraId="22B0A0C9" w14:textId="4A3FAF18"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 xml:space="preserve">Youth Development </w:t>
            </w:r>
            <w:r w:rsidR="006E1D16">
              <w:rPr>
                <w:rFonts w:asciiTheme="majorHAnsi" w:hAnsiTheme="majorHAnsi"/>
                <w:sz w:val="20"/>
                <w:szCs w:val="20"/>
              </w:rPr>
              <w:t>Unit</w:t>
            </w:r>
          </w:p>
          <w:p w14:paraId="6D150AB2"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Employment service providers</w:t>
            </w:r>
          </w:p>
          <w:p w14:paraId="5B483A09"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Schools</w:t>
            </w:r>
          </w:p>
          <w:p w14:paraId="7CE75058" w14:textId="1F1FE941"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lastRenderedPageBreak/>
              <w:t xml:space="preserve">Economic Development </w:t>
            </w:r>
            <w:r w:rsidR="006E1D16">
              <w:rPr>
                <w:rFonts w:asciiTheme="majorHAnsi" w:hAnsiTheme="majorHAnsi"/>
                <w:sz w:val="20"/>
                <w:szCs w:val="20"/>
              </w:rPr>
              <w:t>U</w:t>
            </w:r>
            <w:r w:rsidRPr="00E3371E">
              <w:rPr>
                <w:rFonts w:asciiTheme="majorHAnsi" w:hAnsiTheme="majorHAnsi"/>
                <w:sz w:val="20"/>
                <w:szCs w:val="20"/>
              </w:rPr>
              <w:t>nit</w:t>
            </w:r>
          </w:p>
          <w:p w14:paraId="71DC2B7F" w14:textId="77777777" w:rsidR="00A5168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Central Ranges Local Learning and Employment Network (CRLLEN)</w:t>
            </w:r>
          </w:p>
          <w:p w14:paraId="51024172" w14:textId="77777777" w:rsidR="002A5508" w:rsidRPr="00A835C3" w:rsidRDefault="002A5508" w:rsidP="00A835C3">
            <w:pPr>
              <w:rPr>
                <w:rFonts w:asciiTheme="majorHAnsi" w:hAnsiTheme="majorHAnsi"/>
                <w:sz w:val="20"/>
                <w:szCs w:val="20"/>
              </w:rPr>
            </w:pPr>
          </w:p>
        </w:tc>
        <w:tc>
          <w:tcPr>
            <w:tcW w:w="1085" w:type="pct"/>
          </w:tcPr>
          <w:p w14:paraId="5E958775" w14:textId="507B197A" w:rsidR="00A5168E" w:rsidRPr="00E3371E" w:rsidRDefault="002A7F50" w:rsidP="00A5168E">
            <w:pPr>
              <w:rPr>
                <w:rFonts w:asciiTheme="majorHAnsi" w:hAnsiTheme="majorHAnsi"/>
                <w:sz w:val="20"/>
                <w:szCs w:val="20"/>
              </w:rPr>
            </w:pPr>
            <w:r>
              <w:rPr>
                <w:rFonts w:asciiTheme="majorHAnsi" w:hAnsiTheme="majorHAnsi"/>
                <w:noProof/>
                <w:sz w:val="20"/>
                <w:szCs w:val="20"/>
              </w:rPr>
              <w:lastRenderedPageBreak/>
              <mc:AlternateContent>
                <mc:Choice Requires="wpg">
                  <w:drawing>
                    <wp:anchor distT="0" distB="0" distL="114300" distR="114300" simplePos="0" relativeHeight="252020736" behindDoc="0" locked="0" layoutInCell="1" allowOverlap="1" wp14:anchorId="3C710A82" wp14:editId="3974C72A">
                      <wp:simplePos x="0" y="0"/>
                      <wp:positionH relativeFrom="column">
                        <wp:posOffset>-17145</wp:posOffset>
                      </wp:positionH>
                      <wp:positionV relativeFrom="paragraph">
                        <wp:posOffset>167005</wp:posOffset>
                      </wp:positionV>
                      <wp:extent cx="2049145" cy="747151"/>
                      <wp:effectExtent l="0" t="76200" r="0" b="0"/>
                      <wp:wrapNone/>
                      <wp:docPr id="1173" name="Group 1173"/>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174" name="Rectangle 1174"/>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5" name="Rectangle 1175"/>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6" name="Rectangle 1176"/>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7" name="TextBox 6"/>
                              <wps:cNvSpPr txBox="1"/>
                              <wps:spPr>
                                <a:xfrm>
                                  <a:off x="0" y="500932"/>
                                  <a:ext cx="2049145" cy="246219"/>
                                </a:xfrm>
                                <a:prstGeom prst="rect">
                                  <a:avLst/>
                                </a:prstGeom>
                                <a:noFill/>
                              </wps:spPr>
                              <wps:txbx>
                                <w:txbxContent>
                                  <w:p w14:paraId="306C96EE"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178" name="Straight Arrow Connector 1178"/>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C710A82" id="Group 1173" o:spid="_x0000_s1386" style="position:absolute;margin-left:-1.35pt;margin-top:13.15pt;width:161.35pt;height:58.85pt;z-index:252020736"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">
                      <v:rect id="Rectangle 1174" o:spid="_x0000_s1387"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j2cQA&#10;AADdAAAADwAAAGRycy9kb3ducmV2LnhtbERPTWsCMRC9C/0PYQreNGsptmyNUlyEovbQtYceh810&#10;d9tksiRRV3+9EQRv83ifM1v01ogD+dA6VjAZZyCIK6dbrhV871ajVxAhIms0jknBiQIs5g+DGeba&#10;HfmLDmWsRQrhkKOCJsYulzJUDVkMY9cRJ+7XeYsxQV9L7fGYwq2RT1k2lRZbTg0NdrRsqPov91ZB&#10;sTbmHH8Kb3dZ8bnpaLPc/nmlho/9+xuISH28i2/uD53mT16e4fpNOkH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ZY9nEAAAA3QAAAA8AAAAAAAAAAAAAAAAAmAIAAGRycy9k&#10;b3ducmV2LnhtbFBLBQYAAAAABAAEAPUAAACJAwAAAAA=&#10;" fillcolor="#00b0f0" stroked="f" strokeweight="1pt"/>
                      <v:rect id="Rectangle 1175" o:spid="_x0000_s1388"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XGQsQA&#10;AADdAAAADwAAAGRycy9kb3ducmV2LnhtbERPTWsCMRC9C/0PYQreNGuhtmyNUlyEovbQtYceh810&#10;d9tksiRRV3+9EQRv83ifM1v01ogD+dA6VjAZZyCIK6dbrhV871ajVxAhIms0jknBiQIs5g+DGeba&#10;HfmLDmWsRQrhkKOCJsYulzJUDVkMY9cRJ+7XeYsxQV9L7fGYwq2RT1k2lRZbTg0NdrRsqPov91ZB&#10;sTbmHH8Kb3dZ8bnpaLPc/nmlho/9+xuISH28i2/uD53mT16e4fpNOkH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VxkLEAAAA3QAAAA8AAAAAAAAAAAAAAAAAmAIAAGRycy9k&#10;b3ducmV2LnhtbFBLBQYAAAAABAAEAPUAAACJAwAAAAA=&#10;" fillcolor="#00b0f0" stroked="f" strokeweight="1pt"/>
                      <v:rect id="Rectangle 1176" o:spid="_x0000_s1389"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YNcQA&#10;AADdAAAADwAAAGRycy9kb3ducmV2LnhtbERPTWsCMRC9C/0PYQreNGsPWrZml+JSELWHqoceh810&#10;d9tksiRRV399Uyh4m8f7nGU5WCPO5EPnWMFsmoEgrp3uuFFwPLxNnkGEiKzROCYFVwpQFg+jJeba&#10;XfiDzvvYiBTCIUcFbYx9LmWoW7IYpq4nTtyX8xZjgr6R2uMlhVsjn7JsLi12nBpa7GnVUv2zP1kF&#10;1caYW/ysvD1k1fu2p+1q9+2VGj8Ory8gIg3xLv53r3WaP1vM4e+bd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HWDXEAAAA3QAAAA8AAAAAAAAAAAAAAAAAmAIAAGRycy9k&#10;b3ducmV2LnhtbFBLBQYAAAAABAAEAPUAAACJAwAAAAA=&#10;" fillcolor="#00b0f0" stroked="f" strokeweight="1pt"/>
                      <v:shape id="_x0000_s1390"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RAcEA&#10;AADdAAAADwAAAGRycy9kb3ducmV2LnhtbERPS2vCQBC+C/0PywjedJNCa4muIn2Ah17U9D5kx2ww&#10;OxuyUxP/vVsoeJuP7znr7ehbdaU+NoEN5IsMFHEVbMO1gfL0NX8DFQXZYhuYDNwownbzNFljYcPA&#10;B7oepVYphGOBBpxIV2gdK0ce4yJ0xIk7h96jJNjX2vY4pHDf6ucse9UeG04NDjt6d1Rdjr/egIjd&#10;5bfy08f9z/j9MbisesHSmNl03K1ACY3yEP+79zbNz5dL+Psmna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akQHBAAAA3QAAAA8AAAAAAAAAAAAAAAAAmAIAAGRycy9kb3du&#10;cmV2LnhtbFBLBQYAAAAABAAEAPUAAACGAwAAAAA=&#10;" filled="f" stroked="f">
                        <v:textbox style="mso-fit-shape-to-text:t">
                          <w:txbxContent>
                            <w:p w14:paraId="306C96EE"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178" o:spid="_x0000_s1391"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r5MQAAADdAAAADwAAAGRycy9kb3ducmV2LnhtbESPTUvDQBCG74L/YRnBS2k3KfUrdltE&#10;EL0aa/E4ZMdsaHY2ZMc2/ffOQfA2w7wfz6y3U+zNkcbcJXZQLgowxE3yHbcOdh8v83swWZA99onJ&#10;wZkybDeXF2usfDrxOx1raY2GcK7QQRAZKmtzEyhiXqSBWG/faYwouo6t9SOeNDz2dlkUtzZix9oQ&#10;cKDnQM2h/onaS7vlrL6ZPawOr/j5tQ9yXpXi3PXV9PQIRmiSf/Gf+80rfnmnuPqNjm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E6vkxAAAAN0AAAAPAAAAAAAAAAAA&#10;AAAAAKECAABkcnMvZG93bnJldi54bWxQSwUGAAAAAAQABAD5AAAAkgMAAAAA&#10;" strokecolor="#5b9bd5 [3204]" strokeweight=".5pt">
                        <v:stroke endarrow="block" joinstyle="miter"/>
                      </v:shape>
                    </v:group>
                  </w:pict>
                </mc:Fallback>
              </mc:AlternateContent>
            </w:r>
          </w:p>
        </w:tc>
        <w:tc>
          <w:tcPr>
            <w:tcW w:w="519" w:type="pct"/>
            <w:shd w:val="clear" w:color="auto" w:fill="FBE4D5" w:themeFill="accent2" w:themeFillTint="33"/>
          </w:tcPr>
          <w:p w14:paraId="297A7390"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To be determined</w:t>
            </w:r>
          </w:p>
        </w:tc>
      </w:tr>
      <w:tr w:rsidR="00A5168E" w:rsidRPr="00E3371E" w14:paraId="1C441F27" w14:textId="77777777" w:rsidTr="00F93FEF">
        <w:trPr>
          <w:trHeight w:val="476"/>
        </w:trPr>
        <w:tc>
          <w:tcPr>
            <w:tcW w:w="5000" w:type="pct"/>
            <w:gridSpan w:val="6"/>
            <w:shd w:val="clear" w:color="auto" w:fill="F2F2F2" w:themeFill="background1" w:themeFillShade="F2"/>
          </w:tcPr>
          <w:p w14:paraId="309EC93D" w14:textId="77777777" w:rsidR="00A5168E" w:rsidRDefault="004C022F" w:rsidP="00A5168E">
            <w:pPr>
              <w:rPr>
                <w:rFonts w:asciiTheme="majorHAnsi" w:hAnsiTheme="majorHAnsi"/>
                <w:sz w:val="24"/>
                <w:szCs w:val="20"/>
              </w:rPr>
            </w:pPr>
            <w:r w:rsidRPr="00A753C5">
              <w:rPr>
                <w:rFonts w:asciiTheme="majorHAnsi" w:hAnsiTheme="majorHAnsi"/>
                <w:sz w:val="24"/>
                <w:szCs w:val="20"/>
              </w:rPr>
              <w:t>Help young people with the transition to an independent lifestyle</w:t>
            </w:r>
          </w:p>
          <w:p w14:paraId="572AB3E4" w14:textId="77777777" w:rsidR="00F555BC" w:rsidRPr="00A753C5" w:rsidRDefault="00F555BC" w:rsidP="00A5168E">
            <w:pPr>
              <w:rPr>
                <w:rFonts w:asciiTheme="majorHAnsi" w:hAnsiTheme="majorHAnsi"/>
                <w:sz w:val="24"/>
                <w:szCs w:val="20"/>
              </w:rPr>
            </w:pPr>
          </w:p>
        </w:tc>
      </w:tr>
      <w:tr w:rsidR="00A5168E" w:rsidRPr="00E3371E" w14:paraId="1C2EFAF0" w14:textId="77777777" w:rsidTr="00F93FEF">
        <w:trPr>
          <w:trHeight w:val="726"/>
        </w:trPr>
        <w:tc>
          <w:tcPr>
            <w:tcW w:w="935" w:type="pct"/>
          </w:tcPr>
          <w:p w14:paraId="7C6BCF2A" w14:textId="78B08476" w:rsidR="00A5168E" w:rsidRPr="00E3371E" w:rsidRDefault="004C022F" w:rsidP="00A5168E">
            <w:pPr>
              <w:rPr>
                <w:rFonts w:asciiTheme="majorHAnsi" w:hAnsiTheme="majorHAnsi"/>
                <w:sz w:val="20"/>
                <w:szCs w:val="20"/>
              </w:rPr>
            </w:pPr>
            <w:r w:rsidRPr="00E3371E">
              <w:rPr>
                <w:rFonts w:asciiTheme="majorHAnsi" w:hAnsiTheme="majorHAnsi"/>
                <w:sz w:val="20"/>
                <w:szCs w:val="20"/>
              </w:rPr>
              <w:t>Promote life skill building workshops run by Neighbourhood Houses (potentially including financial literacy and the legal rights of young people</w:t>
            </w:r>
            <w:r w:rsidR="006E1D16">
              <w:rPr>
                <w:rFonts w:asciiTheme="majorHAnsi" w:hAnsiTheme="majorHAnsi"/>
                <w:sz w:val="20"/>
                <w:szCs w:val="20"/>
              </w:rPr>
              <w:t xml:space="preserve"> learning</w:t>
            </w:r>
            <w:r w:rsidRPr="00E3371E">
              <w:rPr>
                <w:rFonts w:asciiTheme="majorHAnsi" w:hAnsiTheme="majorHAnsi"/>
                <w:sz w:val="20"/>
                <w:szCs w:val="20"/>
              </w:rPr>
              <w:t>)</w:t>
            </w:r>
          </w:p>
          <w:p w14:paraId="4EF780B5" w14:textId="77777777" w:rsidR="00A5168E" w:rsidRPr="00E3371E" w:rsidRDefault="00A5168E" w:rsidP="00A5168E">
            <w:pPr>
              <w:rPr>
                <w:rFonts w:asciiTheme="majorHAnsi" w:hAnsiTheme="majorHAnsi"/>
                <w:sz w:val="20"/>
                <w:szCs w:val="20"/>
              </w:rPr>
            </w:pPr>
          </w:p>
        </w:tc>
        <w:tc>
          <w:tcPr>
            <w:tcW w:w="903" w:type="pct"/>
          </w:tcPr>
          <w:p w14:paraId="081182BD"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At least two life skills sessions for young people are run by Neighbourhood Houses each year</w:t>
            </w:r>
          </w:p>
        </w:tc>
        <w:tc>
          <w:tcPr>
            <w:tcW w:w="896" w:type="pct"/>
          </w:tcPr>
          <w:p w14:paraId="22D13E1D"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Independent and skilled up young people</w:t>
            </w:r>
          </w:p>
        </w:tc>
        <w:tc>
          <w:tcPr>
            <w:tcW w:w="660" w:type="pct"/>
          </w:tcPr>
          <w:p w14:paraId="5048B3E1"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1029944F"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Neighbourhood Houses</w:t>
            </w:r>
          </w:p>
        </w:tc>
        <w:tc>
          <w:tcPr>
            <w:tcW w:w="1085" w:type="pct"/>
          </w:tcPr>
          <w:p w14:paraId="262B5ED0" w14:textId="2C6CE692" w:rsidR="00A5168E" w:rsidRPr="00E3371E" w:rsidRDefault="002A7F50" w:rsidP="00A5168E">
            <w:pPr>
              <w:ind w:left="113"/>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2022784" behindDoc="0" locked="0" layoutInCell="1" allowOverlap="1" wp14:anchorId="0D395A43" wp14:editId="68314796">
                      <wp:simplePos x="0" y="0"/>
                      <wp:positionH relativeFrom="column">
                        <wp:posOffset>-3810</wp:posOffset>
                      </wp:positionH>
                      <wp:positionV relativeFrom="paragraph">
                        <wp:posOffset>156845</wp:posOffset>
                      </wp:positionV>
                      <wp:extent cx="2049145" cy="747151"/>
                      <wp:effectExtent l="0" t="76200" r="0" b="0"/>
                      <wp:wrapNone/>
                      <wp:docPr id="1179" name="Group 1179"/>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180" name="Rectangle 1180"/>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1" name="Rectangle 1181"/>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2" name="Rectangle 1182"/>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3" name="TextBox 6"/>
                              <wps:cNvSpPr txBox="1"/>
                              <wps:spPr>
                                <a:xfrm>
                                  <a:off x="0" y="500932"/>
                                  <a:ext cx="2049145" cy="246219"/>
                                </a:xfrm>
                                <a:prstGeom prst="rect">
                                  <a:avLst/>
                                </a:prstGeom>
                                <a:noFill/>
                              </wps:spPr>
                              <wps:txbx>
                                <w:txbxContent>
                                  <w:p w14:paraId="10B1FCFE"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184" name="Straight Arrow Connector 1184"/>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395A43" id="Group 1179" o:spid="_x0000_s1392" style="position:absolute;left:0;text-align:left;margin-left:-.3pt;margin-top:12.35pt;width:161.35pt;height:58.85pt;z-index:252022784"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">
                      <v:rect id="Rectangle 1180" o:spid="_x0000_s1393"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V/cYA&#10;AADdAAAADwAAAGRycy9kb3ducmV2LnhtbESPT2/CMAzF75P2HSJP2m2k7DChQkCIatI0xoE/hx2t&#10;xmvLEqdKMuj49PiAxM3We37v59li8E6dKKYusIHxqABFXAfbcWPgsH9/mYBKGdmiC0wG/inBYv74&#10;MMPShjNv6bTLjZIQTiUaaHPuS61T3ZLHNAo9sWg/IXrMssZG24hnCfdOvxbFm/bYsTS02NOqpfp3&#10;9+cNVJ/OXfJ3Ff2+qDbrntarr2M05vlpWE5BZRry3Xy7/rCCP54Iv3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cV/cYAAADdAAAADwAAAAAAAAAAAAAAAACYAgAAZHJz&#10;L2Rvd25yZXYueG1sUEsFBgAAAAAEAAQA9QAAAIsDAAAAAA==&#10;" fillcolor="#00b0f0" stroked="f" strokeweight="1pt"/>
                      <v:rect id="Rectangle 1181" o:spid="_x0000_s1394"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wZsMA&#10;AADdAAAADwAAAGRycy9kb3ducmV2LnhtbERPTWsCMRC9F/ofwhR6q9n1ILIaRVwEUXuoevA4bKa7&#10;W5PJkkTd+uubguBtHu9zpvPeGnElH1rHCvJBBoK4crrlWsHxsPoYgwgRWaNxTAp+KcB89voyxUK7&#10;G3/RdR9rkUI4FKigibErpAxVQxbDwHXEift23mJM0NdSe7ylcGvkMMtG0mLLqaHBjpYNVef9xSoo&#10;N8bc46n09pCVn9uOtsvdj1fq/a1fTEBE6uNT/HCvdZqfj3P4/yad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uwZsMAAADdAAAADwAAAAAAAAAAAAAAAACYAgAAZHJzL2Rv&#10;d25yZXYueG1sUEsFBgAAAAAEAAQA9QAAAIgDAAAAAA==&#10;" fillcolor="#00b0f0" stroked="f" strokeweight="1pt"/>
                      <v:rect id="Rectangle 1182" o:spid="_x0000_s1395"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uEcMA&#10;AADdAAAADwAAAGRycy9kb3ducmV2LnhtbERPTWsCMRC9C/6HMII3zeqhyNbsUlwEqe2h2oPHYTPu&#10;bk0mSxJ17a9vCoXe5vE+Z10O1ogb+dA5VrCYZyCIa6c7bhR8HrezFYgQkTUax6TgQQHKYjxaY67d&#10;nT/odoiNSCEcclTQxtjnUoa6JYth7nrixJ2dtxgT9I3UHu8p3Bq5zLInabHj1NBiT5uW6svhahVU&#10;r8Z8x1Pl7TGr3vc97TdvX16p6WR4eQYRaYj/4j/3Tqf5i9USfr9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kuEcMAAADdAAAADwAAAAAAAAAAAAAAAACYAgAAZHJzL2Rv&#10;d25yZXYueG1sUEsFBgAAAAAEAAQA9QAAAIgDAAAAAA==&#10;" fillcolor="#00b0f0" stroked="f" strokeweight="1pt"/>
                      <v:shape id="_x0000_s1396"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TnJcEA&#10;AADdAAAADwAAAGRycy9kb3ducmV2LnhtbERPTWvCQBC9F/wPywi91U0sLZK6imgLHnqppvchO2aD&#10;2dmQHU38992C4G0e73OW69G36kp9bAIbyGcZKOIq2IZrA+Xx62UBKgqyxTYwGbhRhPVq8rTEwoaB&#10;f+h6kFqlEI4FGnAiXaF1rBx5jLPQESfuFHqPkmBfa9vjkMJ9q+dZ9q49NpwaHHa0dVSdDxdvQMRu&#10;8lv56eP+d/zeDS6r3rA05nk6bj5ACY3yEN/de5vm54tX+P8mn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05yXBAAAA3QAAAA8AAAAAAAAAAAAAAAAAmAIAAGRycy9kb3du&#10;cmV2LnhtbFBLBQYAAAAABAAEAPUAAACGAwAAAAA=&#10;" filled="f" stroked="f">
                        <v:textbox style="mso-fit-shape-to-text:t">
                          <w:txbxContent>
                            <w:p w14:paraId="10B1FCFE"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184" o:spid="_x0000_s1397"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vRxsUAAADdAAAADwAAAGRycy9kb3ducmV2LnhtbESPQWvCQBCF74X+h2UKvYhuImnR1FVK&#10;odRroxWPQ3aaDWZnQ3aq8d+7hUJvM7w373uz2oy+U2caYhvYQD7LQBHXwbbcGNjv3qcLUFGQLXaB&#10;ycCVImzW93crLG248CedK2lUCuFYogEn0pdax9qRxzgLPXHSvsPgUdI6NNoOeEnhvtPzLHvWHltO&#10;BIc9vTmqT9WPT1zazyfV02RZnD7w63hwci1yMebxYXx9ASU0yr/573prU/18UcDvN2kEv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vRxsUAAADdAAAADwAAAAAAAAAA&#10;AAAAAAChAgAAZHJzL2Rvd25yZXYueG1sUEsFBgAAAAAEAAQA+QAAAJMDAAAAAA==&#10;" strokecolor="#5b9bd5 [3204]" strokeweight=".5pt">
                        <v:stroke endarrow="block" joinstyle="miter"/>
                      </v:shape>
                    </v:group>
                  </w:pict>
                </mc:Fallback>
              </mc:AlternateContent>
            </w:r>
          </w:p>
        </w:tc>
        <w:tc>
          <w:tcPr>
            <w:tcW w:w="519" w:type="pct"/>
            <w:shd w:val="clear" w:color="auto" w:fill="E2EFD9" w:themeFill="accent6" w:themeFillTint="33"/>
          </w:tcPr>
          <w:p w14:paraId="68E1094F" w14:textId="77777777" w:rsidR="00A5168E" w:rsidRPr="00E3371E" w:rsidRDefault="004C022F" w:rsidP="00A5168E">
            <w:pPr>
              <w:ind w:left="113"/>
              <w:rPr>
                <w:rFonts w:asciiTheme="majorHAnsi" w:hAnsiTheme="majorHAnsi"/>
                <w:sz w:val="20"/>
                <w:szCs w:val="20"/>
              </w:rPr>
            </w:pPr>
            <w:r w:rsidRPr="00E3371E">
              <w:rPr>
                <w:rFonts w:asciiTheme="majorHAnsi" w:hAnsiTheme="majorHAnsi"/>
                <w:sz w:val="20"/>
                <w:szCs w:val="20"/>
              </w:rPr>
              <w:t>Within Existing resources</w:t>
            </w:r>
          </w:p>
        </w:tc>
      </w:tr>
    </w:tbl>
    <w:p w14:paraId="515D777E" w14:textId="77777777" w:rsidR="00A5168E" w:rsidRPr="00E3371E" w:rsidRDefault="00A5168E" w:rsidP="00A5168E">
      <w:pPr>
        <w:rPr>
          <w:rFonts w:asciiTheme="majorHAnsi" w:hAnsiTheme="majorHAnsi"/>
          <w:sz w:val="20"/>
          <w:szCs w:val="20"/>
        </w:rPr>
      </w:pPr>
    </w:p>
    <w:p w14:paraId="09BE005B" w14:textId="77777777" w:rsidR="00A5168E" w:rsidRPr="00E3371E" w:rsidRDefault="00A5168E" w:rsidP="00A5168E">
      <w:pPr>
        <w:rPr>
          <w:rFonts w:asciiTheme="majorHAnsi" w:hAnsiTheme="majorHAnsi"/>
          <w:sz w:val="20"/>
          <w:szCs w:val="20"/>
        </w:rPr>
      </w:pPr>
    </w:p>
    <w:p w14:paraId="4AF1DCEE" w14:textId="26D6A731" w:rsidR="00A5168E" w:rsidRDefault="004C022F" w:rsidP="0094250D">
      <w:pPr>
        <w:pStyle w:val="Heading1"/>
        <w:rPr>
          <w:rFonts w:ascii="Arial" w:hAnsi="Arial" w:cs="Arial"/>
        </w:rPr>
      </w:pPr>
      <w:r>
        <w:br w:type="page"/>
      </w:r>
      <w:bookmarkStart w:id="21" w:name="_Toc526848037"/>
      <w:r w:rsidR="00DC7198">
        <w:rPr>
          <w:rFonts w:ascii="Arial" w:hAnsi="Arial" w:cs="Arial"/>
        </w:rPr>
        <w:lastRenderedPageBreak/>
        <w:t>Priority</w:t>
      </w:r>
      <w:r w:rsidRPr="00ED7002">
        <w:rPr>
          <w:rFonts w:ascii="Arial" w:hAnsi="Arial" w:cs="Arial"/>
        </w:rPr>
        <w:t xml:space="preserve"> Area 7: Young people feel inspired</w:t>
      </w:r>
      <w:bookmarkEnd w:id="21"/>
      <w:r w:rsidRPr="00ED7002">
        <w:rPr>
          <w:rFonts w:ascii="Arial" w:hAnsi="Arial" w:cs="Arial"/>
        </w:rPr>
        <w:t xml:space="preserve"> </w:t>
      </w:r>
    </w:p>
    <w:p w14:paraId="6A74334A" w14:textId="77777777" w:rsidR="00F93FEF" w:rsidRPr="00F93FEF" w:rsidRDefault="00F93FEF" w:rsidP="00F93FEF"/>
    <w:tbl>
      <w:tblPr>
        <w:tblStyle w:val="TableGrid"/>
        <w:tblW w:w="5000" w:type="pct"/>
        <w:tblLook w:val="04A0" w:firstRow="1" w:lastRow="0" w:firstColumn="1" w:lastColumn="0" w:noHBand="0" w:noVBand="1"/>
      </w:tblPr>
      <w:tblGrid>
        <w:gridCol w:w="2605"/>
        <w:gridCol w:w="2525"/>
        <w:gridCol w:w="2499"/>
        <w:gridCol w:w="1841"/>
        <w:gridCol w:w="3027"/>
        <w:gridCol w:w="1451"/>
      </w:tblGrid>
      <w:tr w:rsidR="00A5168E" w:rsidRPr="00E3371E" w14:paraId="7369CD23" w14:textId="77777777" w:rsidTr="00F93FEF">
        <w:trPr>
          <w:trHeight w:val="244"/>
          <w:tblHeader/>
        </w:trPr>
        <w:tc>
          <w:tcPr>
            <w:tcW w:w="934" w:type="pct"/>
            <w:shd w:val="clear" w:color="auto" w:fill="00B0F0"/>
          </w:tcPr>
          <w:p w14:paraId="3BB56F07" w14:textId="1721EBB0" w:rsidR="00A5168E" w:rsidRPr="00E3371E" w:rsidRDefault="00F626C6" w:rsidP="00A5168E">
            <w:pPr>
              <w:rPr>
                <w:rFonts w:asciiTheme="majorHAnsi" w:hAnsiTheme="majorHAnsi"/>
                <w:b/>
                <w:color w:val="FFFFFF" w:themeColor="background1"/>
                <w:sz w:val="20"/>
                <w:szCs w:val="20"/>
              </w:rPr>
            </w:pPr>
            <w:r>
              <w:rPr>
                <w:rFonts w:asciiTheme="majorHAnsi" w:hAnsiTheme="majorHAnsi"/>
                <w:b/>
                <w:color w:val="FFFFFF" w:themeColor="background1"/>
                <w:sz w:val="20"/>
                <w:szCs w:val="20"/>
              </w:rPr>
              <w:t>Council</w:t>
            </w:r>
            <w:r w:rsidR="004C022F" w:rsidRPr="00E3371E">
              <w:rPr>
                <w:rFonts w:asciiTheme="majorHAnsi" w:hAnsiTheme="majorHAnsi"/>
                <w:b/>
                <w:color w:val="FFFFFF" w:themeColor="background1"/>
                <w:sz w:val="20"/>
                <w:szCs w:val="20"/>
              </w:rPr>
              <w:t xml:space="preserve"> Action </w:t>
            </w:r>
          </w:p>
        </w:tc>
        <w:tc>
          <w:tcPr>
            <w:tcW w:w="905" w:type="pct"/>
            <w:shd w:val="clear" w:color="auto" w:fill="00B0F0"/>
          </w:tcPr>
          <w:p w14:paraId="3A712DD8"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Target</w:t>
            </w:r>
          </w:p>
        </w:tc>
        <w:tc>
          <w:tcPr>
            <w:tcW w:w="896" w:type="pct"/>
            <w:shd w:val="clear" w:color="auto" w:fill="00B0F0"/>
          </w:tcPr>
          <w:p w14:paraId="22F88A31"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Outcomes</w:t>
            </w:r>
          </w:p>
        </w:tc>
        <w:tc>
          <w:tcPr>
            <w:tcW w:w="660" w:type="pct"/>
            <w:shd w:val="clear" w:color="auto" w:fill="00B0F0"/>
          </w:tcPr>
          <w:p w14:paraId="33DA41A8"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Lead / partners</w:t>
            </w:r>
          </w:p>
        </w:tc>
        <w:tc>
          <w:tcPr>
            <w:tcW w:w="1085" w:type="pct"/>
            <w:shd w:val="clear" w:color="auto" w:fill="00B0F0"/>
          </w:tcPr>
          <w:p w14:paraId="5715AB49"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Timeframe</w:t>
            </w:r>
          </w:p>
        </w:tc>
        <w:tc>
          <w:tcPr>
            <w:tcW w:w="519" w:type="pct"/>
            <w:shd w:val="clear" w:color="auto" w:fill="00B0F0"/>
          </w:tcPr>
          <w:p w14:paraId="755906E1"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Resources</w:t>
            </w:r>
          </w:p>
        </w:tc>
      </w:tr>
      <w:tr w:rsidR="00A5168E" w:rsidRPr="00E3371E" w14:paraId="51811A5C" w14:textId="77777777" w:rsidTr="00F93FEF">
        <w:trPr>
          <w:trHeight w:val="475"/>
        </w:trPr>
        <w:tc>
          <w:tcPr>
            <w:tcW w:w="5000" w:type="pct"/>
            <w:gridSpan w:val="6"/>
            <w:shd w:val="clear" w:color="auto" w:fill="F2F2F2" w:themeFill="background1" w:themeFillShade="F2"/>
          </w:tcPr>
          <w:p w14:paraId="55110A89" w14:textId="77777777" w:rsidR="00F555BC" w:rsidRDefault="004C022F" w:rsidP="00A5168E">
            <w:pPr>
              <w:rPr>
                <w:rFonts w:asciiTheme="majorHAnsi" w:hAnsiTheme="majorHAnsi"/>
                <w:sz w:val="24"/>
                <w:szCs w:val="20"/>
              </w:rPr>
            </w:pPr>
            <w:r w:rsidRPr="00A753C5">
              <w:rPr>
                <w:rFonts w:asciiTheme="majorHAnsi" w:hAnsiTheme="majorHAnsi"/>
                <w:sz w:val="24"/>
                <w:szCs w:val="20"/>
              </w:rPr>
              <w:t>Establish creative, multipurpose spaces for young people to learn in, rehearse in and play in</w:t>
            </w:r>
          </w:p>
          <w:p w14:paraId="3CEFAB08" w14:textId="0E667F5A" w:rsidR="00A5168E" w:rsidRPr="00A753C5" w:rsidRDefault="00A5168E" w:rsidP="00A5168E">
            <w:pPr>
              <w:rPr>
                <w:rFonts w:asciiTheme="majorHAnsi" w:hAnsiTheme="majorHAnsi"/>
                <w:sz w:val="24"/>
                <w:szCs w:val="20"/>
              </w:rPr>
            </w:pPr>
          </w:p>
        </w:tc>
      </w:tr>
      <w:tr w:rsidR="00A5168E" w:rsidRPr="00E3371E" w14:paraId="004C66D6" w14:textId="77777777" w:rsidTr="00F93FEF">
        <w:trPr>
          <w:trHeight w:val="980"/>
        </w:trPr>
        <w:tc>
          <w:tcPr>
            <w:tcW w:w="934" w:type="pct"/>
          </w:tcPr>
          <w:p w14:paraId="60DD2E0F" w14:textId="536C8134"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Support </w:t>
            </w:r>
            <w:r w:rsidR="00DA7EEB">
              <w:rPr>
                <w:rFonts w:asciiTheme="majorHAnsi" w:hAnsiTheme="majorHAnsi"/>
                <w:sz w:val="20"/>
                <w:szCs w:val="20"/>
              </w:rPr>
              <w:t xml:space="preserve">the Macedon Ranges </w:t>
            </w:r>
            <w:r w:rsidRPr="00E3371E">
              <w:rPr>
                <w:rFonts w:asciiTheme="majorHAnsi" w:hAnsiTheme="majorHAnsi"/>
                <w:sz w:val="20"/>
                <w:szCs w:val="20"/>
              </w:rPr>
              <w:t>libraries to become tech learning hubs for young people</w:t>
            </w:r>
            <w:r w:rsidRPr="00E3371E">
              <w:rPr>
                <w:rStyle w:val="EndnoteReference"/>
                <w:rFonts w:asciiTheme="majorHAnsi" w:hAnsiTheme="majorHAnsi"/>
                <w:sz w:val="20"/>
                <w:szCs w:val="20"/>
              </w:rPr>
              <w:endnoteReference w:id="4"/>
            </w:r>
            <w:r w:rsidRPr="00E3371E">
              <w:rPr>
                <w:rFonts w:asciiTheme="majorHAnsi" w:hAnsiTheme="majorHAnsi"/>
                <w:sz w:val="20"/>
                <w:szCs w:val="20"/>
              </w:rPr>
              <w:t xml:space="preserve"> </w:t>
            </w:r>
          </w:p>
        </w:tc>
        <w:tc>
          <w:tcPr>
            <w:tcW w:w="905" w:type="pct"/>
          </w:tcPr>
          <w:p w14:paraId="203CF235" w14:textId="77777777" w:rsidR="00A5168E" w:rsidRPr="00E3371E" w:rsidRDefault="004C022F" w:rsidP="00A5168E">
            <w:pPr>
              <w:pStyle w:val="ListParagraph"/>
              <w:numPr>
                <w:ilvl w:val="0"/>
                <w:numId w:val="17"/>
              </w:numPr>
              <w:spacing w:after="0" w:line="240" w:lineRule="auto"/>
              <w:rPr>
                <w:rFonts w:asciiTheme="majorHAnsi" w:hAnsiTheme="majorHAnsi"/>
                <w:sz w:val="20"/>
                <w:szCs w:val="20"/>
              </w:rPr>
            </w:pPr>
            <w:r w:rsidRPr="00E3371E">
              <w:rPr>
                <w:rFonts w:asciiTheme="majorHAnsi" w:hAnsiTheme="majorHAnsi"/>
                <w:sz w:val="20"/>
                <w:szCs w:val="20"/>
              </w:rPr>
              <w:t>At least one library in the Macedon Ranges is upgraded to include coding software, high-speed processors and 3D printer</w:t>
            </w:r>
          </w:p>
          <w:p w14:paraId="5D249F4A" w14:textId="77777777" w:rsidR="00A5168E" w:rsidRPr="00E3371E" w:rsidRDefault="004C022F" w:rsidP="00A5168E">
            <w:pPr>
              <w:pStyle w:val="ListParagraph"/>
              <w:numPr>
                <w:ilvl w:val="0"/>
                <w:numId w:val="17"/>
              </w:numPr>
              <w:spacing w:after="0" w:line="240" w:lineRule="auto"/>
              <w:rPr>
                <w:rFonts w:asciiTheme="majorHAnsi" w:hAnsiTheme="majorHAnsi"/>
                <w:sz w:val="20"/>
                <w:szCs w:val="20"/>
              </w:rPr>
            </w:pPr>
            <w:r w:rsidRPr="00E3371E">
              <w:rPr>
                <w:rFonts w:asciiTheme="majorHAnsi" w:hAnsiTheme="majorHAnsi"/>
                <w:sz w:val="20"/>
                <w:szCs w:val="20"/>
              </w:rPr>
              <w:t>At least two coding workshops are run each year</w:t>
            </w:r>
          </w:p>
          <w:p w14:paraId="60FFB106" w14:textId="77777777" w:rsidR="00A5168E" w:rsidRPr="00E3371E" w:rsidRDefault="004C022F" w:rsidP="00A5168E">
            <w:pPr>
              <w:pStyle w:val="ListParagraph"/>
              <w:numPr>
                <w:ilvl w:val="0"/>
                <w:numId w:val="17"/>
              </w:numPr>
              <w:spacing w:after="0" w:line="240" w:lineRule="auto"/>
              <w:rPr>
                <w:rFonts w:asciiTheme="majorHAnsi" w:hAnsiTheme="majorHAnsi"/>
                <w:sz w:val="20"/>
                <w:szCs w:val="20"/>
              </w:rPr>
            </w:pPr>
            <w:r w:rsidRPr="00E3371E">
              <w:rPr>
                <w:rFonts w:asciiTheme="majorHAnsi" w:hAnsiTheme="majorHAnsi"/>
                <w:sz w:val="20"/>
                <w:szCs w:val="20"/>
              </w:rPr>
              <w:t>At least two gaming events are hosted by libraries each year</w:t>
            </w:r>
          </w:p>
        </w:tc>
        <w:tc>
          <w:tcPr>
            <w:tcW w:w="896" w:type="pct"/>
          </w:tcPr>
          <w:p w14:paraId="4C371689"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Tech savvy and tech resourced young people</w:t>
            </w:r>
          </w:p>
        </w:tc>
        <w:tc>
          <w:tcPr>
            <w:tcW w:w="660" w:type="pct"/>
          </w:tcPr>
          <w:p w14:paraId="78685A10"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Goldfields Library Corporation</w:t>
            </w:r>
          </w:p>
          <w:p w14:paraId="5653FEEA"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Community and Culture Dep’t</w:t>
            </w:r>
          </w:p>
          <w:p w14:paraId="6F672E72"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646DCAA4" w14:textId="5B1AC8C3"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I</w:t>
            </w:r>
            <w:r w:rsidR="006E1D16">
              <w:rPr>
                <w:rFonts w:asciiTheme="majorHAnsi" w:hAnsiTheme="majorHAnsi"/>
                <w:sz w:val="20"/>
                <w:szCs w:val="20"/>
              </w:rPr>
              <w:t xml:space="preserve">nformation </w:t>
            </w:r>
            <w:r w:rsidRPr="00E3371E">
              <w:rPr>
                <w:rFonts w:asciiTheme="majorHAnsi" w:hAnsiTheme="majorHAnsi"/>
                <w:sz w:val="20"/>
                <w:szCs w:val="20"/>
              </w:rPr>
              <w:t>T</w:t>
            </w:r>
            <w:r w:rsidR="006E1D16">
              <w:rPr>
                <w:rFonts w:asciiTheme="majorHAnsi" w:hAnsiTheme="majorHAnsi"/>
                <w:sz w:val="20"/>
                <w:szCs w:val="20"/>
              </w:rPr>
              <w:t>echnology</w:t>
            </w:r>
            <w:r w:rsidRPr="00E3371E">
              <w:rPr>
                <w:rFonts w:asciiTheme="majorHAnsi" w:hAnsiTheme="majorHAnsi"/>
                <w:sz w:val="20"/>
                <w:szCs w:val="20"/>
              </w:rPr>
              <w:t xml:space="preserve"> Dep’t</w:t>
            </w:r>
          </w:p>
        </w:tc>
        <w:tc>
          <w:tcPr>
            <w:tcW w:w="1085" w:type="pct"/>
          </w:tcPr>
          <w:p w14:paraId="6303DFE6" w14:textId="1211620D" w:rsidR="00A5168E" w:rsidRPr="00E3371E" w:rsidRDefault="002A7F50" w:rsidP="00A5168E">
            <w:pPr>
              <w:ind w:left="113"/>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2024832" behindDoc="0" locked="0" layoutInCell="1" allowOverlap="1" wp14:anchorId="0CD69A88" wp14:editId="55A93CEC">
                      <wp:simplePos x="0" y="0"/>
                      <wp:positionH relativeFrom="column">
                        <wp:posOffset>-3810</wp:posOffset>
                      </wp:positionH>
                      <wp:positionV relativeFrom="paragraph">
                        <wp:posOffset>128905</wp:posOffset>
                      </wp:positionV>
                      <wp:extent cx="2049145" cy="826648"/>
                      <wp:effectExtent l="0" t="0" r="0" b="0"/>
                      <wp:wrapNone/>
                      <wp:docPr id="1185" name="Group 1185"/>
                      <wp:cNvGraphicFramePr/>
                      <a:graphic xmlns:a="http://schemas.openxmlformats.org/drawingml/2006/main">
                        <a:graphicData uri="http://schemas.microsoft.com/office/word/2010/wordprocessingGroup">
                          <wpg:wgp>
                            <wpg:cNvGrpSpPr/>
                            <wpg:grpSpPr>
                              <a:xfrm>
                                <a:off x="0" y="0"/>
                                <a:ext cx="2049145" cy="826648"/>
                                <a:chOff x="0" y="0"/>
                                <a:chExt cx="2049145" cy="826648"/>
                              </a:xfrm>
                            </wpg:grpSpPr>
                            <wps:wsp>
                              <wps:cNvPr id="1186" name="Rectangle 602"/>
                              <wps:cNvSpPr>
                                <a:spLocks noChangeArrowheads="1"/>
                              </wps:cNvSpPr>
                              <wps:spPr bwMode="auto">
                                <a:xfrm>
                                  <a:off x="389614" y="214685"/>
                                  <a:ext cx="198804" cy="367804"/>
                                </a:xfrm>
                                <a:prstGeom prst="rect">
                                  <a:avLst/>
                                </a:prstGeom>
                                <a:solidFill>
                                  <a:schemeClr val="bg1">
                                    <a:lumMod val="100000"/>
                                    <a:lumOff val="0"/>
                                  </a:schemeClr>
                                </a:solidFill>
                                <a:ln w="12700">
                                  <a:solidFill>
                                    <a:schemeClr val="accent1">
                                      <a:lumMod val="20000"/>
                                      <a:lumOff val="80000"/>
                                    </a:schemeClr>
                                  </a:solidFill>
                                  <a:miter lim="800000"/>
                                  <a:headEnd/>
                                  <a:tailEnd/>
                                </a:ln>
                              </wps:spPr>
                              <wps:bodyPr rot="0" vert="horz" wrap="square" lIns="91440" tIns="45720" rIns="91440" bIns="45720" anchor="ctr" anchorCtr="0" upright="1">
                                <a:noAutofit/>
                              </wps:bodyPr>
                            </wps:wsp>
                            <wps:wsp>
                              <wps:cNvPr id="1187" name="Rectangle 603"/>
                              <wps:cNvSpPr>
                                <a:spLocks noChangeArrowheads="1"/>
                              </wps:cNvSpPr>
                              <wps:spPr bwMode="auto">
                                <a:xfrm>
                                  <a:off x="922352" y="214685"/>
                                  <a:ext cx="198804" cy="367804"/>
                                </a:xfrm>
                                <a:prstGeom prst="rect">
                                  <a:avLst/>
                                </a:prstGeom>
                                <a:solidFill>
                                  <a:schemeClr val="bg1">
                                    <a:lumMod val="100000"/>
                                    <a:lumOff val="0"/>
                                  </a:schemeClr>
                                </a:solidFill>
                                <a:ln w="12700">
                                  <a:solidFill>
                                    <a:schemeClr val="accent1">
                                      <a:lumMod val="40000"/>
                                      <a:lumOff val="60000"/>
                                    </a:schemeClr>
                                  </a:solidFill>
                                  <a:miter lim="800000"/>
                                  <a:headEnd/>
                                  <a:tailEnd/>
                                </a:ln>
                              </wps:spPr>
                              <wps:bodyPr rot="0" vert="horz" wrap="square" lIns="91440" tIns="45720" rIns="91440" bIns="45720" anchor="ctr" anchorCtr="0" upright="1">
                                <a:noAutofit/>
                              </wps:bodyPr>
                            </wps:wsp>
                            <wps:wsp>
                              <wps:cNvPr id="1188" name="Rectangle 604"/>
                              <wps:cNvSpPr>
                                <a:spLocks noChangeArrowheads="1"/>
                              </wps:cNvSpPr>
                              <wps:spPr bwMode="auto">
                                <a:xfrm>
                                  <a:off x="1463040" y="214685"/>
                                  <a:ext cx="198804" cy="367804"/>
                                </a:xfrm>
                                <a:prstGeom prst="rect">
                                  <a:avLst/>
                                </a:prstGeom>
                                <a:solidFill>
                                  <a:srgbClr val="00B0F0"/>
                                </a:solidFill>
                                <a:ln w="12700">
                                  <a:noFill/>
                                  <a:miter lim="800000"/>
                                  <a:headEnd/>
                                  <a:tailEnd/>
                                </a:ln>
                              </wps:spPr>
                              <wps:bodyPr rot="0" vert="horz" wrap="square" lIns="91440" tIns="45720" rIns="91440" bIns="45720" anchor="ctr" anchorCtr="0" upright="1">
                                <a:noAutofit/>
                              </wps:bodyPr>
                            </wps:wsp>
                            <wps:wsp>
                              <wps:cNvPr id="1189" name="TextBox 54"/>
                              <wps:cNvSpPr txBox="1">
                                <a:spLocks noChangeArrowheads="1"/>
                              </wps:cNvSpPr>
                              <wps:spPr bwMode="auto">
                                <a:xfrm>
                                  <a:off x="0" y="580445"/>
                                  <a:ext cx="2049145" cy="24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90D28"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rot="0" vert="horz" wrap="square" lIns="91440" tIns="45720" rIns="91440" bIns="45720" anchor="t" anchorCtr="0" upright="1">
                                <a:spAutoFit/>
                              </wps:bodyPr>
                            </wps:wsp>
                            <wps:wsp>
                              <wps:cNvPr id="1190" name="Straight Arrow Connector 606"/>
                              <wps:cNvCnPr>
                                <a:cxnSpLocks noChangeShapeType="1"/>
                              </wps:cNvCnPr>
                              <wps:spPr bwMode="auto">
                                <a:xfrm>
                                  <a:off x="1582310" y="0"/>
                                  <a:ext cx="0" cy="176573"/>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CD69A88" id="Group 1185" o:spid="_x0000_s1398" style="position:absolute;left:0;text-align:left;margin-left:-.3pt;margin-top:10.15pt;width:161.35pt;height:65.1pt;z-index:252024832" coordsize="20491,8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">
                      <v:rect id="Rectangle 602" o:spid="_x0000_s1399" style="position:absolute;left:3896;top:2146;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5VsQA&#10;AADdAAAADwAAAGRycy9kb3ducmV2LnhtbERPTWvCQBC9F/wPywi9lGYTD6LRVYolID01aoTehuyY&#10;hGZnY3Zr4r/vFgre5vE+Z70dTStu1LvGsoIkikEQl1Y3XCk4HbPXBQjnkTW2lknBnRxsN5OnNaba&#10;DpzT7eArEULYpaig9r5LpXRlTQZdZDviwF1sb9AH2FdS9ziEcNPKWRzPpcGGQ0ONHe1qKr8PP0bB&#10;Mc6vjgqzvOfu4/PlvCy+3rNEqefp+LYC4Wn0D/G/e6/D/GQxh7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t+VbEAAAA3QAAAA8AAAAAAAAAAAAAAAAAmAIAAGRycy9k&#10;b3ducmV2LnhtbFBLBQYAAAAABAAEAPUAAACJAwAAAAA=&#10;" fillcolor="white [3212]" strokecolor="#deeaf6 [660]" strokeweight="1pt"/>
                      <v:rect id="Rectangle 603" o:spid="_x0000_s1400" style="position:absolute;left:9223;top:2146;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WCsUA&#10;AADdAAAADwAAAGRycy9kb3ducmV2LnhtbERPTWvCQBC9C/6HZYReRDcKbULqKqUitJfSqAd7G7LT&#10;JDQ7G3ZXjf56tyB4m8f7nMWqN604kfONZQWzaQKCuLS64UrBfreZZCB8QNbYWiYFF/KwWg4HC8y1&#10;PXNBp22oRAxhn6OCOoQul9KXNRn0U9sRR+7XOoMhQldJ7fAcw00r50nyIg02HBtq7Oi9pvJvezQK&#10;ivX8cLm655+uoM/vTVp8ZVU6Vupp1L+9ggjUh4f47v7Qcf4sS+H/m3i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1YKxQAAAN0AAAAPAAAAAAAAAAAAAAAAAJgCAABkcnMv&#10;ZG93bnJldi54bWxQSwUGAAAAAAQABAD1AAAAigMAAAAA&#10;" fillcolor="white [3212]" strokecolor="#bdd6ee [1300]" strokeweight="1pt"/>
                      <v:rect id="Rectangle 604" o:spid="_x0000_s1401" style="position:absolute;left:14630;top:2146;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Z+8YA&#10;AADdAAAADwAAAGRycy9kb3ducmV2LnhtbESPT2/CMAzF75P2HSJP2m2k7DChQkCIatI0xoE/hx2t&#10;xmvLEqdKMuj49PiAxM3We37v59li8E6dKKYusIHxqABFXAfbcWPgsH9/mYBKGdmiC0wG/inBYv74&#10;MMPShjNv6bTLjZIQTiUaaHPuS61T3ZLHNAo9sWg/IXrMssZG24hnCfdOvxbFm/bYsTS02NOqpfp3&#10;9+cNVJ/OXfJ3Ff2+qDbrntarr2M05vlpWE5BZRry3Xy7/rCCP54Irn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EZ+8YAAADdAAAADwAAAAAAAAAAAAAAAACYAgAAZHJz&#10;L2Rvd25yZXYueG1sUEsFBgAAAAAEAAQA9QAAAIsDAAAAAA==&#10;" fillcolor="#00b0f0" stroked="f" strokeweight="1pt"/>
                      <v:shape id="TextBox 54" o:spid="_x0000_s1402" type="#_x0000_t202" style="position:absolute;top:5804;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Qz8EA&#10;AADdAAAADwAAAGRycy9kb3ducmV2LnhtbERPS2vCQBC+C/0PywjedJNCi42uIn2Ah17U9D5kx2ww&#10;OxuyUxP/vVsoeJuP7znr7ehbdaU+NoEN5IsMFHEVbMO1gfL0NV+CioJssQ1MBm4UYbt5mqyxsGHg&#10;A12PUqsUwrFAA06kK7SOlSOPcRE64sSdQ+9REuxrbXscUrhv9XOWvWqPDacGhx29O6oux19vQMTu&#10;8lv56eP+Z/z+GFxWvWBpzGw67laghEZ5iP/de5vm58s3+Psmna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c0M/BAAAA3QAAAA8AAAAAAAAAAAAAAAAAmAIAAGRycy9kb3du&#10;cmV2LnhtbFBLBQYAAAAABAAEAPUAAACGAwAAAAA=&#10;" filled="f" stroked="f">
                        <v:textbox style="mso-fit-shape-to-text:t">
                          <w:txbxContent>
                            <w:p w14:paraId="19890D28"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606" o:spid="_x0000_s1403" type="#_x0000_t32" style="position:absolute;left:15823;width:0;height:1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lBGMQAAADdAAAADwAAAGRycy9kb3ducmV2LnhtbESPTUvDQBCG74L/YRnBS2k3KVXa2G0R&#10;QfRqrOJxyI7Z0OxsyI5t+u+dg+Bthnk/ntnup9ibE425S+ygXBRgiJvkO24dHN6f52swWZA99onJ&#10;wYUy7HfXV1usfDrzG51qaY2GcK7QQRAZKmtzEyhiXqSBWG/faYwouo6t9SOeNTz2dlkU9zZix9oQ&#10;cKCnQM2x/onaS4flrL6bbVbHF/z4+gxyWZXi3O3N9PgARmiSf/Gf+9UrfrlRfv1GR7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aUEYxAAAAN0AAAAPAAAAAAAAAAAA&#10;AAAAAKECAABkcnMvZG93bnJldi54bWxQSwUGAAAAAAQABAD5AAAAkgMAAAAA&#10;" strokecolor="#5b9bd5 [3204]" strokeweight=".5pt">
                        <v:stroke endarrow="block" joinstyle="miter"/>
                      </v:shape>
                    </v:group>
                  </w:pict>
                </mc:Fallback>
              </mc:AlternateContent>
            </w:r>
          </w:p>
        </w:tc>
        <w:tc>
          <w:tcPr>
            <w:tcW w:w="519" w:type="pct"/>
            <w:shd w:val="clear" w:color="auto" w:fill="FBE4D5" w:themeFill="accent2" w:themeFillTint="33"/>
          </w:tcPr>
          <w:p w14:paraId="26B17118" w14:textId="77777777" w:rsidR="00A5168E" w:rsidRPr="00E3371E" w:rsidRDefault="004C022F" w:rsidP="00A5168E">
            <w:pPr>
              <w:ind w:left="113"/>
              <w:rPr>
                <w:rFonts w:asciiTheme="majorHAnsi" w:hAnsiTheme="majorHAnsi"/>
                <w:sz w:val="20"/>
                <w:szCs w:val="20"/>
              </w:rPr>
            </w:pPr>
            <w:r w:rsidRPr="00E3371E">
              <w:rPr>
                <w:rFonts w:asciiTheme="majorHAnsi" w:hAnsiTheme="majorHAnsi"/>
                <w:sz w:val="20"/>
                <w:szCs w:val="20"/>
              </w:rPr>
              <w:t>To be determined</w:t>
            </w:r>
          </w:p>
        </w:tc>
      </w:tr>
      <w:tr w:rsidR="00A5168E" w:rsidRPr="00E3371E" w14:paraId="7E929381" w14:textId="77777777" w:rsidTr="00F93FEF">
        <w:trPr>
          <w:trHeight w:val="489"/>
        </w:trPr>
        <w:tc>
          <w:tcPr>
            <w:tcW w:w="934" w:type="pct"/>
          </w:tcPr>
          <w:p w14:paraId="0E11CD4D"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Explore feasibility of converting existing facilities such as halls and/or mechanics institutes to be multi-purpose youth centres </w:t>
            </w:r>
          </w:p>
          <w:p w14:paraId="5BFDC73B" w14:textId="77777777" w:rsidR="00A5168E" w:rsidRPr="00E3371E" w:rsidRDefault="00A5168E" w:rsidP="00A5168E">
            <w:pPr>
              <w:rPr>
                <w:rFonts w:asciiTheme="majorHAnsi" w:hAnsiTheme="majorHAnsi"/>
                <w:sz w:val="20"/>
                <w:szCs w:val="20"/>
              </w:rPr>
            </w:pPr>
          </w:p>
        </w:tc>
        <w:tc>
          <w:tcPr>
            <w:tcW w:w="905" w:type="pct"/>
          </w:tcPr>
          <w:p w14:paraId="31D11CD9" w14:textId="77777777" w:rsidR="00A5168E" w:rsidRPr="00E3371E" w:rsidRDefault="004C022F" w:rsidP="00A5168E">
            <w:pPr>
              <w:pStyle w:val="ListParagraph"/>
              <w:numPr>
                <w:ilvl w:val="0"/>
                <w:numId w:val="18"/>
              </w:numPr>
              <w:spacing w:after="0" w:line="240" w:lineRule="auto"/>
              <w:rPr>
                <w:rFonts w:asciiTheme="majorHAnsi" w:hAnsiTheme="majorHAnsi"/>
                <w:sz w:val="20"/>
                <w:szCs w:val="20"/>
              </w:rPr>
            </w:pPr>
            <w:r w:rsidRPr="00E3371E">
              <w:rPr>
                <w:rFonts w:asciiTheme="majorHAnsi" w:hAnsiTheme="majorHAnsi"/>
                <w:sz w:val="20"/>
                <w:szCs w:val="20"/>
              </w:rPr>
              <w:t>Implement youth space needs assessment of young people in the Macedon Ranges</w:t>
            </w:r>
          </w:p>
          <w:p w14:paraId="3E4C8AE5" w14:textId="77777777" w:rsidR="00A5168E" w:rsidRPr="00E3371E" w:rsidRDefault="004C022F" w:rsidP="00A5168E">
            <w:pPr>
              <w:pStyle w:val="ListParagraph"/>
              <w:numPr>
                <w:ilvl w:val="0"/>
                <w:numId w:val="18"/>
              </w:numPr>
              <w:spacing w:after="0" w:line="240" w:lineRule="auto"/>
              <w:rPr>
                <w:rFonts w:asciiTheme="majorHAnsi" w:hAnsiTheme="majorHAnsi"/>
                <w:sz w:val="20"/>
                <w:szCs w:val="20"/>
              </w:rPr>
            </w:pPr>
            <w:r w:rsidRPr="00E3371E">
              <w:rPr>
                <w:rFonts w:asciiTheme="majorHAnsi" w:hAnsiTheme="majorHAnsi"/>
                <w:sz w:val="20"/>
                <w:szCs w:val="20"/>
              </w:rPr>
              <w:t xml:space="preserve">At least one new youth space is established, that includes resources for creative design, art, band rehearsals, recreational games and hang-out spaces </w:t>
            </w:r>
          </w:p>
        </w:tc>
        <w:tc>
          <w:tcPr>
            <w:tcW w:w="896" w:type="pct"/>
          </w:tcPr>
          <w:p w14:paraId="197959C5"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Increased social connection for young people</w:t>
            </w:r>
          </w:p>
          <w:p w14:paraId="5F75A797"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Increased creative learning spaces for young people</w:t>
            </w:r>
          </w:p>
        </w:tc>
        <w:tc>
          <w:tcPr>
            <w:tcW w:w="660" w:type="pct"/>
          </w:tcPr>
          <w:p w14:paraId="3FAB4191"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Youth Development Unit</w:t>
            </w:r>
          </w:p>
        </w:tc>
        <w:tc>
          <w:tcPr>
            <w:tcW w:w="1085" w:type="pct"/>
          </w:tcPr>
          <w:p w14:paraId="27FF3F3A" w14:textId="12141F9E"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2026880" behindDoc="0" locked="0" layoutInCell="1" allowOverlap="1" wp14:anchorId="3140242B" wp14:editId="053E7AB9">
                      <wp:simplePos x="0" y="0"/>
                      <wp:positionH relativeFrom="column">
                        <wp:posOffset>-3810</wp:posOffset>
                      </wp:positionH>
                      <wp:positionV relativeFrom="paragraph">
                        <wp:posOffset>128270</wp:posOffset>
                      </wp:positionV>
                      <wp:extent cx="2049145" cy="826648"/>
                      <wp:effectExtent l="0" t="0" r="0" b="0"/>
                      <wp:wrapNone/>
                      <wp:docPr id="1191" name="Group 1191"/>
                      <wp:cNvGraphicFramePr/>
                      <a:graphic xmlns:a="http://schemas.openxmlformats.org/drawingml/2006/main">
                        <a:graphicData uri="http://schemas.microsoft.com/office/word/2010/wordprocessingGroup">
                          <wpg:wgp>
                            <wpg:cNvGrpSpPr/>
                            <wpg:grpSpPr>
                              <a:xfrm>
                                <a:off x="0" y="0"/>
                                <a:ext cx="2049145" cy="826648"/>
                                <a:chOff x="0" y="0"/>
                                <a:chExt cx="2049145" cy="826648"/>
                              </a:xfrm>
                            </wpg:grpSpPr>
                            <wps:wsp>
                              <wps:cNvPr id="1192" name="Rectangle 602"/>
                              <wps:cNvSpPr>
                                <a:spLocks noChangeArrowheads="1"/>
                              </wps:cNvSpPr>
                              <wps:spPr bwMode="auto">
                                <a:xfrm>
                                  <a:off x="389614" y="214685"/>
                                  <a:ext cx="198804" cy="367804"/>
                                </a:xfrm>
                                <a:prstGeom prst="rect">
                                  <a:avLst/>
                                </a:prstGeom>
                                <a:solidFill>
                                  <a:schemeClr val="bg1">
                                    <a:lumMod val="100000"/>
                                    <a:lumOff val="0"/>
                                  </a:schemeClr>
                                </a:solidFill>
                                <a:ln w="12700">
                                  <a:solidFill>
                                    <a:schemeClr val="accent1">
                                      <a:lumMod val="20000"/>
                                      <a:lumOff val="80000"/>
                                    </a:schemeClr>
                                  </a:solidFill>
                                  <a:miter lim="800000"/>
                                  <a:headEnd/>
                                  <a:tailEnd/>
                                </a:ln>
                              </wps:spPr>
                              <wps:bodyPr rot="0" vert="horz" wrap="square" lIns="91440" tIns="45720" rIns="91440" bIns="45720" anchor="ctr" anchorCtr="0" upright="1">
                                <a:noAutofit/>
                              </wps:bodyPr>
                            </wps:wsp>
                            <wps:wsp>
                              <wps:cNvPr id="1193" name="Rectangle 603"/>
                              <wps:cNvSpPr>
                                <a:spLocks noChangeArrowheads="1"/>
                              </wps:cNvSpPr>
                              <wps:spPr bwMode="auto">
                                <a:xfrm>
                                  <a:off x="922352" y="214685"/>
                                  <a:ext cx="198804" cy="367804"/>
                                </a:xfrm>
                                <a:prstGeom prst="rect">
                                  <a:avLst/>
                                </a:prstGeom>
                                <a:solidFill>
                                  <a:schemeClr val="bg1">
                                    <a:lumMod val="100000"/>
                                    <a:lumOff val="0"/>
                                  </a:schemeClr>
                                </a:solidFill>
                                <a:ln w="12700">
                                  <a:solidFill>
                                    <a:schemeClr val="accent1">
                                      <a:lumMod val="40000"/>
                                      <a:lumOff val="60000"/>
                                    </a:schemeClr>
                                  </a:solidFill>
                                  <a:miter lim="800000"/>
                                  <a:headEnd/>
                                  <a:tailEnd/>
                                </a:ln>
                              </wps:spPr>
                              <wps:bodyPr rot="0" vert="horz" wrap="square" lIns="91440" tIns="45720" rIns="91440" bIns="45720" anchor="ctr" anchorCtr="0" upright="1">
                                <a:noAutofit/>
                              </wps:bodyPr>
                            </wps:wsp>
                            <wps:wsp>
                              <wps:cNvPr id="1194" name="Rectangle 604"/>
                              <wps:cNvSpPr>
                                <a:spLocks noChangeArrowheads="1"/>
                              </wps:cNvSpPr>
                              <wps:spPr bwMode="auto">
                                <a:xfrm>
                                  <a:off x="1463040" y="214685"/>
                                  <a:ext cx="198804" cy="367804"/>
                                </a:xfrm>
                                <a:prstGeom prst="rect">
                                  <a:avLst/>
                                </a:prstGeom>
                                <a:solidFill>
                                  <a:srgbClr val="00B0F0"/>
                                </a:solidFill>
                                <a:ln w="12700">
                                  <a:noFill/>
                                  <a:miter lim="800000"/>
                                  <a:headEnd/>
                                  <a:tailEnd/>
                                </a:ln>
                              </wps:spPr>
                              <wps:bodyPr rot="0" vert="horz" wrap="square" lIns="91440" tIns="45720" rIns="91440" bIns="45720" anchor="ctr" anchorCtr="0" upright="1">
                                <a:noAutofit/>
                              </wps:bodyPr>
                            </wps:wsp>
                            <wps:wsp>
                              <wps:cNvPr id="1195" name="TextBox 54"/>
                              <wps:cNvSpPr txBox="1">
                                <a:spLocks noChangeArrowheads="1"/>
                              </wps:cNvSpPr>
                              <wps:spPr bwMode="auto">
                                <a:xfrm>
                                  <a:off x="0" y="580445"/>
                                  <a:ext cx="2049145" cy="24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E0D68"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rot="0" vert="horz" wrap="square" lIns="91440" tIns="45720" rIns="91440" bIns="45720" anchor="t" anchorCtr="0" upright="1">
                                <a:spAutoFit/>
                              </wps:bodyPr>
                            </wps:wsp>
                            <wps:wsp>
                              <wps:cNvPr id="1196" name="Straight Arrow Connector 606"/>
                              <wps:cNvCnPr>
                                <a:cxnSpLocks noChangeShapeType="1"/>
                              </wps:cNvCnPr>
                              <wps:spPr bwMode="auto">
                                <a:xfrm>
                                  <a:off x="1582310" y="0"/>
                                  <a:ext cx="0" cy="176573"/>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140242B" id="Group 1191" o:spid="_x0000_s1404" style="position:absolute;margin-left:-.3pt;margin-top:10.1pt;width:161.35pt;height:65.1pt;z-index:252026880" coordsize="20491,8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">
                      <v:rect id="Rectangle 602" o:spid="_x0000_s1405" style="position:absolute;left:3896;top:2146;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9piMUA&#10;AADdAAAADwAAAGRycy9kb3ducmV2LnhtbERPTWvCQBC9C/0PyxR6kbpJDtJEVymVgPRktBa8Ddlp&#10;EpqdjdnVJP++Wyj0No/3OevtaFpxp941lhXEiwgEcWl1w5WCj1P+/ALCeWSNrWVSMJGD7eZhtsZM&#10;24ELuh99JUIIuwwV1N53mZSurMmgW9iOOHBftjfoA+wrqXscQrhpZRJFS2mw4dBQY0dvNZXfx5tR&#10;cIqKq6OzSafCvR/mn+n5sstjpZ4ex9cVCE+j/xf/ufc6zI/TBH6/CS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mIxQAAAN0AAAAPAAAAAAAAAAAAAAAAAJgCAABkcnMv&#10;ZG93bnJldi54bWxQSwUGAAAAAAQABAD1AAAAigMAAAAA&#10;" fillcolor="white [3212]" strokecolor="#deeaf6 [660]" strokeweight="1pt"/>
                      <v:rect id="Rectangle 603" o:spid="_x0000_s1406" style="position:absolute;left:9223;top:2146;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3G1MUA&#10;AADdAAAADwAAAGRycy9kb3ducmV2LnhtbERPTWsCMRC9F/ofwhS8lJpVabVbo4gi6EVc9aC3YTPd&#10;XbqZLEnU1V9vCoXe5vE+ZzxtTS0u5HxlWUGvm4Agzq2uuFBw2C/fRiB8QNZYWyYFN/IwnTw/jTHV&#10;9soZXXahEDGEfYoKyhCaVEqfl2TQd21DHLlv6wyGCF0htcNrDDe17CfJhzRYcWwosaF5SfnP7mwU&#10;ZIv+8XZ376cmo/V2Ocw2o2L4qlTnpZ19gQjUhn/xn3ul4/ze5wB+v4kn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cbUxQAAAN0AAAAPAAAAAAAAAAAAAAAAAJgCAABkcnMv&#10;ZG93bnJldi54bWxQSwUGAAAAAAQABAD1AAAAigMAAAAA&#10;" fillcolor="white [3212]" strokecolor="#bdd6ee [1300]" strokeweight="1pt"/>
                      <v:rect id="Rectangle 604" o:spid="_x0000_s1407" style="position:absolute;left:14630;top:2146;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FI8QA&#10;AADdAAAADwAAAGRycy9kb3ducmV2LnhtbERPTWsCMRC9C/0PYQreNGsp0m6NUlyEovbQtYceh810&#10;d9tksiRRV3+9EQRv83ifM1v01ogD+dA6VjAZZyCIK6dbrhV871ajFxAhIms0jknBiQIs5g+DGeba&#10;HfmLDmWsRQrhkKOCJsYulzJUDVkMY9cRJ+7XeYsxQV9L7fGYwq2RT1k2lRZbTg0NdrRsqPov91ZB&#10;sTbmHH8Kb3dZ8bnpaLPc/nmlho/9+xuISH28i2/uD53mT16f4fpNOkH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VhSPEAAAA3QAAAA8AAAAAAAAAAAAAAAAAmAIAAGRycy9k&#10;b3ducmV2LnhtbFBLBQYAAAAABAAEAPUAAACJAwAAAAA=&#10;" fillcolor="#00b0f0" stroked="f" strokeweight="1pt"/>
                      <v:shape id="TextBox 54" o:spid="_x0000_s1408" type="#_x0000_t202" style="position:absolute;top:5804;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MF8EA&#10;AADdAAAADwAAAGRycy9kb3ducmV2LnhtbERPS2vCQBC+C/0Pywi96SYFi42uIn2Ah17U9D5kx2ww&#10;OxuyUxP/fbcgeJuP7znr7ehbdaU+NoEN5PMMFHEVbMO1gfL0NVuCioJssQ1MBm4UYbt5mqyxsGHg&#10;A12PUqsUwrFAA06kK7SOlSOPcR464sSdQ+9REuxrbXscUrhv9UuWvWqPDacGhx29O6oux19vQMTu&#10;8lv56eP+Z/z+GFxWLbA05nk67laghEZ5iO/uvU3z87cF/H+TTt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ITBfBAAAA3QAAAA8AAAAAAAAAAAAAAAAAmAIAAGRycy9kb3du&#10;cmV2LnhtbFBLBQYAAAAABAAEAPUAAACGAwAAAAA=&#10;" filled="f" stroked="f">
                        <v:textbox style="mso-fit-shape-to-text:t">
                          <w:txbxContent>
                            <w:p w14:paraId="71FE0D68"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606" o:spid="_x0000_s1409" type="#_x0000_t32" style="position:absolute;left:15823;width:0;height:1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898UAAADdAAAADwAAAGRycy9kb3ducmV2LnhtbESPQWvCQBCF70L/wzKFXkQ3EZUaXaUU&#10;Sntt1OJxyI7ZYHY2ZKca/323UOhthvfmfW82u8G36kp9bAIbyKcZKOIq2IZrA4f92+QZVBRki21g&#10;MnCnCLvtw2iDhQ03/qRrKbVKIRwLNOBEukLrWDnyGKehI07aOfQeJa19rW2PtxTuWz3LsqX22HAi&#10;OOzo1VF1Kb994tJhNi4X49X88o7H05eT+zwXY54eh5c1KKFB/s1/1x821c9XS/j9Jo2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x898UAAADdAAAADwAAAAAAAAAA&#10;AAAAAAChAgAAZHJzL2Rvd25yZXYueG1sUEsFBgAAAAAEAAQA+QAAAJMDAAAAAA==&#10;" strokecolor="#5b9bd5 [3204]" strokeweight=".5pt">
                        <v:stroke endarrow="block" joinstyle="miter"/>
                      </v:shape>
                    </v:group>
                  </w:pict>
                </mc:Fallback>
              </mc:AlternateContent>
            </w:r>
          </w:p>
        </w:tc>
        <w:tc>
          <w:tcPr>
            <w:tcW w:w="519" w:type="pct"/>
            <w:shd w:val="clear" w:color="auto" w:fill="FBE4D5" w:themeFill="accent2" w:themeFillTint="33"/>
          </w:tcPr>
          <w:p w14:paraId="06296EF6"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To be determined</w:t>
            </w:r>
          </w:p>
        </w:tc>
      </w:tr>
      <w:tr w:rsidR="00A5168E" w:rsidRPr="00E3371E" w14:paraId="72729745" w14:textId="77777777" w:rsidTr="00F93FEF">
        <w:trPr>
          <w:trHeight w:val="489"/>
        </w:trPr>
        <w:tc>
          <w:tcPr>
            <w:tcW w:w="934" w:type="pct"/>
          </w:tcPr>
          <w:p w14:paraId="5831A849" w14:textId="322078AB" w:rsidR="00A5168E" w:rsidRPr="00E3371E" w:rsidRDefault="004C022F" w:rsidP="00A5168E">
            <w:pPr>
              <w:rPr>
                <w:rFonts w:asciiTheme="majorHAnsi" w:hAnsiTheme="majorHAnsi"/>
                <w:sz w:val="20"/>
                <w:szCs w:val="20"/>
              </w:rPr>
            </w:pPr>
            <w:r w:rsidRPr="00E3371E">
              <w:rPr>
                <w:rFonts w:asciiTheme="majorHAnsi" w:hAnsiTheme="majorHAnsi"/>
                <w:sz w:val="20"/>
                <w:szCs w:val="20"/>
              </w:rPr>
              <w:t>Explore creative opportunities for hospitality training for young people</w:t>
            </w:r>
            <w:r w:rsidR="00DA7EEB">
              <w:rPr>
                <w:rFonts w:asciiTheme="majorHAnsi" w:hAnsiTheme="majorHAnsi"/>
                <w:sz w:val="20"/>
                <w:szCs w:val="20"/>
              </w:rPr>
              <w:t xml:space="preserve"> within the Macedon Ranges</w:t>
            </w:r>
            <w:r w:rsidRPr="00E3371E">
              <w:rPr>
                <w:rFonts w:asciiTheme="majorHAnsi" w:hAnsiTheme="majorHAnsi"/>
                <w:sz w:val="20"/>
                <w:szCs w:val="20"/>
              </w:rPr>
              <w:t xml:space="preserve"> </w:t>
            </w:r>
          </w:p>
          <w:p w14:paraId="0411CC12" w14:textId="77777777" w:rsidR="00A5168E" w:rsidRPr="00E3371E" w:rsidRDefault="00A5168E" w:rsidP="00A5168E">
            <w:pPr>
              <w:rPr>
                <w:rFonts w:asciiTheme="majorHAnsi" w:hAnsiTheme="majorHAnsi"/>
                <w:sz w:val="20"/>
                <w:szCs w:val="20"/>
              </w:rPr>
            </w:pPr>
          </w:p>
          <w:p w14:paraId="39CE6FF5" w14:textId="77777777" w:rsidR="00A5168E" w:rsidRPr="00E3371E" w:rsidRDefault="00A5168E" w:rsidP="00A5168E">
            <w:pPr>
              <w:rPr>
                <w:rFonts w:asciiTheme="majorHAnsi" w:hAnsiTheme="majorHAnsi"/>
                <w:sz w:val="20"/>
                <w:szCs w:val="20"/>
              </w:rPr>
            </w:pPr>
          </w:p>
          <w:p w14:paraId="3FA9E44B" w14:textId="77777777" w:rsidR="00A5168E" w:rsidRPr="00E3371E" w:rsidRDefault="00A5168E" w:rsidP="00A5168E">
            <w:pPr>
              <w:rPr>
                <w:rFonts w:asciiTheme="majorHAnsi" w:hAnsiTheme="majorHAnsi"/>
                <w:sz w:val="20"/>
                <w:szCs w:val="20"/>
              </w:rPr>
            </w:pPr>
          </w:p>
        </w:tc>
        <w:tc>
          <w:tcPr>
            <w:tcW w:w="905" w:type="pct"/>
          </w:tcPr>
          <w:p w14:paraId="73A7E65D" w14:textId="7801DD60" w:rsidR="00A5168E" w:rsidRPr="00E3371E" w:rsidRDefault="004C022F" w:rsidP="00A5168E">
            <w:pPr>
              <w:pStyle w:val="ListParagraph"/>
              <w:numPr>
                <w:ilvl w:val="0"/>
                <w:numId w:val="18"/>
              </w:numPr>
              <w:spacing w:after="0" w:line="240" w:lineRule="auto"/>
              <w:rPr>
                <w:rFonts w:asciiTheme="majorHAnsi" w:hAnsiTheme="majorHAnsi"/>
                <w:sz w:val="20"/>
                <w:szCs w:val="20"/>
              </w:rPr>
            </w:pPr>
            <w:r w:rsidRPr="00E3371E">
              <w:rPr>
                <w:rFonts w:asciiTheme="majorHAnsi" w:hAnsiTheme="majorHAnsi"/>
                <w:sz w:val="20"/>
                <w:szCs w:val="20"/>
              </w:rPr>
              <w:t>Explore feasibility of partnership between Y</w:t>
            </w:r>
            <w:r w:rsidR="006E1D16">
              <w:rPr>
                <w:rFonts w:asciiTheme="majorHAnsi" w:hAnsiTheme="majorHAnsi"/>
                <w:sz w:val="20"/>
                <w:szCs w:val="20"/>
              </w:rPr>
              <w:t>outh Development Unit</w:t>
            </w:r>
            <w:r w:rsidRPr="00E3371E">
              <w:rPr>
                <w:rFonts w:asciiTheme="majorHAnsi" w:hAnsiTheme="majorHAnsi"/>
                <w:sz w:val="20"/>
                <w:szCs w:val="20"/>
              </w:rPr>
              <w:t xml:space="preserve"> and </w:t>
            </w:r>
            <w:r w:rsidR="00BF14EE" w:rsidRPr="00E23A0B">
              <w:rPr>
                <w:rFonts w:asciiTheme="majorHAnsi" w:hAnsiTheme="majorHAnsi"/>
                <w:sz w:val="20"/>
                <w:szCs w:val="20"/>
              </w:rPr>
              <w:t>Cultural Development Unit</w:t>
            </w:r>
            <w:r w:rsidRPr="00E3371E">
              <w:rPr>
                <w:rFonts w:asciiTheme="majorHAnsi" w:hAnsiTheme="majorHAnsi"/>
                <w:sz w:val="20"/>
                <w:szCs w:val="20"/>
              </w:rPr>
              <w:t xml:space="preserve"> to create training space </w:t>
            </w:r>
            <w:r w:rsidR="00A10DFE">
              <w:rPr>
                <w:rFonts w:asciiTheme="majorHAnsi" w:hAnsiTheme="majorHAnsi"/>
                <w:sz w:val="20"/>
                <w:szCs w:val="20"/>
              </w:rPr>
              <w:lastRenderedPageBreak/>
              <w:t>that utilises</w:t>
            </w:r>
            <w:r w:rsidR="00A10DFE" w:rsidRPr="00E3371E">
              <w:rPr>
                <w:rFonts w:asciiTheme="majorHAnsi" w:hAnsiTheme="majorHAnsi"/>
                <w:sz w:val="20"/>
                <w:szCs w:val="20"/>
              </w:rPr>
              <w:t xml:space="preserve"> </w:t>
            </w:r>
            <w:r w:rsidRPr="00E3371E">
              <w:rPr>
                <w:rFonts w:asciiTheme="majorHAnsi" w:hAnsiTheme="majorHAnsi"/>
                <w:sz w:val="20"/>
                <w:szCs w:val="20"/>
              </w:rPr>
              <w:t xml:space="preserve">Kyneton Town Hall </w:t>
            </w:r>
          </w:p>
          <w:p w14:paraId="6DA6F5C2" w14:textId="77777777" w:rsidR="00A5168E" w:rsidRDefault="004C022F" w:rsidP="00A753C5">
            <w:pPr>
              <w:pStyle w:val="ListParagraph"/>
              <w:numPr>
                <w:ilvl w:val="0"/>
                <w:numId w:val="18"/>
              </w:numPr>
              <w:spacing w:after="0" w:line="240" w:lineRule="auto"/>
              <w:rPr>
                <w:rFonts w:asciiTheme="majorHAnsi" w:hAnsiTheme="majorHAnsi"/>
                <w:sz w:val="20"/>
                <w:szCs w:val="20"/>
              </w:rPr>
            </w:pPr>
            <w:r w:rsidRPr="00E3371E">
              <w:rPr>
                <w:rFonts w:asciiTheme="majorHAnsi" w:hAnsiTheme="majorHAnsi"/>
                <w:sz w:val="20"/>
                <w:szCs w:val="20"/>
              </w:rPr>
              <w:t>Encourage local caf</w:t>
            </w:r>
            <w:r w:rsidR="00F555BC">
              <w:rPr>
                <w:rFonts w:asciiTheme="majorHAnsi" w:hAnsiTheme="majorHAnsi"/>
                <w:sz w:val="20"/>
                <w:szCs w:val="20"/>
              </w:rPr>
              <w:t>e</w:t>
            </w:r>
            <w:r w:rsidRPr="00E3371E">
              <w:rPr>
                <w:rFonts w:asciiTheme="majorHAnsi" w:hAnsiTheme="majorHAnsi"/>
                <w:sz w:val="20"/>
                <w:szCs w:val="20"/>
              </w:rPr>
              <w:t>s to open after school hours and provide barista training to students</w:t>
            </w:r>
          </w:p>
          <w:p w14:paraId="4D51501C" w14:textId="29B8872C" w:rsidR="00B22D27" w:rsidRPr="00A753C5" w:rsidRDefault="00B22D27" w:rsidP="00065BF7">
            <w:pPr>
              <w:pStyle w:val="ListParagraph"/>
              <w:spacing w:after="0" w:line="240" w:lineRule="auto"/>
              <w:ind w:left="284"/>
              <w:rPr>
                <w:rFonts w:asciiTheme="majorHAnsi" w:hAnsiTheme="majorHAnsi"/>
                <w:sz w:val="20"/>
                <w:szCs w:val="20"/>
              </w:rPr>
            </w:pPr>
          </w:p>
        </w:tc>
        <w:tc>
          <w:tcPr>
            <w:tcW w:w="896" w:type="pct"/>
          </w:tcPr>
          <w:p w14:paraId="437B2620"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lastRenderedPageBreak/>
              <w:t>Increased number of young people completing hospitality training</w:t>
            </w:r>
          </w:p>
          <w:p w14:paraId="66727F4D"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Increased number of youth friendly businesses</w:t>
            </w:r>
          </w:p>
        </w:tc>
        <w:tc>
          <w:tcPr>
            <w:tcW w:w="660" w:type="pct"/>
          </w:tcPr>
          <w:p w14:paraId="518A9978"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4D2E6B08" w14:textId="7FCAEDB0" w:rsidR="00A5168E" w:rsidRPr="000C487B" w:rsidRDefault="004C022F" w:rsidP="00A5168E">
            <w:pPr>
              <w:pStyle w:val="ListParagraph"/>
              <w:numPr>
                <w:ilvl w:val="0"/>
                <w:numId w:val="16"/>
              </w:numPr>
              <w:spacing w:after="0" w:line="240" w:lineRule="auto"/>
              <w:rPr>
                <w:rFonts w:asciiTheme="majorHAnsi" w:hAnsiTheme="majorHAnsi"/>
                <w:sz w:val="20"/>
                <w:szCs w:val="20"/>
              </w:rPr>
            </w:pPr>
            <w:r w:rsidRPr="000A7431">
              <w:rPr>
                <w:rFonts w:asciiTheme="majorHAnsi" w:hAnsiTheme="majorHAnsi"/>
                <w:sz w:val="20"/>
                <w:szCs w:val="20"/>
              </w:rPr>
              <w:t xml:space="preserve">Economic Development </w:t>
            </w:r>
            <w:r w:rsidR="000C487B" w:rsidRPr="000C487B">
              <w:rPr>
                <w:rFonts w:asciiTheme="majorHAnsi" w:hAnsiTheme="majorHAnsi"/>
                <w:sz w:val="20"/>
                <w:szCs w:val="20"/>
              </w:rPr>
              <w:t>Unit</w:t>
            </w:r>
          </w:p>
          <w:p w14:paraId="3DB0E9D8" w14:textId="4707DD62" w:rsidR="00BF14EE" w:rsidRPr="00530471" w:rsidRDefault="00BF14EE" w:rsidP="00A5168E">
            <w:pPr>
              <w:pStyle w:val="ListParagraph"/>
              <w:numPr>
                <w:ilvl w:val="0"/>
                <w:numId w:val="16"/>
              </w:numPr>
              <w:spacing w:after="0" w:line="240" w:lineRule="auto"/>
              <w:rPr>
                <w:rFonts w:asciiTheme="majorHAnsi" w:hAnsiTheme="majorHAnsi"/>
                <w:sz w:val="20"/>
                <w:szCs w:val="20"/>
              </w:rPr>
            </w:pPr>
            <w:r w:rsidRPr="00E23A0B">
              <w:rPr>
                <w:rFonts w:asciiTheme="majorHAnsi" w:hAnsiTheme="majorHAnsi"/>
                <w:sz w:val="20"/>
                <w:szCs w:val="20"/>
              </w:rPr>
              <w:lastRenderedPageBreak/>
              <w:t>Cultural Development Unit</w:t>
            </w:r>
          </w:p>
          <w:p w14:paraId="08CCF4F7" w14:textId="5D7BEE14"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K</w:t>
            </w:r>
            <w:r w:rsidR="00A10DFE">
              <w:rPr>
                <w:rFonts w:asciiTheme="majorHAnsi" w:hAnsiTheme="majorHAnsi"/>
                <w:sz w:val="20"/>
                <w:szCs w:val="20"/>
              </w:rPr>
              <w:t xml:space="preserve">yneton </w:t>
            </w:r>
            <w:r w:rsidRPr="00E3371E">
              <w:rPr>
                <w:rFonts w:asciiTheme="majorHAnsi" w:hAnsiTheme="majorHAnsi"/>
                <w:sz w:val="20"/>
                <w:szCs w:val="20"/>
              </w:rPr>
              <w:t>C</w:t>
            </w:r>
            <w:r w:rsidR="00A10DFE">
              <w:rPr>
                <w:rFonts w:asciiTheme="majorHAnsi" w:hAnsiTheme="majorHAnsi"/>
                <w:sz w:val="20"/>
                <w:szCs w:val="20"/>
              </w:rPr>
              <w:t xml:space="preserve">ommunity and </w:t>
            </w:r>
            <w:r w:rsidRPr="00E3371E">
              <w:rPr>
                <w:rFonts w:asciiTheme="majorHAnsi" w:hAnsiTheme="majorHAnsi"/>
                <w:sz w:val="20"/>
                <w:szCs w:val="20"/>
              </w:rPr>
              <w:t>L</w:t>
            </w:r>
            <w:r w:rsidR="00A10DFE">
              <w:rPr>
                <w:rFonts w:asciiTheme="majorHAnsi" w:hAnsiTheme="majorHAnsi"/>
                <w:sz w:val="20"/>
                <w:szCs w:val="20"/>
              </w:rPr>
              <w:t xml:space="preserve">earning </w:t>
            </w:r>
            <w:r w:rsidRPr="00E3371E">
              <w:rPr>
                <w:rFonts w:asciiTheme="majorHAnsi" w:hAnsiTheme="majorHAnsi"/>
                <w:sz w:val="20"/>
                <w:szCs w:val="20"/>
              </w:rPr>
              <w:t>C</w:t>
            </w:r>
            <w:r w:rsidR="00A10DFE">
              <w:rPr>
                <w:rFonts w:asciiTheme="majorHAnsi" w:hAnsiTheme="majorHAnsi"/>
                <w:sz w:val="20"/>
                <w:szCs w:val="20"/>
              </w:rPr>
              <w:t>entre</w:t>
            </w:r>
          </w:p>
        </w:tc>
        <w:tc>
          <w:tcPr>
            <w:tcW w:w="1085" w:type="pct"/>
          </w:tcPr>
          <w:p w14:paraId="39DE6027" w14:textId="421C9E78" w:rsidR="00A5168E" w:rsidRPr="00E3371E" w:rsidRDefault="002A7F50" w:rsidP="00A5168E">
            <w:pPr>
              <w:rPr>
                <w:rFonts w:asciiTheme="majorHAnsi" w:hAnsiTheme="majorHAnsi"/>
                <w:sz w:val="20"/>
                <w:szCs w:val="20"/>
              </w:rPr>
            </w:pPr>
            <w:r>
              <w:rPr>
                <w:rFonts w:asciiTheme="majorHAnsi" w:hAnsiTheme="majorHAnsi"/>
                <w:noProof/>
                <w:sz w:val="20"/>
                <w:szCs w:val="20"/>
              </w:rPr>
              <w:lastRenderedPageBreak/>
              <mc:AlternateContent>
                <mc:Choice Requires="wpg">
                  <w:drawing>
                    <wp:anchor distT="0" distB="0" distL="114300" distR="114300" simplePos="0" relativeHeight="252028928" behindDoc="0" locked="0" layoutInCell="1" allowOverlap="1" wp14:anchorId="3FF7DEF7" wp14:editId="705BF5BF">
                      <wp:simplePos x="0" y="0"/>
                      <wp:positionH relativeFrom="column">
                        <wp:posOffset>-3810</wp:posOffset>
                      </wp:positionH>
                      <wp:positionV relativeFrom="paragraph">
                        <wp:posOffset>153670</wp:posOffset>
                      </wp:positionV>
                      <wp:extent cx="2049145" cy="850594"/>
                      <wp:effectExtent l="0" t="0" r="0" b="0"/>
                      <wp:wrapNone/>
                      <wp:docPr id="1197" name="Group 1197"/>
                      <wp:cNvGraphicFramePr/>
                      <a:graphic xmlns:a="http://schemas.openxmlformats.org/drawingml/2006/main">
                        <a:graphicData uri="http://schemas.microsoft.com/office/word/2010/wordprocessingGroup">
                          <wpg:wgp>
                            <wpg:cNvGrpSpPr/>
                            <wpg:grpSpPr>
                              <a:xfrm>
                                <a:off x="0" y="0"/>
                                <a:ext cx="2049145" cy="850594"/>
                                <a:chOff x="0" y="0"/>
                                <a:chExt cx="2049145" cy="850594"/>
                              </a:xfrm>
                            </wpg:grpSpPr>
                            <wps:wsp>
                              <wps:cNvPr id="1198" name="Rectangle 1198"/>
                              <wps:cNvSpPr/>
                              <wps:spPr>
                                <a:xfrm>
                                  <a:off x="389614" y="238539"/>
                                  <a:ext cx="198785" cy="367858"/>
                                </a:xfrm>
                                <a:prstGeom prst="rect">
                                  <a:avLst/>
                                </a:prstGeom>
                                <a:solidFill>
                                  <a:srgbClr val="00B0F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99" name="Rectangle 1199"/>
                              <wps:cNvSpPr/>
                              <wps:spPr>
                                <a:xfrm>
                                  <a:off x="922351" y="238539"/>
                                  <a:ext cx="198785" cy="367858"/>
                                </a:xfrm>
                                <a:prstGeom prst="rect">
                                  <a:avLst/>
                                </a:prstGeom>
                                <a:solidFill>
                                  <a:sysClr val="window" lastClr="FFFFFF"/>
                                </a:solidFill>
                                <a:ln w="12700" cap="flat" cmpd="sng" algn="ctr">
                                  <a:solidFill>
                                    <a:srgbClr val="5B9BD5">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00" name="Rectangle 1200"/>
                              <wps:cNvSpPr/>
                              <wps:spPr>
                                <a:xfrm>
                                  <a:off x="1463040" y="238539"/>
                                  <a:ext cx="198785" cy="367858"/>
                                </a:xfrm>
                                <a:prstGeom prst="rect">
                                  <a:avLst/>
                                </a:prstGeom>
                                <a:solidFill>
                                  <a:sysClr val="window" lastClr="FFFFFF"/>
                                </a:solidFill>
                                <a:ln w="12700" cap="flat" cmpd="sng" algn="ctr">
                                  <a:solidFill>
                                    <a:srgbClr val="5B9BD5">
                                      <a:lumMod val="60000"/>
                                      <a:lumOff val="4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01" name="TextBox 39"/>
                              <wps:cNvSpPr txBox="1"/>
                              <wps:spPr>
                                <a:xfrm>
                                  <a:off x="0" y="604299"/>
                                  <a:ext cx="2049145" cy="246295"/>
                                </a:xfrm>
                                <a:prstGeom prst="rect">
                                  <a:avLst/>
                                </a:prstGeom>
                                <a:noFill/>
                              </wps:spPr>
                              <wps:txbx>
                                <w:txbxContent>
                                  <w:p w14:paraId="4BAA3335"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202" name="Straight Arrow Connector 1202"/>
                              <wps:cNvCnPr/>
                              <wps:spPr>
                                <a:xfrm>
                                  <a:off x="492981" y="0"/>
                                  <a:ext cx="0" cy="176736"/>
                                </a:xfrm>
                                <a:prstGeom prst="straightConnector1">
                                  <a:avLst/>
                                </a:prstGeom>
                                <a:noFill/>
                                <a:ln w="6350" cap="flat" cmpd="sng" algn="ctr">
                                  <a:solidFill>
                                    <a:srgbClr val="5B9BD5"/>
                                  </a:solidFill>
                                  <a:prstDash val="solid"/>
                                  <a:miter lim="800000"/>
                                  <a:tailEnd type="triangle"/>
                                </a:ln>
                                <a:effectLst/>
                              </wps:spPr>
                              <wps:bodyPr/>
                            </wps:wsp>
                          </wpg:wgp>
                        </a:graphicData>
                      </a:graphic>
                    </wp:anchor>
                  </w:drawing>
                </mc:Choice>
                <mc:Fallback>
                  <w:pict>
                    <v:group w14:anchorId="3FF7DEF7" id="Group 1197" o:spid="_x0000_s1410" style="position:absolute;margin-left:-.3pt;margin-top:12.1pt;width:161.35pt;height:67pt;z-index:252028928" coordsize="20491,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">
                      <v:rect id="Rectangle 1198" o:spid="_x0000_s1411" style="position:absolute;left:3896;top:2385;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PJsYA&#10;AADdAAAADwAAAGRycy9kb3ducmV2LnhtbESPQW/CMAyF75P2HyJP4jZSdkCsI6CJatIE7DDYYUer&#10;8dpC4lRJgMKvnw+TdrP1nt/7PF8O3qkzxdQFNjAZF6CI62A7bgx87d8eZ6BSRrboApOBKyVYLu7v&#10;5ljacOFPOu9yoySEU4kG2pz7UutUt+QxjUNPLNpPiB6zrLHRNuJFwr3TT0Ux1R47loYWe1q1VB93&#10;J2+gWjt3y99V9Pui+tj0tFltD9GY0cPw+gIq05D/zX/X71bwJ8+CK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iPJsYAAADdAAAADwAAAAAAAAAAAAAAAACYAgAAZHJz&#10;L2Rvd25yZXYueG1sUEsFBgAAAAAEAAQA9QAAAIsDAAAAAA==&#10;" fillcolor="#00b0f0" stroked="f" strokeweight="1pt"/>
                      <v:rect id="Rectangle 1199" o:spid="_x0000_s1412" style="position:absolute;left:9223;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Nj8MA&#10;AADdAAAADwAAAGRycy9kb3ducmV2LnhtbERPS0sDMRC+C/6HMIIXsdlKEXdtWkqhIJ76uuxt3Iyb&#10;1c1kScZ2/femUPA2H99z5svR9+pEMXWBDUwnBSjiJtiOWwPHw+bxBVQSZIt9YDLwSwmWi9ubOVY2&#10;nHlHp720KodwqtCAExkqrVPjyGOahIE4c58hepQMY6ttxHMO971+Kopn7bHj3OBwoLWj5nv/4w18&#10;xY+HdR2betWOvbxLPdu6zcyY+7tx9QpKaJR/8dX9ZvP8aVnC5Zt8gl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hNj8MAAADdAAAADwAAAAAAAAAAAAAAAACYAgAAZHJzL2Rv&#10;d25yZXYueG1sUEsFBgAAAAAEAAQA9QAAAIgDAAAAAA==&#10;" fillcolor="window" strokecolor="#bdd7ee" strokeweight="1pt"/>
                      <v:rect id="Rectangle 1200" o:spid="_x0000_s1413" style="position:absolute;left:14630;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iz8MA&#10;AADdAAAADwAAAGRycy9kb3ducmV2LnhtbESPQYvCMBCF7wv+hzCCl0VTPYhUo2jBRfAguovnsRmb&#10;YjMpTdbWf28EwdsM771v3ixWna3EnRpfOlYwHiUgiHOnSy4U/P1uhzMQPiBrrByTggd5WC17XwtM&#10;tWv5SPdTKESEsE9RgQmhTqX0uSGLfuRq4qhdXWMxxLUppG6wjXBbyUmSTKXFkuMFgzVlhvLb6d8q&#10;+Gn3uubN2Rx5nF122cF8T66dUoN+t56DCNSFj/md3ulYPyLh9U0c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kiz8MAAADdAAAADwAAAAAAAAAAAAAAAACYAgAAZHJzL2Rv&#10;d25yZXYueG1sUEsFBgAAAAAEAAQA9QAAAIgDAAAAAA==&#10;" fillcolor="window" strokecolor="#9dc3e6" strokeweight="1pt"/>
                      <v:shape id="TextBox 39" o:spid="_x0000_s1414" type="#_x0000_t202" style="position:absolute;top:6042;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78EA&#10;AADdAAAADwAAAGRycy9kb3ducmV2LnhtbERPS2vCQBC+F/oflin0VncjVCS6ivQBHnpR433ITrOh&#10;2dmQnZr477sFwdt8fM9Zb6fQqQsNqY1soZgZUMR1dC03FqrT58sSVBJkh11ksnClBNvN48MaSxdH&#10;PtDlKI3KIZxKtOBF+lLrVHsKmGaxJ87cdxwCSoZDo92AYw4PnZ4bs9ABW84NHnt681T/HH+DBRG3&#10;K67VR0j78/T1PnpTv2Jl7fPTtFuBEprkLr659y7Pn5sC/r/JJ+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cvu/BAAAA3QAAAA8AAAAAAAAAAAAAAAAAmAIAAGRycy9kb3du&#10;cmV2LnhtbFBLBQYAAAAABAAEAPUAAACGAwAAAAA=&#10;" filled="f" stroked="f">
                        <v:textbox style="mso-fit-shape-to-text:t">
                          <w:txbxContent>
                            <w:p w14:paraId="4BAA3335"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202" o:spid="_x0000_s1415" type="#_x0000_t32" style="position:absolute;left:4929;width:0;height:1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A/0sMAAADdAAAADwAAAGRycy9kb3ducmV2LnhtbERPTWsCMRC9F/wPYYTeauIeimyNUoqC&#10;HizWSulxTMbdxc1kSdJ1/femUOhtHu9z5svBtaKnEBvPGqYTBYLYeNtwpeH4uX6agYgJ2WLrmTTc&#10;KMJyMXqYY2n9lT+oP6RK5BCOJWqoU+pKKaOpyWGc+I44c2cfHKYMQyVtwGsOd60slHqWDhvODTV2&#10;9FaTuRx+nIbdu9nvZ/1lM2zVznx9H4M/rYLWj+Ph9QVEoiH9i//cG5vnF6qA32/y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gP9LDAAAA3QAAAA8AAAAAAAAAAAAA&#10;AAAAoQIAAGRycy9kb3ducmV2LnhtbFBLBQYAAAAABAAEAPkAAACRAwAAAAA=&#10;" strokecolor="#5b9bd5" strokeweight=".5pt">
                        <v:stroke endarrow="block" joinstyle="miter"/>
                      </v:shape>
                    </v:group>
                  </w:pict>
                </mc:Fallback>
              </mc:AlternateContent>
            </w:r>
          </w:p>
        </w:tc>
        <w:tc>
          <w:tcPr>
            <w:tcW w:w="519" w:type="pct"/>
            <w:shd w:val="clear" w:color="auto" w:fill="E2EFD9" w:themeFill="accent6" w:themeFillTint="33"/>
          </w:tcPr>
          <w:p w14:paraId="231B8964"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04269E7A" w14:textId="77777777" w:rsidTr="00F93FEF">
        <w:trPr>
          <w:trHeight w:val="244"/>
        </w:trPr>
        <w:tc>
          <w:tcPr>
            <w:tcW w:w="5000" w:type="pct"/>
            <w:gridSpan w:val="6"/>
            <w:shd w:val="clear" w:color="auto" w:fill="F2F2F2" w:themeFill="background1" w:themeFillShade="F2"/>
          </w:tcPr>
          <w:p w14:paraId="3B2AA791" w14:textId="77777777" w:rsidR="00A5168E" w:rsidRDefault="004C022F" w:rsidP="00A5168E">
            <w:pPr>
              <w:rPr>
                <w:rFonts w:asciiTheme="majorHAnsi" w:hAnsiTheme="majorHAnsi"/>
                <w:sz w:val="24"/>
                <w:szCs w:val="20"/>
              </w:rPr>
            </w:pPr>
            <w:r w:rsidRPr="00A753C5">
              <w:rPr>
                <w:rFonts w:asciiTheme="majorHAnsi" w:hAnsiTheme="majorHAnsi"/>
                <w:sz w:val="24"/>
                <w:szCs w:val="20"/>
              </w:rPr>
              <w:t>Maintain innovative programs for youth-friendly events, gigs and parties</w:t>
            </w:r>
          </w:p>
          <w:p w14:paraId="31221905" w14:textId="77777777" w:rsidR="00F555BC" w:rsidRPr="00A753C5" w:rsidRDefault="00F555BC" w:rsidP="00A5168E">
            <w:pPr>
              <w:rPr>
                <w:rFonts w:asciiTheme="majorHAnsi" w:hAnsiTheme="majorHAnsi"/>
                <w:sz w:val="24"/>
                <w:szCs w:val="20"/>
              </w:rPr>
            </w:pPr>
          </w:p>
        </w:tc>
      </w:tr>
      <w:tr w:rsidR="00A5168E" w:rsidRPr="00E3371E" w14:paraId="0448B1DD" w14:textId="77777777" w:rsidTr="00F93FEF">
        <w:trPr>
          <w:trHeight w:val="3486"/>
        </w:trPr>
        <w:tc>
          <w:tcPr>
            <w:tcW w:w="934" w:type="pct"/>
          </w:tcPr>
          <w:p w14:paraId="589A50A3" w14:textId="440057E8" w:rsidR="00A5168E" w:rsidRPr="00E3371E" w:rsidRDefault="004C022F" w:rsidP="00854D2C">
            <w:pPr>
              <w:rPr>
                <w:rFonts w:asciiTheme="majorHAnsi" w:hAnsiTheme="majorHAnsi"/>
                <w:sz w:val="20"/>
                <w:szCs w:val="20"/>
              </w:rPr>
            </w:pPr>
            <w:r w:rsidRPr="00E3371E">
              <w:rPr>
                <w:rFonts w:asciiTheme="majorHAnsi" w:hAnsiTheme="majorHAnsi"/>
                <w:sz w:val="20"/>
                <w:szCs w:val="20"/>
              </w:rPr>
              <w:t xml:space="preserve">Maintain an engaging Music </w:t>
            </w:r>
            <w:r w:rsidR="004A1EE1">
              <w:rPr>
                <w:rFonts w:asciiTheme="majorHAnsi" w:hAnsiTheme="majorHAnsi"/>
                <w:sz w:val="20"/>
                <w:szCs w:val="20"/>
              </w:rPr>
              <w:t>I</w:t>
            </w:r>
            <w:r w:rsidRPr="00E3371E">
              <w:rPr>
                <w:rFonts w:asciiTheme="majorHAnsi" w:hAnsiTheme="majorHAnsi"/>
                <w:sz w:val="20"/>
                <w:szCs w:val="20"/>
              </w:rPr>
              <w:t xml:space="preserve">n </w:t>
            </w:r>
            <w:r w:rsidR="004A1EE1">
              <w:rPr>
                <w:rFonts w:asciiTheme="majorHAnsi" w:hAnsiTheme="majorHAnsi"/>
                <w:sz w:val="20"/>
                <w:szCs w:val="20"/>
              </w:rPr>
              <w:t>T</w:t>
            </w:r>
            <w:r w:rsidRPr="00E3371E">
              <w:rPr>
                <w:rFonts w:asciiTheme="majorHAnsi" w:hAnsiTheme="majorHAnsi"/>
                <w:sz w:val="20"/>
                <w:szCs w:val="20"/>
              </w:rPr>
              <w:t>he Sticks</w:t>
            </w:r>
            <w:r w:rsidR="004A1EE1">
              <w:rPr>
                <w:rFonts w:asciiTheme="majorHAnsi" w:hAnsiTheme="majorHAnsi"/>
                <w:sz w:val="20"/>
                <w:szCs w:val="20"/>
              </w:rPr>
              <w:t xml:space="preserve"> (MITS)</w:t>
            </w:r>
            <w:r w:rsidRPr="00E3371E">
              <w:rPr>
                <w:rFonts w:asciiTheme="majorHAnsi" w:hAnsiTheme="majorHAnsi"/>
                <w:sz w:val="20"/>
                <w:szCs w:val="20"/>
              </w:rPr>
              <w:t xml:space="preserve"> FReeZ</w:t>
            </w:r>
            <w:r w:rsidR="00854D2C">
              <w:rPr>
                <w:rFonts w:asciiTheme="majorHAnsi" w:hAnsiTheme="majorHAnsi"/>
                <w:sz w:val="20"/>
                <w:szCs w:val="20"/>
              </w:rPr>
              <w:t>A</w:t>
            </w:r>
            <w:r w:rsidRPr="00E3371E">
              <w:rPr>
                <w:rFonts w:asciiTheme="majorHAnsi" w:hAnsiTheme="majorHAnsi"/>
                <w:sz w:val="20"/>
                <w:szCs w:val="20"/>
              </w:rPr>
              <w:t xml:space="preserve"> and Youth Events program.</w:t>
            </w:r>
          </w:p>
        </w:tc>
        <w:tc>
          <w:tcPr>
            <w:tcW w:w="905" w:type="pct"/>
          </w:tcPr>
          <w:p w14:paraId="33145E66"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Battle of the Bands held once every year, including hosting a regional final once every five years.</w:t>
            </w:r>
          </w:p>
          <w:p w14:paraId="2F763916" w14:textId="0B5B87D9"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Five youth friendly events, including at least once skate/scooter, to be held across the </w:t>
            </w:r>
            <w:r w:rsidR="00F626C6">
              <w:rPr>
                <w:rFonts w:asciiTheme="majorHAnsi" w:hAnsiTheme="majorHAnsi"/>
                <w:sz w:val="20"/>
                <w:szCs w:val="20"/>
              </w:rPr>
              <w:t>Shire</w:t>
            </w:r>
            <w:r w:rsidRPr="00E3371E">
              <w:rPr>
                <w:rFonts w:asciiTheme="majorHAnsi" w:hAnsiTheme="majorHAnsi"/>
                <w:sz w:val="20"/>
                <w:szCs w:val="20"/>
              </w:rPr>
              <w:t xml:space="preserve"> each year</w:t>
            </w:r>
          </w:p>
          <w:p w14:paraId="00B74C6C" w14:textId="31690696" w:rsidR="00A5168E" w:rsidRPr="00E23A0B" w:rsidRDefault="004C022F" w:rsidP="00065BF7">
            <w:pPr>
              <w:pStyle w:val="ListParagraph"/>
              <w:spacing w:after="0" w:line="240" w:lineRule="auto"/>
              <w:ind w:left="284"/>
            </w:pPr>
            <w:r w:rsidRPr="00E3371E">
              <w:rPr>
                <w:rFonts w:asciiTheme="majorHAnsi" w:hAnsiTheme="majorHAnsi"/>
                <w:sz w:val="20"/>
                <w:szCs w:val="20"/>
              </w:rPr>
              <w:t>School Holiday programs to be run in collaboration with the Youth Engage Program</w:t>
            </w:r>
            <w:r w:rsidR="0095181D">
              <w:rPr>
                <w:rFonts w:asciiTheme="majorHAnsi" w:hAnsiTheme="majorHAnsi"/>
                <w:sz w:val="20"/>
                <w:szCs w:val="20"/>
              </w:rPr>
              <w:t xml:space="preserve"> (YEP!)</w:t>
            </w:r>
          </w:p>
        </w:tc>
        <w:tc>
          <w:tcPr>
            <w:tcW w:w="896" w:type="pct"/>
          </w:tcPr>
          <w:p w14:paraId="12FB6D1B"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Ongoing public music based events for social connection.</w:t>
            </w:r>
          </w:p>
        </w:tc>
        <w:tc>
          <w:tcPr>
            <w:tcW w:w="660" w:type="pct"/>
          </w:tcPr>
          <w:p w14:paraId="52955C2E"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46FE3EF8" w14:textId="7F2A4DEE" w:rsidR="00A5168E" w:rsidRPr="00E3371E" w:rsidRDefault="00A044E4" w:rsidP="00A5168E">
            <w:pPr>
              <w:pStyle w:val="ListParagraph"/>
              <w:numPr>
                <w:ilvl w:val="0"/>
                <w:numId w:val="14"/>
              </w:numPr>
              <w:spacing w:after="0" w:line="240" w:lineRule="auto"/>
              <w:rPr>
                <w:rFonts w:asciiTheme="majorHAnsi" w:hAnsiTheme="majorHAnsi"/>
                <w:sz w:val="20"/>
                <w:szCs w:val="20"/>
              </w:rPr>
            </w:pPr>
            <w:r w:rsidRPr="00E23A0B">
              <w:rPr>
                <w:rFonts w:asciiTheme="majorHAnsi" w:hAnsiTheme="majorHAnsi"/>
                <w:sz w:val="20"/>
                <w:szCs w:val="20"/>
              </w:rPr>
              <w:t>Cultural Development Unit</w:t>
            </w:r>
          </w:p>
        </w:tc>
        <w:tc>
          <w:tcPr>
            <w:tcW w:w="1085" w:type="pct"/>
          </w:tcPr>
          <w:p w14:paraId="22C2819E" w14:textId="693B4CBA"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2030976" behindDoc="0" locked="0" layoutInCell="1" allowOverlap="1" wp14:anchorId="6DC4915E" wp14:editId="2B398338">
                      <wp:simplePos x="0" y="0"/>
                      <wp:positionH relativeFrom="column">
                        <wp:posOffset>-3810</wp:posOffset>
                      </wp:positionH>
                      <wp:positionV relativeFrom="paragraph">
                        <wp:posOffset>227811</wp:posOffset>
                      </wp:positionV>
                      <wp:extent cx="2049145" cy="746760"/>
                      <wp:effectExtent l="0" t="76200" r="0" b="0"/>
                      <wp:wrapNone/>
                      <wp:docPr id="1203" name="Group 1203"/>
                      <wp:cNvGraphicFramePr/>
                      <a:graphic xmlns:a="http://schemas.openxmlformats.org/drawingml/2006/main">
                        <a:graphicData uri="http://schemas.microsoft.com/office/word/2010/wordprocessingGroup">
                          <wpg:wgp>
                            <wpg:cNvGrpSpPr/>
                            <wpg:grpSpPr>
                              <a:xfrm>
                                <a:off x="0" y="0"/>
                                <a:ext cx="2049145" cy="746760"/>
                                <a:chOff x="0" y="0"/>
                                <a:chExt cx="2049145" cy="747151"/>
                              </a:xfrm>
                            </wpg:grpSpPr>
                            <wps:wsp>
                              <wps:cNvPr id="1204" name="Rectangle 1204"/>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 name="Rectangle 1205"/>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6" name="Rectangle 1206"/>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7" name="TextBox 6"/>
                              <wps:cNvSpPr txBox="1"/>
                              <wps:spPr>
                                <a:xfrm>
                                  <a:off x="0" y="500932"/>
                                  <a:ext cx="2049145" cy="246219"/>
                                </a:xfrm>
                                <a:prstGeom prst="rect">
                                  <a:avLst/>
                                </a:prstGeom>
                                <a:noFill/>
                              </wps:spPr>
                              <wps:txbx>
                                <w:txbxContent>
                                  <w:p w14:paraId="7389A447"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208" name="Straight Arrow Connector 1208"/>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C4915E" id="Group 1203" o:spid="_x0000_s1416" style="position:absolute;margin-left:-.3pt;margin-top:17.95pt;width:161.35pt;height:58.8pt;z-index:252030976"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">
                      <v:rect id="Rectangle 1204" o:spid="_x0000_s1417"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x2MMA&#10;AADdAAAADwAAAGRycy9kb3ducmV2LnhtbERPTWsCMRC9F/wPYQRvNVGklK1RxKVQtD1UPXgcNtPd&#10;bZPJkkTd9tc3guBtHu9z5sveWXGmEFvPGiZjBYK48qblWsNh//r4DCImZIPWM2n4pQjLxeBhjoXx&#10;F/6k8y7VIodwLFBDk1JXSBmrhhzGse+IM/flg8OUYailCXjJ4c7KqVJP0mHLuaHBjtYNVT+7k9NQ&#10;bqz9S8cyuL0qP7Ydbdfv30Hr0bBfvYBI1Ke7+OZ+M3n+VM3g+k0+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px2MMAAADdAAAADwAAAAAAAAAAAAAAAACYAgAAZHJzL2Rv&#10;d25yZXYueG1sUEsFBgAAAAAEAAQA9QAAAIgDAAAAAA==&#10;" fillcolor="#00b0f0" stroked="f" strokeweight="1pt"/>
                      <v:rect id="Rectangle 1205" o:spid="_x0000_s1418"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UQ8MA&#10;AADdAAAADwAAAGRycy9kb3ducmV2LnhtbERPTWsCMRC9F/wPYQRvNVGwlK1RxKVQtD1UPXgcNtPd&#10;bZPJkkTd9tc3guBtHu9z5sveWXGmEFvPGiZjBYK48qblWsNh//r4DCImZIPWM2n4pQjLxeBhjoXx&#10;F/6k8y7VIodwLFBDk1JXSBmrhhzGse+IM/flg8OUYailCXjJ4c7KqVJP0mHLuaHBjtYNVT+7k9NQ&#10;bqz9S8cyuL0qP7Ydbdfv30Hr0bBfvYBI1Ke7+OZ+M3n+VM3g+k0+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bUQ8MAAADdAAAADwAAAAAAAAAAAAAAAACYAgAAZHJzL2Rv&#10;d25yZXYueG1sUEsFBgAAAAAEAAQA9QAAAIgDAAAAAA==&#10;" fillcolor="#00b0f0" stroked="f" strokeweight="1pt"/>
                      <v:rect id="Rectangle 1206" o:spid="_x0000_s1419"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KNMMA&#10;AADdAAAADwAAAGRycy9kb3ducmV2LnhtbERPTWsCMRC9C/0PYYTeNNGDlNUo4lIotT1UPXgcNuPu&#10;ajJZklS3/npTKPQ2j/c5i1XvrLhSiK1nDZOxAkFcedNyreGwfx29gIgJ2aD1TBp+KMJq+TRYYGH8&#10;jb/ouku1yCEcC9TQpNQVUsaqIYdx7DvizJ18cJgyDLU0AW853Fk5VWomHbacGxrsaNNQddl9Ow3l&#10;u7X3dCyD26vyc9vRdvNxDlo/D/v1HESiPv2L/9xvJs+fqhn8fp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RKNMMAAADdAAAADwAAAAAAAAAAAAAAAACYAgAAZHJzL2Rv&#10;d25yZXYueG1sUEsFBgAAAAAEAAQA9QAAAIgDAAAAAA==&#10;" fillcolor="#00b0f0" stroked="f" strokeweight="1pt"/>
                      <v:shape id="_x0000_s1420"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DAMEA&#10;AADdAAAADwAAAGRycy9kb3ducmV2LnhtbERPTWsCMRC9F/ofwhS81UTBWrZGkdqCh17U7X3YTDdL&#10;N5NlM7rrv28Kgrd5vM9ZbcbQqgv1qYlsYTY1oIir6BquLZSnz+dXUEmQHbaRycKVEmzWjw8rLFwc&#10;+ECXo9Qqh3Aq0IIX6QqtU+UpYJrGjjhzP7EPKBn2tXY9Djk8tHpuzIsO2HBu8NjRu6fq93gOFkTc&#10;dnYtP0Laf49fu8GbaoGltZOncfsGSmiUu/jm3rs8f26W8P9NPkG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5gwDBAAAA3QAAAA8AAAAAAAAAAAAAAAAAmAIAAGRycy9kb3du&#10;cmV2LnhtbFBLBQYAAAAABAAEAPUAAACGAwAAAAA=&#10;" filled="f" stroked="f">
                        <v:textbox style="mso-fit-shape-to-text:t">
                          <w:txbxContent>
                            <w:p w14:paraId="7389A447"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208" o:spid="_x0000_s1421"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C55cQAAADdAAAADwAAAGRycy9kb3ducmV2LnhtbESPTUvDQBCG74L/YRnBS2k3DVU0dltE&#10;EL2aVulxyI7Z0OxsyI5t+u+dg+Bthnk/nllvp9ibE425S+xguSjAEDfJd9w62O9e5w9gsiB77BOT&#10;gwtl2G6ur9ZY+XTmDzrV0hoN4VyhgyAyVNbmJlDEvEgDsd6+0xhRdB1b60c8a3jsbVkU9zZix9oQ&#10;cKCXQM2x/onaS/tyVt/NHlfHN/w8fAW5rJbi3O3N9PwERmiSf/Gf+90rflkorn6jI9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MLnlxAAAAN0AAAAPAAAAAAAAAAAA&#10;AAAAAKECAABkcnMvZG93bnJldi54bWxQSwUGAAAAAAQABAD5AAAAkgMAAAAA&#10;" strokecolor="#5b9bd5 [3204]" strokeweight=".5pt">
                        <v:stroke endarrow="block" joinstyle="miter"/>
                      </v:shape>
                    </v:group>
                  </w:pict>
                </mc:Fallback>
              </mc:AlternateContent>
            </w:r>
            <w:r w:rsidR="004C022F" w:rsidRPr="00E3371E">
              <w:rPr>
                <w:rFonts w:asciiTheme="majorHAnsi" w:hAnsiTheme="majorHAnsi"/>
                <w:sz w:val="20"/>
                <w:szCs w:val="20"/>
              </w:rPr>
              <w:t xml:space="preserve"> </w:t>
            </w:r>
          </w:p>
        </w:tc>
        <w:tc>
          <w:tcPr>
            <w:tcW w:w="519" w:type="pct"/>
            <w:shd w:val="clear" w:color="auto" w:fill="E2EFD9" w:themeFill="accent6" w:themeFillTint="33"/>
          </w:tcPr>
          <w:p w14:paraId="1AF355DB" w14:textId="4AB7E214" w:rsidR="00A5168E" w:rsidRPr="00E3371E" w:rsidRDefault="0095181D" w:rsidP="00A5168E">
            <w:pPr>
              <w:rPr>
                <w:rFonts w:asciiTheme="majorHAnsi" w:hAnsiTheme="majorHAnsi"/>
                <w:sz w:val="20"/>
                <w:szCs w:val="20"/>
              </w:rPr>
            </w:pPr>
            <w:r>
              <w:rPr>
                <w:rFonts w:asciiTheme="majorHAnsi" w:hAnsiTheme="majorHAnsi"/>
                <w:sz w:val="20"/>
                <w:szCs w:val="20"/>
              </w:rPr>
              <w:t>Contingent</w:t>
            </w:r>
            <w:r w:rsidRPr="00E3371E">
              <w:rPr>
                <w:rFonts w:asciiTheme="majorHAnsi" w:hAnsiTheme="majorHAnsi"/>
                <w:sz w:val="20"/>
                <w:szCs w:val="20"/>
              </w:rPr>
              <w:t xml:space="preserve"> </w:t>
            </w:r>
            <w:r w:rsidR="004C022F" w:rsidRPr="00E3371E">
              <w:rPr>
                <w:rFonts w:asciiTheme="majorHAnsi" w:hAnsiTheme="majorHAnsi"/>
                <w:sz w:val="20"/>
                <w:szCs w:val="20"/>
              </w:rPr>
              <w:t xml:space="preserve">upon </w:t>
            </w:r>
            <w:r>
              <w:rPr>
                <w:rFonts w:asciiTheme="majorHAnsi" w:hAnsiTheme="majorHAnsi"/>
                <w:sz w:val="20"/>
                <w:szCs w:val="20"/>
              </w:rPr>
              <w:t>State Government</w:t>
            </w:r>
            <w:r w:rsidRPr="00E3371E">
              <w:rPr>
                <w:rFonts w:asciiTheme="majorHAnsi" w:hAnsiTheme="majorHAnsi"/>
                <w:sz w:val="20"/>
                <w:szCs w:val="20"/>
              </w:rPr>
              <w:t xml:space="preserve"> </w:t>
            </w:r>
            <w:r w:rsidR="004C022F" w:rsidRPr="00E3371E">
              <w:rPr>
                <w:rFonts w:asciiTheme="majorHAnsi" w:hAnsiTheme="majorHAnsi"/>
                <w:sz w:val="20"/>
                <w:szCs w:val="20"/>
              </w:rPr>
              <w:t>funding (F</w:t>
            </w:r>
            <w:r>
              <w:rPr>
                <w:rFonts w:asciiTheme="majorHAnsi" w:hAnsiTheme="majorHAnsi"/>
                <w:sz w:val="20"/>
                <w:szCs w:val="20"/>
              </w:rPr>
              <w:t xml:space="preserve">inancial Year </w:t>
            </w:r>
            <w:r w:rsidR="004C022F" w:rsidRPr="00E3371E">
              <w:rPr>
                <w:rFonts w:asciiTheme="majorHAnsi" w:hAnsiTheme="majorHAnsi"/>
                <w:sz w:val="20"/>
                <w:szCs w:val="20"/>
              </w:rPr>
              <w:t xml:space="preserve">17/18 $85,300 which includes $63,500 of </w:t>
            </w:r>
            <w:r w:rsidR="00F626C6">
              <w:rPr>
                <w:rFonts w:asciiTheme="majorHAnsi" w:hAnsiTheme="majorHAnsi"/>
                <w:sz w:val="20"/>
                <w:szCs w:val="20"/>
              </w:rPr>
              <w:t>Council</w:t>
            </w:r>
            <w:r w:rsidR="004C022F" w:rsidRPr="00E3371E">
              <w:rPr>
                <w:rFonts w:asciiTheme="majorHAnsi" w:hAnsiTheme="majorHAnsi"/>
                <w:sz w:val="20"/>
                <w:szCs w:val="20"/>
              </w:rPr>
              <w:t xml:space="preserve"> contribution)</w:t>
            </w:r>
          </w:p>
          <w:p w14:paraId="043162AB" w14:textId="77777777" w:rsidR="00A5168E" w:rsidRPr="00E3371E" w:rsidRDefault="00A5168E" w:rsidP="00A5168E">
            <w:pPr>
              <w:rPr>
                <w:rFonts w:asciiTheme="majorHAnsi" w:hAnsiTheme="majorHAnsi"/>
                <w:sz w:val="20"/>
                <w:szCs w:val="20"/>
              </w:rPr>
            </w:pPr>
          </w:p>
          <w:p w14:paraId="75A2DEC2" w14:textId="1BBD22A1" w:rsidR="00A5168E" w:rsidRPr="00E3371E" w:rsidRDefault="004C022F" w:rsidP="00A5168E">
            <w:pPr>
              <w:rPr>
                <w:rFonts w:asciiTheme="majorHAnsi" w:hAnsiTheme="majorHAnsi"/>
                <w:sz w:val="20"/>
                <w:szCs w:val="20"/>
              </w:rPr>
            </w:pPr>
            <w:r w:rsidRPr="00E3371E">
              <w:rPr>
                <w:rFonts w:asciiTheme="majorHAnsi" w:hAnsiTheme="majorHAnsi"/>
                <w:sz w:val="20"/>
                <w:szCs w:val="20"/>
              </w:rPr>
              <w:t>School holiday program reliant on community grants (F</w:t>
            </w:r>
            <w:r w:rsidR="0095181D">
              <w:rPr>
                <w:rFonts w:asciiTheme="majorHAnsi" w:hAnsiTheme="majorHAnsi"/>
                <w:sz w:val="20"/>
                <w:szCs w:val="20"/>
              </w:rPr>
              <w:t xml:space="preserve">inancial Year </w:t>
            </w:r>
            <w:r w:rsidRPr="00E3371E">
              <w:rPr>
                <w:rFonts w:asciiTheme="majorHAnsi" w:hAnsiTheme="majorHAnsi"/>
                <w:sz w:val="20"/>
                <w:szCs w:val="20"/>
              </w:rPr>
              <w:t xml:space="preserve">17/18 $6,800) </w:t>
            </w:r>
          </w:p>
        </w:tc>
      </w:tr>
      <w:tr w:rsidR="00A5168E" w:rsidRPr="00E3371E" w14:paraId="66BF704D" w14:textId="77777777" w:rsidTr="00F93FEF">
        <w:trPr>
          <w:trHeight w:val="734"/>
        </w:trPr>
        <w:tc>
          <w:tcPr>
            <w:tcW w:w="934" w:type="pct"/>
          </w:tcPr>
          <w:p w14:paraId="73DC28A6" w14:textId="6CCED90C"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Support implementation of </w:t>
            </w:r>
            <w:hyperlink r:id="rId45" w:history="1">
              <w:r w:rsidRPr="00065BF7">
                <w:rPr>
                  <w:rStyle w:val="Hyperlink"/>
                  <w:color w:val="auto"/>
                  <w:sz w:val="20"/>
                  <w:szCs w:val="20"/>
                  <w:u w:val="none"/>
                </w:rPr>
                <w:t>M</w:t>
              </w:r>
              <w:r w:rsidR="0001489F" w:rsidRPr="00065BF7">
                <w:rPr>
                  <w:rStyle w:val="Hyperlink"/>
                  <w:color w:val="auto"/>
                  <w:sz w:val="20"/>
                  <w:szCs w:val="20"/>
                  <w:u w:val="none"/>
                </w:rPr>
                <w:t xml:space="preserve">acedon </w:t>
              </w:r>
              <w:r w:rsidRPr="00065BF7">
                <w:rPr>
                  <w:rStyle w:val="Hyperlink"/>
                  <w:color w:val="auto"/>
                  <w:sz w:val="20"/>
                  <w:szCs w:val="20"/>
                  <w:u w:val="none"/>
                </w:rPr>
                <w:t>R</w:t>
              </w:r>
              <w:r w:rsidR="0001489F" w:rsidRPr="00065BF7">
                <w:rPr>
                  <w:rStyle w:val="Hyperlink"/>
                  <w:color w:val="auto"/>
                  <w:sz w:val="20"/>
                  <w:szCs w:val="20"/>
                  <w:u w:val="none"/>
                </w:rPr>
                <w:t xml:space="preserve">anges </w:t>
              </w:r>
              <w:r w:rsidRPr="00065BF7">
                <w:rPr>
                  <w:rStyle w:val="Hyperlink"/>
                  <w:color w:val="auto"/>
                  <w:sz w:val="20"/>
                  <w:szCs w:val="20"/>
                  <w:u w:val="none"/>
                </w:rPr>
                <w:t>S</w:t>
              </w:r>
              <w:r w:rsidR="0001489F" w:rsidRPr="00065BF7">
                <w:rPr>
                  <w:rStyle w:val="Hyperlink"/>
                  <w:color w:val="auto"/>
                  <w:sz w:val="20"/>
                  <w:szCs w:val="20"/>
                  <w:u w:val="none"/>
                </w:rPr>
                <w:t xml:space="preserve">hire </w:t>
              </w:r>
              <w:r w:rsidRPr="00065BF7">
                <w:rPr>
                  <w:rStyle w:val="Hyperlink"/>
                  <w:color w:val="auto"/>
                  <w:sz w:val="20"/>
                  <w:szCs w:val="20"/>
                  <w:u w:val="none"/>
                </w:rPr>
                <w:t>C</w:t>
              </w:r>
              <w:r w:rsidR="0001489F" w:rsidRPr="00065BF7">
                <w:rPr>
                  <w:rStyle w:val="Hyperlink"/>
                  <w:color w:val="auto"/>
                  <w:sz w:val="20"/>
                  <w:szCs w:val="20"/>
                  <w:u w:val="none"/>
                </w:rPr>
                <w:t>ouncil</w:t>
              </w:r>
              <w:r w:rsidRPr="00065BF7">
                <w:rPr>
                  <w:rStyle w:val="Hyperlink"/>
                  <w:color w:val="auto"/>
                  <w:sz w:val="20"/>
                  <w:szCs w:val="20"/>
                  <w:u w:val="none"/>
                </w:rPr>
                <w:t xml:space="preserve"> Arts and Culture Strategy</w:t>
              </w:r>
            </w:hyperlink>
            <w:r w:rsidRPr="00065BF7">
              <w:rPr>
                <w:rFonts w:asciiTheme="majorHAnsi" w:hAnsiTheme="majorHAnsi"/>
                <w:sz w:val="20"/>
                <w:szCs w:val="20"/>
                <w:u w:val="single"/>
              </w:rPr>
              <w:t xml:space="preserve"> </w:t>
            </w:r>
          </w:p>
        </w:tc>
        <w:tc>
          <w:tcPr>
            <w:tcW w:w="905" w:type="pct"/>
          </w:tcPr>
          <w:p w14:paraId="60105F70"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Arts and Culture Strategy actions relating to young people are fully implemented </w:t>
            </w:r>
          </w:p>
        </w:tc>
        <w:tc>
          <w:tcPr>
            <w:tcW w:w="896" w:type="pct"/>
          </w:tcPr>
          <w:p w14:paraId="6F2A44B2"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More opportunities for young people in our community to express their creativity</w:t>
            </w:r>
          </w:p>
        </w:tc>
        <w:tc>
          <w:tcPr>
            <w:tcW w:w="660" w:type="pct"/>
          </w:tcPr>
          <w:p w14:paraId="439A47EA"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10C5C18A" w14:textId="657E58B5" w:rsidR="00A5168E" w:rsidRPr="00772B29" w:rsidRDefault="00772B29" w:rsidP="00A5168E">
            <w:pPr>
              <w:pStyle w:val="ListParagraph"/>
              <w:numPr>
                <w:ilvl w:val="0"/>
                <w:numId w:val="16"/>
              </w:numPr>
              <w:spacing w:after="0" w:line="240" w:lineRule="auto"/>
              <w:rPr>
                <w:rFonts w:asciiTheme="majorHAnsi" w:hAnsiTheme="majorHAnsi"/>
                <w:sz w:val="20"/>
                <w:szCs w:val="20"/>
              </w:rPr>
            </w:pPr>
            <w:r w:rsidRPr="00E23A0B">
              <w:rPr>
                <w:rFonts w:asciiTheme="majorHAnsi" w:hAnsiTheme="majorHAnsi"/>
                <w:sz w:val="20"/>
                <w:szCs w:val="20"/>
              </w:rPr>
              <w:t>Cultural Development</w:t>
            </w:r>
            <w:r w:rsidR="004C022F" w:rsidRPr="000A7431">
              <w:rPr>
                <w:rFonts w:asciiTheme="majorHAnsi" w:hAnsiTheme="majorHAnsi"/>
                <w:sz w:val="20"/>
                <w:szCs w:val="20"/>
              </w:rPr>
              <w:t xml:space="preserve"> Unit</w:t>
            </w:r>
          </w:p>
          <w:p w14:paraId="7C56F24A" w14:textId="77777777" w:rsidR="00B22D27" w:rsidRDefault="00B22D27" w:rsidP="00E23A0B">
            <w:pPr>
              <w:rPr>
                <w:rFonts w:asciiTheme="majorHAnsi" w:hAnsiTheme="majorHAnsi"/>
                <w:sz w:val="20"/>
                <w:szCs w:val="20"/>
              </w:rPr>
            </w:pPr>
          </w:p>
          <w:p w14:paraId="15211033" w14:textId="77777777" w:rsidR="00B22D27" w:rsidRPr="00E23A0B" w:rsidRDefault="00B22D27" w:rsidP="00E23A0B">
            <w:pPr>
              <w:rPr>
                <w:rFonts w:asciiTheme="majorHAnsi" w:hAnsiTheme="majorHAnsi"/>
                <w:sz w:val="20"/>
                <w:szCs w:val="20"/>
              </w:rPr>
            </w:pPr>
          </w:p>
        </w:tc>
        <w:tc>
          <w:tcPr>
            <w:tcW w:w="1085" w:type="pct"/>
          </w:tcPr>
          <w:p w14:paraId="30773079" w14:textId="462709B7" w:rsidR="00A5168E" w:rsidRPr="00E3371E" w:rsidRDefault="002A7F50" w:rsidP="00A5168E">
            <w:pPr>
              <w:rPr>
                <w:rFonts w:asciiTheme="majorHAnsi" w:hAnsiTheme="majorHAnsi"/>
                <w:noProof/>
                <w:sz w:val="20"/>
                <w:szCs w:val="20"/>
              </w:rPr>
            </w:pPr>
            <w:r>
              <w:rPr>
                <w:rFonts w:asciiTheme="majorHAnsi" w:hAnsiTheme="majorHAnsi"/>
                <w:noProof/>
                <w:sz w:val="20"/>
                <w:szCs w:val="20"/>
              </w:rPr>
              <mc:AlternateContent>
                <mc:Choice Requires="wpg">
                  <w:drawing>
                    <wp:anchor distT="0" distB="0" distL="114300" distR="114300" simplePos="0" relativeHeight="252033024" behindDoc="0" locked="0" layoutInCell="1" allowOverlap="1" wp14:anchorId="7342988E" wp14:editId="7C0BC746">
                      <wp:simplePos x="0" y="0"/>
                      <wp:positionH relativeFrom="column">
                        <wp:posOffset>-35199</wp:posOffset>
                      </wp:positionH>
                      <wp:positionV relativeFrom="paragraph">
                        <wp:posOffset>168275</wp:posOffset>
                      </wp:positionV>
                      <wp:extent cx="2049145" cy="747151"/>
                      <wp:effectExtent l="0" t="76200" r="0" b="0"/>
                      <wp:wrapNone/>
                      <wp:docPr id="1209" name="Group 1209"/>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210" name="Rectangle 1210"/>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2" name="Rectangle 1212"/>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3" name="TextBox 6"/>
                              <wps:cNvSpPr txBox="1"/>
                              <wps:spPr>
                                <a:xfrm>
                                  <a:off x="0" y="500932"/>
                                  <a:ext cx="2049145" cy="246219"/>
                                </a:xfrm>
                                <a:prstGeom prst="rect">
                                  <a:avLst/>
                                </a:prstGeom>
                                <a:noFill/>
                              </wps:spPr>
                              <wps:txbx>
                                <w:txbxContent>
                                  <w:p w14:paraId="216E838B"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214" name="Straight Arrow Connector 1214"/>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42988E" id="Group 1209" o:spid="_x0000_s1422" style="position:absolute;margin-left:-2.75pt;margin-top:13.25pt;width:161.35pt;height:58.85pt;z-index:252033024"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">
                      <v:rect id="Rectangle 1210" o:spid="_x0000_s1423"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hBsYA&#10;AADdAAAADwAAAGRycy9kb3ducmV2LnhtbESPQW/CMAyF75P2HyJP2m2kcECoEBCimjQBOww47Gg1&#10;XluWOFWSQcevnw9Iu9l6z+99XqwG79SFYuoCGxiPClDEdbAdNwZOx9eXGaiUkS26wGTglxKslo8P&#10;CyxtuPIHXQ65URLCqUQDbc59qXWqW/KYRqEnFu0rRI9Z1thoG/Eq4d7pSVFMtceOpaHFnjYt1d+H&#10;H2+g2jp3y59V9Meiet/1tNvsz9GY56dhPQeVacj/5vv1mxX8yVj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jhBsYAAADdAAAADwAAAAAAAAAAAAAAAACYAgAAZHJz&#10;L2Rvd25yZXYueG1sUEsFBgAAAAAEAAQA9QAAAIsDAAAAAA==&#10;" fillcolor="#00b0f0" stroked="f" strokeweight="1pt"/>
                      <v:rect id="Rectangle 1211" o:spid="_x0000_s1424"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EncMA&#10;AADdAAAADwAAAGRycy9kb3ducmV2LnhtbERPTWsCMRC9F/wPYQRvNbsepKxGERdBtD1UPXgcNuPu&#10;ajJZkqjb/vqmUOhtHu9z5sveGvEgH1rHCvJxBoK4crrlWsHpuHl9AxEiskbjmBR8UYDlYvAyx0K7&#10;J3/S4xBrkUI4FKigibErpAxVQxbD2HXEibs4bzEm6GupPT5TuDVykmVTabHl1NBgR+uGqtvhbhWU&#10;O2O+47n09piVH/uO9uv3q1dqNOxXMxCR+vgv/nNvdZo/yXP4/Sa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REncMAAADdAAAADwAAAAAAAAAAAAAAAACYAgAAZHJzL2Rv&#10;d25yZXYueG1sUEsFBgAAAAAEAAQA9QAAAIgDAAAAAA==&#10;" fillcolor="#00b0f0" stroked="f" strokeweight="1pt"/>
                      <v:rect id="Rectangle 1212" o:spid="_x0000_s1425"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a6sMA&#10;AADdAAAADwAAAGRycy9kb3ducmV2LnhtbERPTWsCMRC9F/wPYQRvNesepKxGERdBtD1UPXgcNuPu&#10;ajJZkqjb/vqmUOhtHu9z5sveGvEgH1rHCibjDARx5XTLtYLTcfP6BiJEZI3GMSn4ogDLxeBljoV2&#10;T/6kxyHWIoVwKFBBE2NXSBmqhiyGseuIE3dx3mJM0NdSe3ymcGtknmVTabHl1NBgR+uGqtvhbhWU&#10;O2O+47n09piVH/uO9uv3q1dqNOxXMxCR+vgv/nNvdZqfT3L4/Sa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ba6sMAAADdAAAADwAAAAAAAAAAAAAAAACYAgAAZHJzL2Rv&#10;d25yZXYueG1sUEsFBgAAAAAEAAQA9QAAAIgDAAAAAA==&#10;" fillcolor="#00b0f0" stroked="f" strokeweight="1pt"/>
                      <v:shape id="_x0000_s1426"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3sEA&#10;AADdAAAADwAAAGRycy9kb3ducmV2LnhtbERPTWvCQBC9F/oflhF6q5tYWkp0FakteOilmt6H7JgN&#10;ZmdDdjTx37uC4G0e73MWq9G36kx9bAIbyKcZKOIq2IZrA+X+5/UTVBRki21gMnChCKvl89MCCxsG&#10;/qPzTmqVQjgWaMCJdIXWsXLkMU5DR5y4Q+g9SoJ9rW2PQwr3rZ5l2Yf22HBqcNjRl6PquDt5AyJ2&#10;nV/Kbx+3/+PvZnBZ9Y6lMS+TcT0HJTTKQ3x3b22aP8vf4PZNOkEv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bE97BAAAA3QAAAA8AAAAAAAAAAAAAAAAAmAIAAGRycy9kb3du&#10;cmV2LnhtbFBLBQYAAAAABAAEAPUAAACGAwAAAAA=&#10;" filled="f" stroked="f">
                        <v:textbox style="mso-fit-shape-to-text:t">
                          <w:txbxContent>
                            <w:p w14:paraId="216E838B"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214" o:spid="_x0000_s1427"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QlPcUAAADdAAAADwAAAGRycy9kb3ducmV2LnhtbESPQUvDQBCF70L/wzIFL6XdJESpsdtS&#10;CqJXYxWPQ3bMhmZnQ3Zs03/vCoK3Gd6b973Z7CbfqzONsQtsIF9loIibYDtuDRzfnpZrUFGQLfaB&#10;ycCVIuy2s5sNVjZc+JXOtbQqhXCs0IATGSqtY+PIY1yFgThpX2H0KGkdW21HvKRw3+siy+61x44T&#10;weFAB0fNqf72iUvHYlHfLR7K0zO+f344uZa5GHM7n/aPoIQm+Tf/Xb/YVL/IS/j9Jo2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QlPcUAAADdAAAADwAAAAAAAAAA&#10;AAAAAAChAgAAZHJzL2Rvd25yZXYueG1sUEsFBgAAAAAEAAQA+QAAAJMDAAAAAA==&#10;" strokecolor="#5b9bd5 [3204]" strokeweight=".5pt">
                        <v:stroke endarrow="block" joinstyle="miter"/>
                      </v:shape>
                    </v:group>
                  </w:pict>
                </mc:Fallback>
              </mc:AlternateContent>
            </w:r>
          </w:p>
        </w:tc>
        <w:tc>
          <w:tcPr>
            <w:tcW w:w="519" w:type="pct"/>
            <w:shd w:val="clear" w:color="auto" w:fill="FBE4D5" w:themeFill="accent2" w:themeFillTint="33"/>
          </w:tcPr>
          <w:p w14:paraId="678B516B"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To be determined as need arises</w:t>
            </w:r>
          </w:p>
        </w:tc>
      </w:tr>
      <w:tr w:rsidR="00A5168E" w:rsidRPr="00E3371E" w14:paraId="28536F36" w14:textId="77777777" w:rsidTr="00F93FEF">
        <w:trPr>
          <w:trHeight w:val="368"/>
        </w:trPr>
        <w:tc>
          <w:tcPr>
            <w:tcW w:w="5000" w:type="pct"/>
            <w:gridSpan w:val="6"/>
            <w:shd w:val="clear" w:color="auto" w:fill="F2F2F2" w:themeFill="background1" w:themeFillShade="F2"/>
          </w:tcPr>
          <w:p w14:paraId="6E6B48CE" w14:textId="77777777" w:rsidR="00A5168E" w:rsidRDefault="004C022F" w:rsidP="00A5168E">
            <w:pPr>
              <w:rPr>
                <w:rFonts w:asciiTheme="majorHAnsi" w:hAnsiTheme="majorHAnsi"/>
                <w:sz w:val="24"/>
                <w:szCs w:val="20"/>
              </w:rPr>
            </w:pPr>
            <w:r w:rsidRPr="00A753C5">
              <w:rPr>
                <w:rFonts w:asciiTheme="majorHAnsi" w:hAnsiTheme="majorHAnsi"/>
                <w:sz w:val="24"/>
                <w:szCs w:val="20"/>
              </w:rPr>
              <w:lastRenderedPageBreak/>
              <w:t>Protect Macedon Ranges’ natural environment as a place for young people to explore</w:t>
            </w:r>
          </w:p>
          <w:p w14:paraId="59443288" w14:textId="77777777" w:rsidR="00F555BC" w:rsidRPr="00A753C5" w:rsidRDefault="00F555BC" w:rsidP="00A5168E">
            <w:pPr>
              <w:rPr>
                <w:rFonts w:asciiTheme="majorHAnsi" w:hAnsiTheme="majorHAnsi"/>
                <w:sz w:val="24"/>
                <w:szCs w:val="20"/>
              </w:rPr>
            </w:pPr>
          </w:p>
        </w:tc>
      </w:tr>
      <w:tr w:rsidR="00A5168E" w:rsidRPr="00E3371E" w14:paraId="0CA2B1A8" w14:textId="77777777" w:rsidTr="00F93FEF">
        <w:trPr>
          <w:trHeight w:val="734"/>
        </w:trPr>
        <w:tc>
          <w:tcPr>
            <w:tcW w:w="934" w:type="pct"/>
          </w:tcPr>
          <w:p w14:paraId="23DE425C" w14:textId="27D2A48F" w:rsidR="00A5168E" w:rsidRPr="009967D5" w:rsidRDefault="004C022F" w:rsidP="00A5168E">
            <w:pPr>
              <w:rPr>
                <w:rFonts w:asciiTheme="majorHAnsi" w:hAnsiTheme="majorHAnsi"/>
                <w:sz w:val="20"/>
                <w:szCs w:val="20"/>
              </w:rPr>
            </w:pPr>
            <w:r w:rsidRPr="00E3371E">
              <w:rPr>
                <w:rFonts w:asciiTheme="majorHAnsi" w:hAnsiTheme="majorHAnsi"/>
                <w:sz w:val="20"/>
                <w:szCs w:val="20"/>
              </w:rPr>
              <w:t xml:space="preserve">Support implementation of </w:t>
            </w:r>
            <w:hyperlink r:id="rId46" w:history="1">
              <w:r w:rsidRPr="009967D5">
                <w:rPr>
                  <w:rStyle w:val="Hyperlink"/>
                  <w:color w:val="auto"/>
                  <w:sz w:val="20"/>
                  <w:szCs w:val="20"/>
                  <w:u w:val="none"/>
                </w:rPr>
                <w:t>M</w:t>
              </w:r>
              <w:r w:rsidR="0001489F" w:rsidRPr="009967D5">
                <w:rPr>
                  <w:rStyle w:val="Hyperlink"/>
                  <w:color w:val="auto"/>
                  <w:sz w:val="20"/>
                  <w:szCs w:val="20"/>
                  <w:u w:val="none"/>
                </w:rPr>
                <w:t xml:space="preserve">acedon </w:t>
              </w:r>
              <w:r w:rsidRPr="009967D5">
                <w:rPr>
                  <w:rStyle w:val="Hyperlink"/>
                  <w:color w:val="auto"/>
                  <w:sz w:val="20"/>
                  <w:szCs w:val="20"/>
                  <w:u w:val="none"/>
                </w:rPr>
                <w:t>R</w:t>
              </w:r>
              <w:r w:rsidR="0001489F" w:rsidRPr="009967D5">
                <w:rPr>
                  <w:rStyle w:val="Hyperlink"/>
                  <w:color w:val="auto"/>
                  <w:sz w:val="20"/>
                  <w:szCs w:val="20"/>
                  <w:u w:val="none"/>
                </w:rPr>
                <w:t xml:space="preserve">anges </w:t>
              </w:r>
              <w:r w:rsidRPr="009967D5">
                <w:rPr>
                  <w:rStyle w:val="Hyperlink"/>
                  <w:color w:val="auto"/>
                  <w:sz w:val="20"/>
                  <w:szCs w:val="20"/>
                  <w:u w:val="none"/>
                </w:rPr>
                <w:t>S</w:t>
              </w:r>
              <w:r w:rsidR="0001489F" w:rsidRPr="009967D5">
                <w:rPr>
                  <w:rStyle w:val="Hyperlink"/>
                  <w:color w:val="auto"/>
                  <w:sz w:val="20"/>
                  <w:szCs w:val="20"/>
                  <w:u w:val="none"/>
                </w:rPr>
                <w:t xml:space="preserve">hire </w:t>
              </w:r>
              <w:r w:rsidRPr="009967D5">
                <w:rPr>
                  <w:rStyle w:val="Hyperlink"/>
                  <w:color w:val="auto"/>
                  <w:sz w:val="20"/>
                  <w:szCs w:val="20"/>
                  <w:u w:val="none"/>
                </w:rPr>
                <w:t>C</w:t>
              </w:r>
              <w:r w:rsidR="0001489F" w:rsidRPr="009967D5">
                <w:rPr>
                  <w:rStyle w:val="Hyperlink"/>
                  <w:color w:val="auto"/>
                  <w:sz w:val="20"/>
                  <w:szCs w:val="20"/>
                  <w:u w:val="none"/>
                </w:rPr>
                <w:t>ouncil</w:t>
              </w:r>
              <w:r w:rsidRPr="009967D5">
                <w:rPr>
                  <w:rStyle w:val="Hyperlink"/>
                  <w:color w:val="auto"/>
                  <w:sz w:val="20"/>
                  <w:szCs w:val="20"/>
                  <w:u w:val="none"/>
                </w:rPr>
                <w:t xml:space="preserve"> Environment Strategy</w:t>
              </w:r>
            </w:hyperlink>
            <w:r w:rsidRPr="009967D5">
              <w:rPr>
                <w:rFonts w:asciiTheme="majorHAnsi" w:hAnsiTheme="majorHAnsi"/>
                <w:sz w:val="20"/>
                <w:szCs w:val="20"/>
              </w:rPr>
              <w:t xml:space="preserve"> </w:t>
            </w:r>
          </w:p>
          <w:p w14:paraId="20A491CD" w14:textId="77777777" w:rsidR="00A5168E" w:rsidRPr="00E3371E" w:rsidRDefault="00A5168E" w:rsidP="00A5168E">
            <w:pPr>
              <w:rPr>
                <w:rFonts w:asciiTheme="majorHAnsi" w:hAnsiTheme="majorHAnsi"/>
                <w:sz w:val="20"/>
                <w:szCs w:val="20"/>
              </w:rPr>
            </w:pPr>
          </w:p>
        </w:tc>
        <w:tc>
          <w:tcPr>
            <w:tcW w:w="905" w:type="pct"/>
          </w:tcPr>
          <w:p w14:paraId="647A18CC"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Environment Strategy actions relating to young people are fully implemented</w:t>
            </w:r>
          </w:p>
          <w:p w14:paraId="3B163435" w14:textId="77777777" w:rsidR="00A5168E" w:rsidRPr="00E3371E" w:rsidRDefault="00A5168E" w:rsidP="00A5168E">
            <w:pPr>
              <w:pStyle w:val="ListParagraph"/>
              <w:spacing w:after="0" w:line="240" w:lineRule="auto"/>
              <w:ind w:left="284"/>
              <w:rPr>
                <w:rFonts w:asciiTheme="majorHAnsi" w:hAnsiTheme="majorHAnsi"/>
                <w:sz w:val="20"/>
                <w:szCs w:val="20"/>
              </w:rPr>
            </w:pPr>
          </w:p>
        </w:tc>
        <w:tc>
          <w:tcPr>
            <w:tcW w:w="896" w:type="pct"/>
          </w:tcPr>
          <w:p w14:paraId="5DDDB6E2"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Improved environment sustainability in the Macedon Ranges</w:t>
            </w:r>
          </w:p>
        </w:tc>
        <w:tc>
          <w:tcPr>
            <w:tcW w:w="660" w:type="pct"/>
          </w:tcPr>
          <w:p w14:paraId="1DBDEFF1"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2E99F027" w14:textId="77777777" w:rsidR="00A5168E" w:rsidRDefault="004C022F" w:rsidP="00A753C5">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Strategic Planning &amp; Environment Department</w:t>
            </w:r>
          </w:p>
          <w:p w14:paraId="629ED7F7" w14:textId="77777777" w:rsidR="00B22D27" w:rsidRDefault="00B22D27" w:rsidP="009967D5">
            <w:pPr>
              <w:pStyle w:val="ListParagraph"/>
              <w:spacing w:after="0" w:line="240" w:lineRule="auto"/>
              <w:ind w:left="284"/>
              <w:rPr>
                <w:rFonts w:asciiTheme="majorHAnsi" w:hAnsiTheme="majorHAnsi"/>
                <w:sz w:val="20"/>
                <w:szCs w:val="20"/>
              </w:rPr>
            </w:pPr>
          </w:p>
          <w:p w14:paraId="2414FC29" w14:textId="4B6640F1" w:rsidR="00B22D27" w:rsidRPr="00A753C5" w:rsidRDefault="00B22D27" w:rsidP="009967D5">
            <w:pPr>
              <w:pStyle w:val="ListParagraph"/>
              <w:spacing w:after="0" w:line="240" w:lineRule="auto"/>
              <w:ind w:left="284"/>
              <w:rPr>
                <w:rFonts w:asciiTheme="majorHAnsi" w:hAnsiTheme="majorHAnsi"/>
                <w:sz w:val="20"/>
                <w:szCs w:val="20"/>
              </w:rPr>
            </w:pPr>
          </w:p>
        </w:tc>
        <w:tc>
          <w:tcPr>
            <w:tcW w:w="1085" w:type="pct"/>
          </w:tcPr>
          <w:p w14:paraId="541A67AB" w14:textId="49EDE5BD" w:rsidR="00A5168E" w:rsidRPr="00E3371E" w:rsidRDefault="002A7F50" w:rsidP="00A5168E">
            <w:pPr>
              <w:rPr>
                <w:rFonts w:asciiTheme="majorHAnsi" w:hAnsiTheme="majorHAnsi"/>
                <w:sz w:val="20"/>
                <w:szCs w:val="20"/>
                <w:highlight w:val="yellow"/>
              </w:rPr>
            </w:pPr>
            <w:r>
              <w:rPr>
                <w:rFonts w:asciiTheme="majorHAnsi" w:hAnsiTheme="majorHAnsi"/>
                <w:noProof/>
                <w:sz w:val="20"/>
                <w:szCs w:val="20"/>
              </w:rPr>
              <mc:AlternateContent>
                <mc:Choice Requires="wpg">
                  <w:drawing>
                    <wp:anchor distT="0" distB="0" distL="114300" distR="114300" simplePos="0" relativeHeight="252035072" behindDoc="0" locked="0" layoutInCell="1" allowOverlap="1" wp14:anchorId="12A5DF16" wp14:editId="5B9415D9">
                      <wp:simplePos x="0" y="0"/>
                      <wp:positionH relativeFrom="column">
                        <wp:posOffset>-3810</wp:posOffset>
                      </wp:positionH>
                      <wp:positionV relativeFrom="paragraph">
                        <wp:posOffset>232891</wp:posOffset>
                      </wp:positionV>
                      <wp:extent cx="2049145" cy="747151"/>
                      <wp:effectExtent l="0" t="76200" r="0" b="0"/>
                      <wp:wrapNone/>
                      <wp:docPr id="1215" name="Group 1215"/>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216" name="Rectangle 1216"/>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7" name="Rectangle 1217"/>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8" name="Rectangle 1218"/>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9" name="TextBox 6"/>
                              <wps:cNvSpPr txBox="1"/>
                              <wps:spPr>
                                <a:xfrm>
                                  <a:off x="0" y="500932"/>
                                  <a:ext cx="2049145" cy="246219"/>
                                </a:xfrm>
                                <a:prstGeom prst="rect">
                                  <a:avLst/>
                                </a:prstGeom>
                                <a:noFill/>
                              </wps:spPr>
                              <wps:txbx>
                                <w:txbxContent>
                                  <w:p w14:paraId="0B1B2B85"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220" name="Straight Arrow Connector 1220"/>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2A5DF16" id="Group 1215" o:spid="_x0000_s1428" style="position:absolute;margin-left:-.3pt;margin-top:18.35pt;width:161.35pt;height:58.85pt;z-index:252035072"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">
                      <v:rect id="Rectangle 1216" o:spid="_x0000_s1429"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c6cMA&#10;AADdAAAADwAAAGRycy9kb3ducmV2LnhtbERPS2sCMRC+F/wPYQRvNasHkdUoxUUQH4e6HnocNtPd&#10;rclkSaKu/fVNodDbfHzPWa57a8SdfGgdK5iMMxDEldMt1wou5fZ1DiJEZI3GMSl4UoD1avCyxFy7&#10;B7/T/RxrkUI45KigibHLpQxVQxbD2HXEift03mJM0NdSe3ykcGvkNMtm0mLLqaHBjjYNVdfzzSoo&#10;9sZ8x4/C2zIrToeODpvjl1dqNOzfFiAi9fFf/Ofe6TR/OpnB7zfp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3c6cMAAADdAAAADwAAAAAAAAAAAAAAAACYAgAAZHJzL2Rv&#10;d25yZXYueG1sUEsFBgAAAAAEAAQA9QAAAIgDAAAAAA==&#10;" fillcolor="#00b0f0" stroked="f" strokeweight="1pt"/>
                      <v:rect id="Rectangle 1217" o:spid="_x0000_s1430"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5csQA&#10;AADdAAAADwAAAGRycy9kb3ducmV2LnhtbERPTWsCMRC9F/wPYQRvNasHLavZpbgUitpDtQePw2bc&#10;XZtMliTqtr++KRR6m8f7nHU5WCNu5EPnWMFsmoEgrp3uuFHwcXx5fAIRIrJG45gUfFGAshg9rDHX&#10;7s7vdDvERqQQDjkqaGPscylD3ZLFMHU9ceLOzluMCfpGao/3FG6NnGfZQlrsODW02NOmpfrzcLUK&#10;qq0x3/FUeXvMqrddT7vN/uKVmoyH5xWISEP8F/+5X3WaP58t4febd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eXLEAAAA3QAAAA8AAAAAAAAAAAAAAAAAmAIAAGRycy9k&#10;b3ducmV2LnhtbFBLBQYAAAAABAAEAPUAAACJAwAAAAA=&#10;" fillcolor="#00b0f0" stroked="f" strokeweight="1pt"/>
                      <v:rect id="Rectangle 1218" o:spid="_x0000_s1431"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7tAMYA&#10;AADdAAAADwAAAGRycy9kb3ducmV2LnhtbESPQW/CMAyF75P2HyJP2m2kcECoEBCimjQBOww47Gg1&#10;XluWOFWSQcevnw9Iu9l6z+99XqwG79SFYuoCGxiPClDEdbAdNwZOx9eXGaiUkS26wGTglxKslo8P&#10;CyxtuPIHXQ65URLCqUQDbc59qXWqW/KYRqEnFu0rRI9Z1thoG/Eq4d7pSVFMtceOpaHFnjYt1d+H&#10;H2+g2jp3y59V9Meiet/1tNvsz9GY56dhPQeVacj/5vv1mxX8yV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7tAMYAAADdAAAADwAAAAAAAAAAAAAAAACYAgAAZHJz&#10;L2Rvd25yZXYueG1sUEsFBgAAAAAEAAQA9QAAAIsDAAAAAA==&#10;" fillcolor="#00b0f0" stroked="f" strokeweight="1pt"/>
                      <v:shape id="_x0000_s1432"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kNMEA&#10;AADdAAAADwAAAGRycy9kb3ducmV2LnhtbERPTWvCQBC9F/oflhF6q5sILW10FakteOilmt6H7JgN&#10;ZmdDdjTx37uC4G0e73MWq9G36kx9bAIbyKcZKOIq2IZrA+X+5/UDVBRki21gMnChCKvl89MCCxsG&#10;/qPzTmqVQjgWaMCJdIXWsXLkMU5DR5y4Q+g9SoJ9rW2PQwr3rZ5l2bv22HBqcNjRl6PquDt5AyJ2&#10;nV/Kbx+3/+PvZnBZ9YalMS+TcT0HJTTKQ3x3b22aP8s/4fZNOkEv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zJDTBAAAA3QAAAA8AAAAAAAAAAAAAAAAAmAIAAGRycy9kb3du&#10;cmV2LnhtbFBLBQYAAAAABAAEAPUAAACGAwAAAAA=&#10;" filled="f" stroked="f">
                        <v:textbox style="mso-fit-shape-to-text:t">
                          <w:txbxContent>
                            <w:p w14:paraId="0B1B2B85"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220" o:spid="_x0000_s1433"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Ppg8QAAADdAAAADwAAAGRycy9kb3ducmV2LnhtbESPTUvDQBCG74L/YRnBS2k3DVU0dltE&#10;EL2aVulxyI7Z0OxsyI5t+u+dg+Bthnk/nllvp9ibE425S+xguSjAEDfJd9w62O9e5w9gsiB77BOT&#10;gwtl2G6ur9ZY+XTmDzrV0hoN4VyhgyAyVNbmJlDEvEgDsd6+0xhRdB1b60c8a3jsbVkU9zZix9oQ&#10;cKCXQM2x/onaS/tyVt/NHlfHN/w8fAW5rJbi3O3N9PwERmiSf/Gf+90rflkqv36jI9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mDxAAAAN0AAAAPAAAAAAAAAAAA&#10;AAAAAKECAABkcnMvZG93bnJldi54bWxQSwUGAAAAAAQABAD5AAAAkgMAAAAA&#10;" strokecolor="#5b9bd5 [3204]" strokeweight=".5pt">
                        <v:stroke endarrow="block" joinstyle="miter"/>
                      </v:shape>
                    </v:group>
                  </w:pict>
                </mc:Fallback>
              </mc:AlternateContent>
            </w:r>
          </w:p>
        </w:tc>
        <w:tc>
          <w:tcPr>
            <w:tcW w:w="519" w:type="pct"/>
            <w:shd w:val="clear" w:color="auto" w:fill="FBE4D5" w:themeFill="accent2" w:themeFillTint="33"/>
          </w:tcPr>
          <w:p w14:paraId="1407DC7F" w14:textId="77777777" w:rsidR="00A5168E" w:rsidRPr="00E3371E" w:rsidRDefault="004C022F" w:rsidP="00A5168E">
            <w:pPr>
              <w:rPr>
                <w:rFonts w:asciiTheme="majorHAnsi" w:hAnsiTheme="majorHAnsi"/>
                <w:sz w:val="20"/>
                <w:szCs w:val="20"/>
                <w:highlight w:val="yellow"/>
              </w:rPr>
            </w:pPr>
            <w:r w:rsidRPr="00E3371E">
              <w:rPr>
                <w:rFonts w:asciiTheme="majorHAnsi" w:hAnsiTheme="majorHAnsi"/>
                <w:sz w:val="20"/>
                <w:szCs w:val="20"/>
              </w:rPr>
              <w:t>To be determined as need arises</w:t>
            </w:r>
          </w:p>
        </w:tc>
      </w:tr>
      <w:tr w:rsidR="00A5168E" w:rsidRPr="00E3371E" w14:paraId="620DD2C3" w14:textId="77777777" w:rsidTr="00F93FEF">
        <w:trPr>
          <w:trHeight w:val="734"/>
        </w:trPr>
        <w:tc>
          <w:tcPr>
            <w:tcW w:w="934" w:type="pct"/>
          </w:tcPr>
          <w:p w14:paraId="58863260"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Promote awareness of the natural environment in local schools</w:t>
            </w:r>
          </w:p>
          <w:p w14:paraId="2F477D7E" w14:textId="77777777" w:rsidR="00A5168E" w:rsidRPr="00E3371E" w:rsidRDefault="00A5168E" w:rsidP="00A5168E">
            <w:pPr>
              <w:rPr>
                <w:rFonts w:asciiTheme="majorHAnsi" w:hAnsiTheme="majorHAnsi"/>
                <w:sz w:val="20"/>
                <w:szCs w:val="20"/>
              </w:rPr>
            </w:pPr>
          </w:p>
        </w:tc>
        <w:tc>
          <w:tcPr>
            <w:tcW w:w="905" w:type="pct"/>
          </w:tcPr>
          <w:p w14:paraId="64A624D6" w14:textId="65D9F0D4" w:rsidR="00A5168E" w:rsidRPr="00E3371E" w:rsidRDefault="00F626C6" w:rsidP="00A5168E">
            <w:pPr>
              <w:pStyle w:val="ListParagraph"/>
              <w:numPr>
                <w:ilvl w:val="0"/>
                <w:numId w:val="14"/>
              </w:numPr>
              <w:spacing w:after="0" w:line="240" w:lineRule="auto"/>
              <w:rPr>
                <w:rFonts w:asciiTheme="majorHAnsi" w:hAnsiTheme="majorHAnsi"/>
                <w:sz w:val="20"/>
                <w:szCs w:val="20"/>
              </w:rPr>
            </w:pPr>
            <w:r>
              <w:rPr>
                <w:rFonts w:asciiTheme="majorHAnsi" w:hAnsiTheme="majorHAnsi"/>
                <w:sz w:val="20"/>
                <w:szCs w:val="20"/>
              </w:rPr>
              <w:t>Council</w:t>
            </w:r>
            <w:r w:rsidR="0022252A">
              <w:rPr>
                <w:rFonts w:asciiTheme="majorHAnsi" w:hAnsiTheme="majorHAnsi"/>
                <w:sz w:val="20"/>
                <w:szCs w:val="20"/>
              </w:rPr>
              <w:t xml:space="preserve"> collaborates with Landcare or other local environmental groups to deliver</w:t>
            </w:r>
            <w:r w:rsidR="004C022F" w:rsidRPr="00E3371E">
              <w:rPr>
                <w:rFonts w:asciiTheme="majorHAnsi" w:hAnsiTheme="majorHAnsi"/>
                <w:sz w:val="20"/>
                <w:szCs w:val="20"/>
              </w:rPr>
              <w:t xml:space="preserve"> at least thr</w:t>
            </w:r>
            <w:r w:rsidR="0022252A">
              <w:rPr>
                <w:rFonts w:asciiTheme="majorHAnsi" w:hAnsiTheme="majorHAnsi"/>
                <w:sz w:val="20"/>
                <w:szCs w:val="20"/>
              </w:rPr>
              <w:t>ee environment sessions in local</w:t>
            </w:r>
            <w:r w:rsidR="004C022F" w:rsidRPr="00E3371E">
              <w:rPr>
                <w:rFonts w:asciiTheme="majorHAnsi" w:hAnsiTheme="majorHAnsi"/>
                <w:sz w:val="20"/>
                <w:szCs w:val="20"/>
              </w:rPr>
              <w:t xml:space="preserve"> secondary schools each year </w:t>
            </w:r>
          </w:p>
          <w:p w14:paraId="54E00C51" w14:textId="77777777" w:rsidR="00A5168E" w:rsidRPr="00E3371E" w:rsidRDefault="00A5168E" w:rsidP="00A5168E">
            <w:pPr>
              <w:pStyle w:val="ListParagraph"/>
              <w:spacing w:after="0" w:line="240" w:lineRule="auto"/>
              <w:ind w:left="284"/>
              <w:rPr>
                <w:rFonts w:asciiTheme="majorHAnsi" w:hAnsiTheme="majorHAnsi"/>
                <w:sz w:val="20"/>
                <w:szCs w:val="20"/>
              </w:rPr>
            </w:pPr>
          </w:p>
        </w:tc>
        <w:tc>
          <w:tcPr>
            <w:tcW w:w="896" w:type="pct"/>
          </w:tcPr>
          <w:p w14:paraId="324572D1"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Increased awareness of opportunities in and importance of the local natural environment</w:t>
            </w:r>
          </w:p>
        </w:tc>
        <w:tc>
          <w:tcPr>
            <w:tcW w:w="660" w:type="pct"/>
          </w:tcPr>
          <w:p w14:paraId="2D528B47"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52B5E3FB"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Strategic Planning &amp; Environment Department</w:t>
            </w:r>
          </w:p>
          <w:p w14:paraId="26F7EF13" w14:textId="77777777" w:rsidR="00A5168E" w:rsidRPr="00E3371E" w:rsidRDefault="00A5168E" w:rsidP="00A5168E">
            <w:pPr>
              <w:pStyle w:val="ListParagraph"/>
              <w:ind w:left="284"/>
              <w:rPr>
                <w:rFonts w:asciiTheme="majorHAnsi" w:hAnsiTheme="majorHAnsi"/>
                <w:sz w:val="20"/>
                <w:szCs w:val="20"/>
              </w:rPr>
            </w:pPr>
          </w:p>
        </w:tc>
        <w:tc>
          <w:tcPr>
            <w:tcW w:w="1085" w:type="pct"/>
          </w:tcPr>
          <w:p w14:paraId="109B6C0B" w14:textId="77777777" w:rsidR="00A5168E" w:rsidRPr="00E3371E" w:rsidRDefault="00A5168E" w:rsidP="00A5168E">
            <w:pPr>
              <w:rPr>
                <w:rFonts w:asciiTheme="majorHAnsi" w:hAnsiTheme="majorHAnsi"/>
                <w:sz w:val="20"/>
                <w:szCs w:val="20"/>
                <w:highlight w:val="yellow"/>
              </w:rPr>
            </w:pPr>
          </w:p>
          <w:p w14:paraId="358CA80E" w14:textId="2681F253" w:rsidR="00A5168E" w:rsidRPr="00E3371E" w:rsidRDefault="002A7F50" w:rsidP="00A5168E">
            <w:pPr>
              <w:rPr>
                <w:rFonts w:asciiTheme="majorHAnsi" w:hAnsiTheme="majorHAnsi"/>
                <w:sz w:val="20"/>
                <w:szCs w:val="20"/>
                <w:highlight w:val="yellow"/>
              </w:rPr>
            </w:pPr>
            <w:r>
              <w:rPr>
                <w:rFonts w:asciiTheme="majorHAnsi" w:hAnsiTheme="majorHAnsi"/>
                <w:noProof/>
                <w:sz w:val="20"/>
                <w:szCs w:val="20"/>
              </w:rPr>
              <mc:AlternateContent>
                <mc:Choice Requires="wpg">
                  <w:drawing>
                    <wp:anchor distT="0" distB="0" distL="114300" distR="114300" simplePos="0" relativeHeight="252037120" behindDoc="0" locked="0" layoutInCell="1" allowOverlap="1" wp14:anchorId="6385913B" wp14:editId="3EEC68E4">
                      <wp:simplePos x="0" y="0"/>
                      <wp:positionH relativeFrom="column">
                        <wp:posOffset>5467</wp:posOffset>
                      </wp:positionH>
                      <wp:positionV relativeFrom="paragraph">
                        <wp:posOffset>67337</wp:posOffset>
                      </wp:positionV>
                      <wp:extent cx="2049145" cy="747151"/>
                      <wp:effectExtent l="0" t="76200" r="0" b="0"/>
                      <wp:wrapNone/>
                      <wp:docPr id="1221" name="Group 1221"/>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222" name="Rectangle 1222"/>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3" name="Rectangle 1223"/>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4" name="Rectangle 1224"/>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5" name="TextBox 6"/>
                              <wps:cNvSpPr txBox="1"/>
                              <wps:spPr>
                                <a:xfrm>
                                  <a:off x="0" y="500932"/>
                                  <a:ext cx="2049145" cy="246219"/>
                                </a:xfrm>
                                <a:prstGeom prst="rect">
                                  <a:avLst/>
                                </a:prstGeom>
                                <a:noFill/>
                              </wps:spPr>
                              <wps:txbx>
                                <w:txbxContent>
                                  <w:p w14:paraId="513EC2B9"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226" name="Straight Arrow Connector 1226"/>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385913B" id="Group 1221" o:spid="_x0000_s1434" style="position:absolute;margin-left:.45pt;margin-top:5.3pt;width:161.35pt;height:58.85pt;z-index:252037120"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">
                      <v:rect id="Rectangle 1222" o:spid="_x0000_s1435"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QV8MA&#10;AADdAAAADwAAAGRycy9kb3ducmV2LnhtbERPS2sCMRC+F/ofwhS81Wz3ILIaRVwKperBx8HjsBl3&#10;1yaTJUl17a9vBMHbfHzPmc57a8SFfGgdK/gYZiCIK6dbrhUc9p/vYxAhIms0jknBjQLMZ68vUyy0&#10;u/KWLrtYixTCoUAFTYxdIWWoGrIYhq4jTtzJeYsxQV9L7fGawq2ReZaNpMWWU0ODHS0bqn52v1ZB&#10;+W3MXzyW3u6zcrPqaLVcn71Sg7d+MQERqY9P8cP9pdP8PM/h/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oQV8MAAADdAAAADwAAAAAAAAAAAAAAAACYAgAAZHJzL2Rv&#10;d25yZXYueG1sUEsFBgAAAAAEAAQA9QAAAIgDAAAAAA==&#10;" fillcolor="#00b0f0" stroked="f" strokeweight="1pt"/>
                      <v:rect id="Rectangle 1223" o:spid="_x0000_s1436"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1zMMA&#10;AADdAAAADwAAAGRycy9kb3ducmV2LnhtbERPTWsCMRC9F/wPYYTeatYtlLIaRVwEqe2h6sHjsBl3&#10;V5PJkqS6+uubQsHbPN7nTOe9NeJCPrSOFYxHGQjiyumWawX73erlHUSIyBqNY1JwowDz2eBpioV2&#10;V/6myzbWIoVwKFBBE2NXSBmqhiyGkeuIE3d03mJM0NdSe7ymcGtknmVv0mLLqaHBjpYNVeftj1VQ&#10;fhhzj4fS211Wfm062iw/T16p52G/mICI1MeH+N+91ml+nr/C3zfp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a1zMMAAADdAAAADwAAAAAAAAAAAAAAAACYAgAAZHJzL2Rv&#10;d25yZXYueG1sUEsFBgAAAAAEAAQA9QAAAIgDAAAAAA==&#10;" fillcolor="#00b0f0" stroked="f" strokeweight="1pt"/>
                      <v:rect id="Rectangle 1224" o:spid="_x0000_s1437"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tuMMA&#10;AADdAAAADwAAAGRycy9kb3ducmV2LnhtbERPTWsCMRC9F/wPYYTeatallLIaRVwEqe2h6sHjsBl3&#10;V5PJkqS6+uubQsHbPN7nTOe9NeJCPrSOFYxHGQjiyumWawX73erlHUSIyBqNY1JwowDz2eBpioV2&#10;V/6myzbWIoVwKFBBE2NXSBmqhiyGkeuIE3d03mJM0NdSe7ymcGtknmVv0mLLqaHBjpYNVeftj1VQ&#10;fhhzj4fS211Wfm062iw/T16p52G/mICI1MeH+N+91ml+nr/C3zfp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8tuMMAAADdAAAADwAAAAAAAAAAAAAAAACYAgAAZHJzL2Rv&#10;d25yZXYueG1sUEsFBgAAAAAEAAQA9QAAAIgDAAAAAA==&#10;" fillcolor="#00b0f0" stroked="f" strokeweight="1pt"/>
                      <v:shape id="_x0000_s1438"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LkjMEA&#10;AADdAAAADwAAAGRycy9kb3ducmV2LnhtbERPTWvDMAy9F/YfjAa7tU4DLSOrE0q3QQ+7tEvvItbi&#10;0FgOsdak/34eDHbT431qV82+VzcaYxfYwHqVgSJugu24NVB/vi+fQUVBttgHJgN3ilCVD4sdFjZM&#10;fKLbWVqVQjgWaMCJDIXWsXHkMa7CQJy4rzB6lATHVtsRpxTue51n2VZ77Dg1OBzo4Ki5nr+9ARG7&#10;X9/rNx+Pl/njdXJZs8HamKfHef8CSmiWf/Gf+2jT/DzfwO836QRd/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S5IzBAAAA3QAAAA8AAAAAAAAAAAAAAAAAmAIAAGRycy9kb3du&#10;cmV2LnhtbFBLBQYAAAAABAAEAPUAAACGAwAAAAA=&#10;" filled="f" stroked="f">
                        <v:textbox style="mso-fit-shape-to-text:t">
                          <w:txbxContent>
                            <w:p w14:paraId="513EC2B9"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226" o:spid="_x0000_s1439"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UbMUAAADdAAAADwAAAGRycy9kb3ducmV2LnhtbESPT2vCQBDF7wW/wzJCL1I3Bitt6ioi&#10;lPZq/EOPQ3aaDWZnQ3aq8dt3hUJvM7w37/dmuR58qy7Uxyawgdk0A0VcBdtwbeCwf396ARUF2WIb&#10;mAzcKMJ6NXpYYmHDlXd0KaVWKYRjgQacSFdoHStHHuM0dMRJ+w69R0lrX2vb4zWF+1bnWbbQHhtO&#10;BIcdbR1V5/LHJy4d8kn5PHmdnz/w+HVycpvPxJjH8bB5AyU0yL/57/rTpvp5voD7N2k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UbMUAAADdAAAADwAAAAAAAAAA&#10;AAAAAAChAgAAZHJzL2Rvd25yZXYueG1sUEsFBgAAAAAEAAQA+QAAAJMDAAAAAA==&#10;" strokecolor="#5b9bd5 [3204]" strokeweight=".5pt">
                        <v:stroke endarrow="block" joinstyle="miter"/>
                      </v:shape>
                    </v:group>
                  </w:pict>
                </mc:Fallback>
              </mc:AlternateContent>
            </w:r>
          </w:p>
        </w:tc>
        <w:tc>
          <w:tcPr>
            <w:tcW w:w="519" w:type="pct"/>
            <w:shd w:val="clear" w:color="auto" w:fill="E2EFD9" w:themeFill="accent6" w:themeFillTint="33"/>
          </w:tcPr>
          <w:p w14:paraId="7017F48E" w14:textId="77777777" w:rsidR="00A5168E" w:rsidRPr="00E3371E" w:rsidRDefault="004C022F" w:rsidP="00A5168E">
            <w:pPr>
              <w:rPr>
                <w:rFonts w:asciiTheme="majorHAnsi" w:hAnsiTheme="majorHAnsi"/>
                <w:sz w:val="20"/>
                <w:szCs w:val="20"/>
                <w:highlight w:val="yellow"/>
              </w:rPr>
            </w:pPr>
            <w:r w:rsidRPr="00E3371E">
              <w:rPr>
                <w:rFonts w:asciiTheme="majorHAnsi" w:hAnsiTheme="majorHAnsi"/>
                <w:sz w:val="20"/>
                <w:szCs w:val="20"/>
              </w:rPr>
              <w:t xml:space="preserve">Within existing resources </w:t>
            </w:r>
          </w:p>
        </w:tc>
      </w:tr>
    </w:tbl>
    <w:p w14:paraId="475B6153" w14:textId="77777777" w:rsidR="00A5168E" w:rsidRPr="00E3371E" w:rsidRDefault="00A5168E" w:rsidP="00A5168E">
      <w:pPr>
        <w:rPr>
          <w:rFonts w:asciiTheme="majorHAnsi" w:hAnsiTheme="majorHAnsi"/>
          <w:sz w:val="20"/>
          <w:szCs w:val="20"/>
        </w:rPr>
      </w:pPr>
    </w:p>
    <w:p w14:paraId="17B188DE" w14:textId="77777777" w:rsidR="00A5168E" w:rsidRDefault="004C022F">
      <w:pPr>
        <w:spacing w:after="160" w:line="259" w:lineRule="auto"/>
        <w:rPr>
          <w:rFonts w:asciiTheme="majorHAnsi" w:eastAsiaTheme="majorEastAsia" w:hAnsiTheme="majorHAnsi" w:cstheme="majorBidi"/>
          <w:b/>
          <w:color w:val="000000" w:themeColor="text1"/>
          <w:szCs w:val="32"/>
        </w:rPr>
      </w:pPr>
      <w:r>
        <w:br w:type="page"/>
      </w:r>
    </w:p>
    <w:p w14:paraId="10DC6CB7" w14:textId="78DDBF83" w:rsidR="00A5168E" w:rsidRDefault="00DC7198" w:rsidP="00A5168E">
      <w:pPr>
        <w:pStyle w:val="Heading1"/>
        <w:rPr>
          <w:rFonts w:ascii="Arial" w:hAnsi="Arial" w:cs="Arial"/>
        </w:rPr>
      </w:pPr>
      <w:bookmarkStart w:id="22" w:name="_Toc526848038"/>
      <w:r>
        <w:rPr>
          <w:rFonts w:ascii="Arial" w:hAnsi="Arial" w:cs="Arial"/>
        </w:rPr>
        <w:lastRenderedPageBreak/>
        <w:t>Priority</w:t>
      </w:r>
      <w:r w:rsidR="004C022F" w:rsidRPr="00ED7002">
        <w:rPr>
          <w:rFonts w:ascii="Arial" w:hAnsi="Arial" w:cs="Arial"/>
        </w:rPr>
        <w:t xml:space="preserve"> Area 8: Young people feel informed</w:t>
      </w:r>
      <w:bookmarkEnd w:id="22"/>
      <w:r w:rsidR="004C022F" w:rsidRPr="00ED7002">
        <w:rPr>
          <w:rFonts w:ascii="Arial" w:hAnsi="Arial" w:cs="Arial"/>
        </w:rPr>
        <w:t xml:space="preserve"> </w:t>
      </w:r>
    </w:p>
    <w:p w14:paraId="06E083B7" w14:textId="77777777" w:rsidR="00F93FEF" w:rsidRPr="00F93FEF" w:rsidRDefault="00F93FEF" w:rsidP="00F93FEF"/>
    <w:tbl>
      <w:tblPr>
        <w:tblStyle w:val="TableGrid"/>
        <w:tblW w:w="5000" w:type="pct"/>
        <w:tblLook w:val="04A0" w:firstRow="1" w:lastRow="0" w:firstColumn="1" w:lastColumn="0" w:noHBand="0" w:noVBand="1"/>
      </w:tblPr>
      <w:tblGrid>
        <w:gridCol w:w="2574"/>
        <w:gridCol w:w="2496"/>
        <w:gridCol w:w="2471"/>
        <w:gridCol w:w="1855"/>
        <w:gridCol w:w="2993"/>
        <w:gridCol w:w="1559"/>
      </w:tblGrid>
      <w:tr w:rsidR="00A5168E" w:rsidRPr="00E3371E" w14:paraId="39E492AF" w14:textId="77777777" w:rsidTr="00F93FEF">
        <w:trPr>
          <w:trHeight w:val="244"/>
          <w:tblHeader/>
        </w:trPr>
        <w:tc>
          <w:tcPr>
            <w:tcW w:w="925" w:type="pct"/>
            <w:shd w:val="clear" w:color="auto" w:fill="00B0F0"/>
          </w:tcPr>
          <w:p w14:paraId="73436791" w14:textId="74F8E1A9" w:rsidR="00A5168E" w:rsidRPr="00E3371E" w:rsidRDefault="00F626C6" w:rsidP="00A5168E">
            <w:pPr>
              <w:rPr>
                <w:rFonts w:asciiTheme="majorHAnsi" w:hAnsiTheme="majorHAnsi"/>
                <w:b/>
                <w:color w:val="FFFFFF" w:themeColor="background1"/>
                <w:sz w:val="20"/>
                <w:szCs w:val="20"/>
              </w:rPr>
            </w:pPr>
            <w:r>
              <w:rPr>
                <w:rFonts w:asciiTheme="majorHAnsi" w:hAnsiTheme="majorHAnsi"/>
                <w:b/>
                <w:color w:val="FFFFFF" w:themeColor="background1"/>
                <w:sz w:val="20"/>
                <w:szCs w:val="20"/>
              </w:rPr>
              <w:t>Council</w:t>
            </w:r>
            <w:r w:rsidR="004C022F" w:rsidRPr="00E3371E">
              <w:rPr>
                <w:rFonts w:asciiTheme="majorHAnsi" w:hAnsiTheme="majorHAnsi"/>
                <w:b/>
                <w:color w:val="FFFFFF" w:themeColor="background1"/>
                <w:sz w:val="20"/>
                <w:szCs w:val="20"/>
              </w:rPr>
              <w:t xml:space="preserve"> Action </w:t>
            </w:r>
          </w:p>
        </w:tc>
        <w:tc>
          <w:tcPr>
            <w:tcW w:w="897" w:type="pct"/>
            <w:shd w:val="clear" w:color="auto" w:fill="00B0F0"/>
          </w:tcPr>
          <w:p w14:paraId="7BE923A0"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Target</w:t>
            </w:r>
          </w:p>
        </w:tc>
        <w:tc>
          <w:tcPr>
            <w:tcW w:w="888" w:type="pct"/>
            <w:shd w:val="clear" w:color="auto" w:fill="00B0F0"/>
          </w:tcPr>
          <w:p w14:paraId="3A08BE5E"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Outcomes</w:t>
            </w:r>
          </w:p>
        </w:tc>
        <w:tc>
          <w:tcPr>
            <w:tcW w:w="654" w:type="pct"/>
            <w:shd w:val="clear" w:color="auto" w:fill="00B0F0"/>
          </w:tcPr>
          <w:p w14:paraId="7C7BDEC2"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Lead / partners</w:t>
            </w:r>
          </w:p>
        </w:tc>
        <w:tc>
          <w:tcPr>
            <w:tcW w:w="1075" w:type="pct"/>
            <w:shd w:val="clear" w:color="auto" w:fill="00B0F0"/>
          </w:tcPr>
          <w:p w14:paraId="371DA4AD"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Timeframe</w:t>
            </w:r>
          </w:p>
        </w:tc>
        <w:tc>
          <w:tcPr>
            <w:tcW w:w="561" w:type="pct"/>
            <w:shd w:val="clear" w:color="auto" w:fill="00B0F0"/>
          </w:tcPr>
          <w:p w14:paraId="07433F6B" w14:textId="77777777" w:rsidR="00A5168E" w:rsidRPr="00E3371E" w:rsidRDefault="004C022F" w:rsidP="00A5168E">
            <w:pPr>
              <w:rPr>
                <w:rFonts w:asciiTheme="majorHAnsi" w:hAnsiTheme="majorHAnsi"/>
                <w:b/>
                <w:color w:val="FFFFFF" w:themeColor="background1"/>
                <w:sz w:val="20"/>
                <w:szCs w:val="20"/>
              </w:rPr>
            </w:pPr>
            <w:r w:rsidRPr="00E3371E">
              <w:rPr>
                <w:rFonts w:asciiTheme="majorHAnsi" w:hAnsiTheme="majorHAnsi"/>
                <w:b/>
                <w:color w:val="FFFFFF" w:themeColor="background1"/>
                <w:sz w:val="20"/>
                <w:szCs w:val="20"/>
              </w:rPr>
              <w:t>Resources</w:t>
            </w:r>
          </w:p>
        </w:tc>
      </w:tr>
      <w:tr w:rsidR="00A5168E" w:rsidRPr="00E3371E" w14:paraId="67E5773B" w14:textId="77777777" w:rsidTr="00F93FEF">
        <w:trPr>
          <w:trHeight w:val="549"/>
        </w:trPr>
        <w:tc>
          <w:tcPr>
            <w:tcW w:w="5000" w:type="pct"/>
            <w:gridSpan w:val="6"/>
            <w:shd w:val="clear" w:color="auto" w:fill="F2F2F2" w:themeFill="background1" w:themeFillShade="F2"/>
          </w:tcPr>
          <w:p w14:paraId="10DC20DD" w14:textId="0AF5F8C6" w:rsidR="00A5168E" w:rsidRPr="00A753C5" w:rsidRDefault="004C022F" w:rsidP="00A5168E">
            <w:pPr>
              <w:rPr>
                <w:rFonts w:asciiTheme="majorHAnsi" w:hAnsiTheme="majorHAnsi"/>
                <w:sz w:val="24"/>
                <w:szCs w:val="20"/>
              </w:rPr>
            </w:pPr>
            <w:r w:rsidRPr="00A753C5">
              <w:rPr>
                <w:rFonts w:asciiTheme="majorHAnsi" w:hAnsiTheme="majorHAnsi"/>
                <w:sz w:val="24"/>
                <w:szCs w:val="20"/>
              </w:rPr>
              <w:t xml:space="preserve">Improve communication between </w:t>
            </w:r>
            <w:r w:rsidR="00F626C6" w:rsidRPr="00A753C5">
              <w:rPr>
                <w:rFonts w:asciiTheme="majorHAnsi" w:hAnsiTheme="majorHAnsi"/>
                <w:sz w:val="24"/>
                <w:szCs w:val="20"/>
              </w:rPr>
              <w:t>Council</w:t>
            </w:r>
            <w:r w:rsidRPr="00A753C5">
              <w:rPr>
                <w:rFonts w:asciiTheme="majorHAnsi" w:hAnsiTheme="majorHAnsi"/>
                <w:sz w:val="24"/>
                <w:szCs w:val="20"/>
              </w:rPr>
              <w:t xml:space="preserve"> and young people</w:t>
            </w:r>
          </w:p>
        </w:tc>
      </w:tr>
      <w:tr w:rsidR="00A5168E" w:rsidRPr="00E3371E" w14:paraId="40E26AC6" w14:textId="77777777" w:rsidTr="00F93FEF">
        <w:trPr>
          <w:trHeight w:val="980"/>
        </w:trPr>
        <w:tc>
          <w:tcPr>
            <w:tcW w:w="925" w:type="pct"/>
          </w:tcPr>
          <w:p w14:paraId="691BEE12" w14:textId="19557875" w:rsidR="00A5168E" w:rsidRPr="00E3371E" w:rsidRDefault="004C022F" w:rsidP="00A5168E">
            <w:pPr>
              <w:rPr>
                <w:rFonts w:asciiTheme="majorHAnsi" w:hAnsiTheme="majorHAnsi"/>
                <w:sz w:val="20"/>
                <w:szCs w:val="20"/>
              </w:rPr>
            </w:pPr>
            <w:r w:rsidRPr="00E3371E">
              <w:rPr>
                <w:rFonts w:asciiTheme="majorHAnsi" w:hAnsiTheme="majorHAnsi"/>
                <w:sz w:val="20"/>
                <w:szCs w:val="20"/>
              </w:rPr>
              <w:t xml:space="preserve">Diversify </w:t>
            </w:r>
            <w:r w:rsidR="00F626C6">
              <w:rPr>
                <w:rFonts w:asciiTheme="majorHAnsi" w:hAnsiTheme="majorHAnsi"/>
                <w:sz w:val="20"/>
                <w:szCs w:val="20"/>
              </w:rPr>
              <w:t>Council</w:t>
            </w:r>
            <w:r w:rsidRPr="00E3371E">
              <w:rPr>
                <w:rFonts w:asciiTheme="majorHAnsi" w:hAnsiTheme="majorHAnsi"/>
                <w:sz w:val="20"/>
                <w:szCs w:val="20"/>
              </w:rPr>
              <w:t>’s digital presence to make information more engaging and accessible to young people</w:t>
            </w:r>
          </w:p>
          <w:p w14:paraId="6F8907FF" w14:textId="77777777" w:rsidR="00A5168E" w:rsidRPr="00E3371E" w:rsidRDefault="00A5168E" w:rsidP="00A5168E">
            <w:pPr>
              <w:rPr>
                <w:rFonts w:asciiTheme="majorHAnsi" w:hAnsiTheme="majorHAnsi"/>
                <w:sz w:val="20"/>
                <w:szCs w:val="20"/>
              </w:rPr>
            </w:pPr>
          </w:p>
        </w:tc>
        <w:tc>
          <w:tcPr>
            <w:tcW w:w="897" w:type="pct"/>
          </w:tcPr>
          <w:p w14:paraId="7704AB35" w14:textId="39551D19"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 xml:space="preserve">Establish Macedon Ranges </w:t>
            </w:r>
            <w:r w:rsidR="00692278">
              <w:rPr>
                <w:rFonts w:asciiTheme="majorHAnsi" w:hAnsiTheme="majorHAnsi"/>
                <w:sz w:val="20"/>
                <w:szCs w:val="20"/>
              </w:rPr>
              <w:t>y</w:t>
            </w:r>
            <w:r w:rsidRPr="00E3371E">
              <w:rPr>
                <w:rFonts w:asciiTheme="majorHAnsi" w:hAnsiTheme="majorHAnsi"/>
                <w:sz w:val="20"/>
                <w:szCs w:val="20"/>
              </w:rPr>
              <w:t>outh online presence bey</w:t>
            </w:r>
            <w:r w:rsidR="00B407EA">
              <w:rPr>
                <w:rFonts w:asciiTheme="majorHAnsi" w:hAnsiTheme="majorHAnsi"/>
                <w:sz w:val="20"/>
                <w:szCs w:val="20"/>
              </w:rPr>
              <w:t xml:space="preserve">ond Facebook and </w:t>
            </w:r>
            <w:r w:rsidR="00C41ECB">
              <w:rPr>
                <w:rFonts w:asciiTheme="majorHAnsi" w:hAnsiTheme="majorHAnsi"/>
                <w:sz w:val="20"/>
                <w:szCs w:val="20"/>
              </w:rPr>
              <w:t>e</w:t>
            </w:r>
            <w:r w:rsidR="00A34794">
              <w:rPr>
                <w:rFonts w:asciiTheme="majorHAnsi" w:hAnsiTheme="majorHAnsi"/>
                <w:sz w:val="20"/>
                <w:szCs w:val="20"/>
              </w:rPr>
              <w:t xml:space="preserve">xplore potential ‘re-skin” of youth page on </w:t>
            </w:r>
            <w:r w:rsidR="00F626C6">
              <w:rPr>
                <w:rFonts w:asciiTheme="majorHAnsi" w:hAnsiTheme="majorHAnsi"/>
                <w:sz w:val="20"/>
                <w:szCs w:val="20"/>
              </w:rPr>
              <w:t>Council</w:t>
            </w:r>
            <w:r w:rsidR="00B407EA">
              <w:rPr>
                <w:rFonts w:asciiTheme="majorHAnsi" w:hAnsiTheme="majorHAnsi"/>
                <w:sz w:val="20"/>
                <w:szCs w:val="20"/>
              </w:rPr>
              <w:t xml:space="preserve"> websit</w:t>
            </w:r>
            <w:r w:rsidR="00A34794">
              <w:rPr>
                <w:rFonts w:asciiTheme="majorHAnsi" w:hAnsiTheme="majorHAnsi"/>
                <w:sz w:val="20"/>
                <w:szCs w:val="20"/>
              </w:rPr>
              <w:t>e</w:t>
            </w:r>
          </w:p>
        </w:tc>
        <w:tc>
          <w:tcPr>
            <w:tcW w:w="888" w:type="pct"/>
          </w:tcPr>
          <w:p w14:paraId="09290DEA"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Increased real time engagement with young people through ‘relevant’ social media platforms</w:t>
            </w:r>
          </w:p>
          <w:p w14:paraId="432CA953" w14:textId="7988DFFF" w:rsidR="00A5168E" w:rsidRPr="00B407EA" w:rsidRDefault="004C022F" w:rsidP="00B407EA">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 xml:space="preserve">Easier online access to all </w:t>
            </w:r>
            <w:r w:rsidR="00F626C6">
              <w:rPr>
                <w:rFonts w:asciiTheme="majorHAnsi" w:hAnsiTheme="majorHAnsi"/>
                <w:sz w:val="20"/>
                <w:szCs w:val="20"/>
              </w:rPr>
              <w:t>Council</w:t>
            </w:r>
            <w:r w:rsidRPr="00E3371E">
              <w:rPr>
                <w:rFonts w:asciiTheme="majorHAnsi" w:hAnsiTheme="majorHAnsi"/>
                <w:sz w:val="20"/>
                <w:szCs w:val="20"/>
              </w:rPr>
              <w:t xml:space="preserve"> youth related activity/opportunities</w:t>
            </w:r>
          </w:p>
        </w:tc>
        <w:tc>
          <w:tcPr>
            <w:tcW w:w="654" w:type="pct"/>
          </w:tcPr>
          <w:p w14:paraId="2368B8E2"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038986E1" w14:textId="77777777" w:rsidR="00A5168E" w:rsidRPr="00E3371E" w:rsidRDefault="004C022F" w:rsidP="00A5168E">
            <w:pPr>
              <w:pStyle w:val="ListParagraph"/>
              <w:numPr>
                <w:ilvl w:val="0"/>
                <w:numId w:val="15"/>
              </w:numPr>
              <w:spacing w:after="0" w:line="240" w:lineRule="auto"/>
              <w:rPr>
                <w:rFonts w:asciiTheme="majorHAnsi" w:hAnsiTheme="majorHAnsi"/>
                <w:sz w:val="20"/>
                <w:szCs w:val="20"/>
              </w:rPr>
            </w:pPr>
            <w:r w:rsidRPr="00E3371E">
              <w:rPr>
                <w:rFonts w:asciiTheme="majorHAnsi" w:hAnsiTheme="majorHAnsi"/>
                <w:sz w:val="20"/>
                <w:szCs w:val="20"/>
              </w:rPr>
              <w:t>Communications Unit</w:t>
            </w:r>
          </w:p>
        </w:tc>
        <w:tc>
          <w:tcPr>
            <w:tcW w:w="1075" w:type="pct"/>
          </w:tcPr>
          <w:p w14:paraId="4E0811DF" w14:textId="4C0B5441" w:rsidR="00A5168E" w:rsidRPr="00E3371E" w:rsidRDefault="002A7F50" w:rsidP="00A5168E">
            <w:pPr>
              <w:ind w:left="113"/>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2039168" behindDoc="0" locked="0" layoutInCell="1" allowOverlap="1" wp14:anchorId="0D3C871C" wp14:editId="761FEDD7">
                      <wp:simplePos x="0" y="0"/>
                      <wp:positionH relativeFrom="column">
                        <wp:posOffset>-6604</wp:posOffset>
                      </wp:positionH>
                      <wp:positionV relativeFrom="paragraph">
                        <wp:posOffset>149225</wp:posOffset>
                      </wp:positionV>
                      <wp:extent cx="2049145" cy="850594"/>
                      <wp:effectExtent l="0" t="0" r="0" b="0"/>
                      <wp:wrapNone/>
                      <wp:docPr id="1227" name="Group 1227"/>
                      <wp:cNvGraphicFramePr/>
                      <a:graphic xmlns:a="http://schemas.openxmlformats.org/drawingml/2006/main">
                        <a:graphicData uri="http://schemas.microsoft.com/office/word/2010/wordprocessingGroup">
                          <wpg:wgp>
                            <wpg:cNvGrpSpPr/>
                            <wpg:grpSpPr>
                              <a:xfrm>
                                <a:off x="0" y="0"/>
                                <a:ext cx="2049145" cy="850594"/>
                                <a:chOff x="0" y="0"/>
                                <a:chExt cx="2049145" cy="850594"/>
                              </a:xfrm>
                            </wpg:grpSpPr>
                            <wps:wsp>
                              <wps:cNvPr id="1228" name="Rectangle 1228"/>
                              <wps:cNvSpPr/>
                              <wps:spPr>
                                <a:xfrm>
                                  <a:off x="389614" y="238539"/>
                                  <a:ext cx="198785" cy="367858"/>
                                </a:xfrm>
                                <a:prstGeom prst="rect">
                                  <a:avLst/>
                                </a:prstGeom>
                                <a:solidFill>
                                  <a:srgbClr val="00B0F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922351" y="238539"/>
                                  <a:ext cx="198785" cy="367858"/>
                                </a:xfrm>
                                <a:prstGeom prst="rect">
                                  <a:avLst/>
                                </a:prstGeom>
                                <a:solidFill>
                                  <a:sysClr val="window" lastClr="FFFFFF"/>
                                </a:solidFill>
                                <a:ln w="12700" cap="flat" cmpd="sng" algn="ctr">
                                  <a:solidFill>
                                    <a:srgbClr val="5B9BD5">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30" name="Rectangle 1230"/>
                              <wps:cNvSpPr/>
                              <wps:spPr>
                                <a:xfrm>
                                  <a:off x="1463040" y="238539"/>
                                  <a:ext cx="198785" cy="367858"/>
                                </a:xfrm>
                                <a:prstGeom prst="rect">
                                  <a:avLst/>
                                </a:prstGeom>
                                <a:solidFill>
                                  <a:sysClr val="window" lastClr="FFFFFF"/>
                                </a:solidFill>
                                <a:ln w="12700" cap="flat" cmpd="sng" algn="ctr">
                                  <a:solidFill>
                                    <a:srgbClr val="5B9BD5">
                                      <a:lumMod val="60000"/>
                                      <a:lumOff val="4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31" name="TextBox 39"/>
                              <wps:cNvSpPr txBox="1"/>
                              <wps:spPr>
                                <a:xfrm>
                                  <a:off x="0" y="604299"/>
                                  <a:ext cx="2049145" cy="246295"/>
                                </a:xfrm>
                                <a:prstGeom prst="rect">
                                  <a:avLst/>
                                </a:prstGeom>
                                <a:noFill/>
                              </wps:spPr>
                              <wps:txbx>
                                <w:txbxContent>
                                  <w:p w14:paraId="0EFC2867"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232" name="Straight Arrow Connector 1232"/>
                              <wps:cNvCnPr/>
                              <wps:spPr>
                                <a:xfrm>
                                  <a:off x="492981" y="0"/>
                                  <a:ext cx="0" cy="176736"/>
                                </a:xfrm>
                                <a:prstGeom prst="straightConnector1">
                                  <a:avLst/>
                                </a:prstGeom>
                                <a:noFill/>
                                <a:ln w="6350" cap="flat" cmpd="sng" algn="ctr">
                                  <a:solidFill>
                                    <a:srgbClr val="5B9BD5"/>
                                  </a:solidFill>
                                  <a:prstDash val="solid"/>
                                  <a:miter lim="800000"/>
                                  <a:tailEnd type="triangle"/>
                                </a:ln>
                                <a:effectLst/>
                              </wps:spPr>
                              <wps:bodyPr/>
                            </wps:wsp>
                          </wpg:wgp>
                        </a:graphicData>
                      </a:graphic>
                    </wp:anchor>
                  </w:drawing>
                </mc:Choice>
                <mc:Fallback>
                  <w:pict>
                    <v:group w14:anchorId="0D3C871C" id="Group 1227" o:spid="_x0000_s1440" style="position:absolute;left:0;text-align:left;margin-left:-.5pt;margin-top:11.75pt;width:161.35pt;height:67pt;z-index:252039168" coordsize="20491,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">
                      <v:rect id="Rectangle 1228" o:spid="_x0000_s1441" style="position:absolute;left:3896;top:2385;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nvcYA&#10;AADdAAAADwAAAGRycy9kb3ducmV2LnhtbESPQU/DMAyF70j8h8hI3FhKDwiVZdO0CmlicGDdgaPV&#10;eG23xKmSbCv8enxA4mbrPb/3eb6cvFMXimkIbOBxVoAiboMduDOwb14fnkGljGzRBSYD35Rgubi9&#10;mWNlw5U/6bLLnZIQThUa6HMeK61T25PHNAsjsWiHED1mWWOnbcSrhHuny6J40h4HloYeR1r31J52&#10;Z2+gfnPuJ3/V0TdF/bEdabt+P0Zj7u+m1QuoTFP+N/9db6zgl6Xgyj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InvcYAAADdAAAADwAAAAAAAAAAAAAAAACYAgAAZHJz&#10;L2Rvd25yZXYueG1sUEsFBgAAAAAEAAQA9QAAAIsDAAAAAA==&#10;" fillcolor="#00b0f0" stroked="f" strokeweight="1pt"/>
                      <v:rect id="Rectangle 1229" o:spid="_x0000_s1442" style="position:absolute;left:9223;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lFMMA&#10;AADdAAAADwAAAGRycy9kb3ducmV2LnhtbERPTUsDMRC9C/0PYQpexGa7FNFt01IKBfGkrZe9TTfj&#10;Zu1msiRju/57Iwje5vE+Z7UZfa8uFFMX2MB8VoAiboLtuDXwftzfP4JKgmyxD0wGvinBZj25WWFl&#10;w5Xf6HKQVuUQThUacCJDpXVqHHlMszAQZ+4jRI+SYWy1jXjN4b7XZVE8aI8d5waHA+0cNefDlzfw&#10;GU93uzo29bYde3mRevHq9gtjbqfjdglKaJR/8Z/72eb5ZfkEv9/k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LlFMMAAADdAAAADwAAAAAAAAAAAAAAAACYAgAAZHJzL2Rv&#10;d25yZXYueG1sUEsFBgAAAAAEAAQA9QAAAIgDAAAAAA==&#10;" fillcolor="window" strokecolor="#bdd7ee" strokeweight="1pt"/>
                      <v:rect id="Rectangle 1230" o:spid="_x0000_s1443" style="position:absolute;left:14630;top:2385;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ocsYA&#10;AADdAAAADwAAAGRycy9kb3ducmV2LnhtbESPQWvCQBCF70L/wzKFXkQ3RiiSukobsAgeilp6HrNj&#10;NjQ7G7KrSf9951DobYb35r1v1tvRt+pOfWwCG1jMM1DEVbAN1wY+z7vZClRMyBbbwGTghyJsNw+T&#10;NRY2DHyk+ynVSkI4FmjApdQVWsfKkcc4Dx2xaNfQe0yy9rW2PQ4S7ludZ9mz9tiwNDjsqHRUfZ9u&#10;3sD7cLAdv325Iy/Ky778cNP8Ohrz9Di+voBKNKZ/89/13gp+vhR++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XocsYAAADdAAAADwAAAAAAAAAAAAAAAACYAgAAZHJz&#10;L2Rvd25yZXYueG1sUEsFBgAAAAAEAAQA9QAAAIsDAAAAAA==&#10;" fillcolor="window" strokecolor="#9dc3e6" strokeweight="1pt"/>
                      <v:shape id="TextBox 39" o:spid="_x0000_s1444" type="#_x0000_t202" style="position:absolute;top:6042;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0UsEA&#10;AADdAAAADwAAAGRycy9kb3ducmV2LnhtbERPTWvCQBC9F/oflhF6q5tYWkp0FakteOilmt6H7JgN&#10;ZmdDdjTx37uC4G0e73MWq9G36kx9bAIbyKcZKOIq2IZrA+X+5/UTVBRki21gMnChCKvl89MCCxsG&#10;/qPzTmqVQjgWaMCJdIXWsXLkMU5DR5y4Q+g9SoJ9rW2PQwr3rZ5l2Yf22HBqcNjRl6PquDt5AyJ2&#10;nV/Kbx+3/+PvZnBZ9Y6lMS+TcT0HJTTKQ3x3b22aP3vL4fZNOkEv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wdFLBAAAA3QAAAA8AAAAAAAAAAAAAAAAAmAIAAGRycy9kb3du&#10;cmV2LnhtbFBLBQYAAAAABAAEAPUAAACGAwAAAAA=&#10;" filled="f" stroked="f">
                        <v:textbox style="mso-fit-shape-to-text:t">
                          <w:txbxContent>
                            <w:p w14:paraId="0EFC2867"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232" o:spid="_x0000_s1445" type="#_x0000_t32" style="position:absolute;left:4929;width:0;height:1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z1b8QAAADdAAAADwAAAGRycy9kb3ducmV2LnhtbERP32vCMBB+F/wfwgl709QOhnRGGUPB&#10;PTjUlbHHW3Jri82lJLF2//0yEHy7j+/nLdeDbUVPPjSOFcxnGQhi7UzDlYLyYztdgAgR2WDrmBT8&#10;UoD1ajxaYmHclY/Un2IlUgiHAhXUMXaFlEHXZDHMXEecuB/nLcYEfSWNx2sKt63Ms+xJWmw4NdTY&#10;0WtN+ny6WAX7d304LPrzbnjL9vrzq/Tue+OVepgML88gIg3xLr65dybNzx9z+P8mn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DPVvxAAAAN0AAAAPAAAAAAAAAAAA&#10;AAAAAKECAABkcnMvZG93bnJldi54bWxQSwUGAAAAAAQABAD5AAAAkgMAAAAA&#10;" strokecolor="#5b9bd5" strokeweight=".5pt">
                        <v:stroke endarrow="block" joinstyle="miter"/>
                      </v:shape>
                    </v:group>
                  </w:pict>
                </mc:Fallback>
              </mc:AlternateContent>
            </w:r>
          </w:p>
        </w:tc>
        <w:tc>
          <w:tcPr>
            <w:tcW w:w="561" w:type="pct"/>
            <w:shd w:val="clear" w:color="auto" w:fill="E2EFD9" w:themeFill="accent6" w:themeFillTint="33"/>
          </w:tcPr>
          <w:p w14:paraId="26A27154" w14:textId="77777777" w:rsidR="00A5168E" w:rsidRPr="00E3371E" w:rsidRDefault="004C022F" w:rsidP="00A5168E">
            <w:pPr>
              <w:ind w:left="113"/>
              <w:rPr>
                <w:rFonts w:asciiTheme="majorHAnsi" w:hAnsiTheme="majorHAnsi"/>
                <w:sz w:val="20"/>
                <w:szCs w:val="20"/>
              </w:rPr>
            </w:pPr>
            <w:r w:rsidRPr="00E3371E">
              <w:rPr>
                <w:rFonts w:asciiTheme="majorHAnsi" w:hAnsiTheme="majorHAnsi"/>
                <w:sz w:val="20"/>
                <w:szCs w:val="20"/>
              </w:rPr>
              <w:t>Within existing resources</w:t>
            </w:r>
          </w:p>
        </w:tc>
      </w:tr>
      <w:tr w:rsidR="00A5168E" w:rsidRPr="00E3371E" w14:paraId="5F1BB912" w14:textId="77777777" w:rsidTr="00F93FEF">
        <w:trPr>
          <w:trHeight w:val="489"/>
        </w:trPr>
        <w:tc>
          <w:tcPr>
            <w:tcW w:w="925" w:type="pct"/>
          </w:tcPr>
          <w:p w14:paraId="4926FDCE" w14:textId="29B82E1A" w:rsidR="00A5168E" w:rsidRPr="00E3371E" w:rsidRDefault="00820973" w:rsidP="00A5168E">
            <w:pPr>
              <w:rPr>
                <w:rFonts w:asciiTheme="majorHAnsi" w:hAnsiTheme="majorHAnsi"/>
                <w:sz w:val="20"/>
                <w:szCs w:val="20"/>
              </w:rPr>
            </w:pPr>
            <w:r>
              <w:rPr>
                <w:rFonts w:asciiTheme="majorHAnsi" w:hAnsiTheme="majorHAnsi"/>
                <w:sz w:val="20"/>
                <w:szCs w:val="20"/>
              </w:rPr>
              <w:t>Explore how Y</w:t>
            </w:r>
            <w:r w:rsidR="00692278">
              <w:rPr>
                <w:rFonts w:asciiTheme="majorHAnsi" w:hAnsiTheme="majorHAnsi"/>
                <w:sz w:val="20"/>
                <w:szCs w:val="20"/>
              </w:rPr>
              <w:t xml:space="preserve">outh </w:t>
            </w:r>
            <w:r>
              <w:rPr>
                <w:rFonts w:asciiTheme="majorHAnsi" w:hAnsiTheme="majorHAnsi"/>
                <w:sz w:val="20"/>
                <w:szCs w:val="20"/>
              </w:rPr>
              <w:t>D</w:t>
            </w:r>
            <w:r w:rsidR="00692278">
              <w:rPr>
                <w:rFonts w:asciiTheme="majorHAnsi" w:hAnsiTheme="majorHAnsi"/>
                <w:sz w:val="20"/>
                <w:szCs w:val="20"/>
              </w:rPr>
              <w:t xml:space="preserve">evelopment </w:t>
            </w:r>
            <w:r>
              <w:rPr>
                <w:rFonts w:asciiTheme="majorHAnsi" w:hAnsiTheme="majorHAnsi"/>
                <w:sz w:val="20"/>
                <w:szCs w:val="20"/>
              </w:rPr>
              <w:t>U</w:t>
            </w:r>
            <w:r w:rsidR="00692278">
              <w:rPr>
                <w:rFonts w:asciiTheme="majorHAnsi" w:hAnsiTheme="majorHAnsi"/>
                <w:sz w:val="20"/>
                <w:szCs w:val="20"/>
              </w:rPr>
              <w:t>nit</w:t>
            </w:r>
            <w:r>
              <w:rPr>
                <w:rFonts w:asciiTheme="majorHAnsi" w:hAnsiTheme="majorHAnsi"/>
                <w:sz w:val="20"/>
                <w:szCs w:val="20"/>
              </w:rPr>
              <w:t xml:space="preserve"> </w:t>
            </w:r>
            <w:r w:rsidR="00310CE2">
              <w:rPr>
                <w:rFonts w:asciiTheme="majorHAnsi" w:hAnsiTheme="majorHAnsi"/>
                <w:sz w:val="20"/>
                <w:szCs w:val="20"/>
              </w:rPr>
              <w:t xml:space="preserve">related promotion and branding </w:t>
            </w:r>
            <w:r>
              <w:rPr>
                <w:rFonts w:asciiTheme="majorHAnsi" w:hAnsiTheme="majorHAnsi"/>
                <w:sz w:val="20"/>
                <w:szCs w:val="20"/>
              </w:rPr>
              <w:t>can be more alive, adventurous and in tune with its target audience – young people</w:t>
            </w:r>
          </w:p>
          <w:p w14:paraId="77E3936F" w14:textId="77777777" w:rsidR="00A5168E" w:rsidRPr="00E3371E" w:rsidRDefault="00A5168E" w:rsidP="00A5168E">
            <w:pPr>
              <w:rPr>
                <w:rFonts w:asciiTheme="majorHAnsi" w:hAnsiTheme="majorHAnsi"/>
                <w:sz w:val="20"/>
                <w:szCs w:val="20"/>
              </w:rPr>
            </w:pPr>
          </w:p>
          <w:p w14:paraId="709C1417" w14:textId="77777777" w:rsidR="00A5168E" w:rsidRPr="00E3371E" w:rsidRDefault="00A5168E" w:rsidP="00A5168E">
            <w:pPr>
              <w:rPr>
                <w:rFonts w:asciiTheme="majorHAnsi" w:hAnsiTheme="majorHAnsi"/>
                <w:sz w:val="20"/>
                <w:szCs w:val="20"/>
              </w:rPr>
            </w:pPr>
          </w:p>
          <w:p w14:paraId="2EBB9F7B" w14:textId="77777777" w:rsidR="00A5168E" w:rsidRPr="00E3371E" w:rsidRDefault="00A5168E" w:rsidP="00A5168E">
            <w:pPr>
              <w:rPr>
                <w:rFonts w:asciiTheme="majorHAnsi" w:hAnsiTheme="majorHAnsi"/>
                <w:sz w:val="20"/>
                <w:szCs w:val="20"/>
              </w:rPr>
            </w:pPr>
          </w:p>
          <w:p w14:paraId="6EE20587" w14:textId="77777777" w:rsidR="00A5168E" w:rsidRPr="00E3371E" w:rsidRDefault="00A5168E" w:rsidP="00A5168E">
            <w:pPr>
              <w:rPr>
                <w:rFonts w:asciiTheme="majorHAnsi" w:hAnsiTheme="majorHAnsi"/>
                <w:sz w:val="20"/>
                <w:szCs w:val="20"/>
              </w:rPr>
            </w:pPr>
          </w:p>
        </w:tc>
        <w:tc>
          <w:tcPr>
            <w:tcW w:w="897" w:type="pct"/>
          </w:tcPr>
          <w:p w14:paraId="6FFAEFB2" w14:textId="5AABDD15" w:rsidR="00A5168E" w:rsidRPr="00E3371E" w:rsidRDefault="00F626C6" w:rsidP="00A5168E">
            <w:pPr>
              <w:pStyle w:val="ListParagraph"/>
              <w:numPr>
                <w:ilvl w:val="0"/>
                <w:numId w:val="18"/>
              </w:numPr>
              <w:spacing w:after="0" w:line="240" w:lineRule="auto"/>
              <w:rPr>
                <w:rFonts w:asciiTheme="majorHAnsi" w:hAnsiTheme="majorHAnsi"/>
                <w:sz w:val="20"/>
                <w:szCs w:val="20"/>
              </w:rPr>
            </w:pPr>
            <w:r>
              <w:rPr>
                <w:rFonts w:asciiTheme="majorHAnsi" w:hAnsiTheme="majorHAnsi"/>
                <w:sz w:val="20"/>
                <w:szCs w:val="20"/>
              </w:rPr>
              <w:t>Council</w:t>
            </w:r>
            <w:r w:rsidR="004C022F" w:rsidRPr="00E3371E">
              <w:rPr>
                <w:rFonts w:asciiTheme="majorHAnsi" w:hAnsiTheme="majorHAnsi"/>
                <w:sz w:val="20"/>
                <w:szCs w:val="20"/>
              </w:rPr>
              <w:t xml:space="preserve"> stakeholders engaged in reviewing</w:t>
            </w:r>
            <w:r w:rsidR="00820973">
              <w:rPr>
                <w:rFonts w:asciiTheme="majorHAnsi" w:hAnsiTheme="majorHAnsi"/>
                <w:sz w:val="20"/>
                <w:szCs w:val="20"/>
              </w:rPr>
              <w:t xml:space="preserve"> and evaluating the effectiveness and reach of</w:t>
            </w:r>
            <w:r w:rsidR="004C022F" w:rsidRPr="00E3371E">
              <w:rPr>
                <w:rFonts w:asciiTheme="majorHAnsi" w:hAnsiTheme="majorHAnsi"/>
                <w:sz w:val="20"/>
                <w:szCs w:val="20"/>
              </w:rPr>
              <w:t xml:space="preserve"> </w:t>
            </w:r>
            <w:r w:rsidR="00820973">
              <w:rPr>
                <w:rFonts w:asciiTheme="majorHAnsi" w:hAnsiTheme="majorHAnsi"/>
                <w:sz w:val="20"/>
                <w:szCs w:val="20"/>
              </w:rPr>
              <w:t>current Y</w:t>
            </w:r>
            <w:r w:rsidR="00692278">
              <w:rPr>
                <w:rFonts w:asciiTheme="majorHAnsi" w:hAnsiTheme="majorHAnsi"/>
                <w:sz w:val="20"/>
                <w:szCs w:val="20"/>
              </w:rPr>
              <w:t xml:space="preserve">outh Development Unit </w:t>
            </w:r>
            <w:r w:rsidR="00820973">
              <w:rPr>
                <w:rFonts w:asciiTheme="majorHAnsi" w:hAnsiTheme="majorHAnsi"/>
                <w:sz w:val="20"/>
                <w:szCs w:val="20"/>
              </w:rPr>
              <w:t>promotion and branding with young people (</w:t>
            </w:r>
            <w:r w:rsidR="004C022F" w:rsidRPr="00E3371E">
              <w:rPr>
                <w:rFonts w:asciiTheme="majorHAnsi" w:hAnsiTheme="majorHAnsi"/>
                <w:sz w:val="20"/>
                <w:szCs w:val="20"/>
              </w:rPr>
              <w:t>using a co-design approach to dev</w:t>
            </w:r>
            <w:r w:rsidR="00820973">
              <w:rPr>
                <w:rFonts w:asciiTheme="majorHAnsi" w:hAnsiTheme="majorHAnsi"/>
                <w:sz w:val="20"/>
                <w:szCs w:val="20"/>
              </w:rPr>
              <w:t xml:space="preserve">elop recommendations to </w:t>
            </w:r>
            <w:r>
              <w:rPr>
                <w:rFonts w:asciiTheme="majorHAnsi" w:hAnsiTheme="majorHAnsi"/>
                <w:sz w:val="20"/>
                <w:szCs w:val="20"/>
              </w:rPr>
              <w:t>Council</w:t>
            </w:r>
            <w:r w:rsidR="00820973">
              <w:rPr>
                <w:rFonts w:asciiTheme="majorHAnsi" w:hAnsiTheme="majorHAnsi"/>
                <w:sz w:val="20"/>
                <w:szCs w:val="20"/>
              </w:rPr>
              <w:t>)</w:t>
            </w:r>
          </w:p>
          <w:p w14:paraId="2E8C2D40" w14:textId="252E7FDC" w:rsidR="00A5168E" w:rsidRDefault="004C022F" w:rsidP="00820973">
            <w:pPr>
              <w:pStyle w:val="ListParagraph"/>
              <w:numPr>
                <w:ilvl w:val="0"/>
                <w:numId w:val="18"/>
              </w:numPr>
              <w:spacing w:after="0" w:line="240" w:lineRule="auto"/>
              <w:rPr>
                <w:rFonts w:asciiTheme="majorHAnsi" w:hAnsiTheme="majorHAnsi"/>
                <w:sz w:val="20"/>
                <w:szCs w:val="20"/>
              </w:rPr>
            </w:pPr>
            <w:r w:rsidRPr="00E3371E">
              <w:rPr>
                <w:rFonts w:asciiTheme="majorHAnsi" w:hAnsiTheme="majorHAnsi"/>
                <w:sz w:val="20"/>
                <w:szCs w:val="20"/>
              </w:rPr>
              <w:t xml:space="preserve"> </w:t>
            </w:r>
            <w:r w:rsidR="00F626C6">
              <w:rPr>
                <w:rFonts w:asciiTheme="majorHAnsi" w:hAnsiTheme="majorHAnsi"/>
                <w:sz w:val="20"/>
                <w:szCs w:val="20"/>
              </w:rPr>
              <w:t>Council</w:t>
            </w:r>
            <w:r w:rsidR="00820973">
              <w:rPr>
                <w:rFonts w:asciiTheme="majorHAnsi" w:hAnsiTheme="majorHAnsi"/>
                <w:sz w:val="20"/>
                <w:szCs w:val="20"/>
              </w:rPr>
              <w:t xml:space="preserve"> and young people </w:t>
            </w:r>
            <w:r w:rsidRPr="00E3371E">
              <w:rPr>
                <w:rFonts w:asciiTheme="majorHAnsi" w:hAnsiTheme="majorHAnsi"/>
                <w:sz w:val="20"/>
                <w:szCs w:val="20"/>
              </w:rPr>
              <w:t>agreed</w:t>
            </w:r>
            <w:r w:rsidR="00820973">
              <w:rPr>
                <w:rFonts w:asciiTheme="majorHAnsi" w:hAnsiTheme="majorHAnsi"/>
                <w:sz w:val="20"/>
                <w:szCs w:val="20"/>
              </w:rPr>
              <w:t xml:space="preserve"> promotion and branding options</w:t>
            </w:r>
            <w:r w:rsidRPr="00E3371E">
              <w:rPr>
                <w:rFonts w:asciiTheme="majorHAnsi" w:hAnsiTheme="majorHAnsi"/>
                <w:sz w:val="20"/>
                <w:szCs w:val="20"/>
              </w:rPr>
              <w:t xml:space="preserve"> implemented</w:t>
            </w:r>
            <w:r w:rsidR="00820973">
              <w:rPr>
                <w:rFonts w:asciiTheme="majorHAnsi" w:hAnsiTheme="majorHAnsi"/>
                <w:sz w:val="20"/>
                <w:szCs w:val="20"/>
              </w:rPr>
              <w:t xml:space="preserve"> (</w:t>
            </w:r>
            <w:r w:rsidRPr="00E3371E">
              <w:rPr>
                <w:rFonts w:asciiTheme="majorHAnsi" w:hAnsiTheme="majorHAnsi"/>
                <w:sz w:val="20"/>
                <w:szCs w:val="20"/>
              </w:rPr>
              <w:t>and promoted to young people</w:t>
            </w:r>
            <w:r w:rsidR="00820973">
              <w:rPr>
                <w:rFonts w:asciiTheme="majorHAnsi" w:hAnsiTheme="majorHAnsi"/>
                <w:sz w:val="20"/>
                <w:szCs w:val="20"/>
              </w:rPr>
              <w:t>)</w:t>
            </w:r>
          </w:p>
          <w:p w14:paraId="69C1DC5C" w14:textId="77777777" w:rsidR="00A753C5" w:rsidRDefault="00A753C5" w:rsidP="00A753C5">
            <w:pPr>
              <w:rPr>
                <w:rFonts w:asciiTheme="majorHAnsi" w:hAnsiTheme="majorHAnsi"/>
                <w:sz w:val="20"/>
                <w:szCs w:val="20"/>
              </w:rPr>
            </w:pPr>
          </w:p>
          <w:p w14:paraId="4D2F9BA0" w14:textId="77777777" w:rsidR="00A753C5" w:rsidRDefault="00A753C5" w:rsidP="00A753C5">
            <w:pPr>
              <w:rPr>
                <w:rFonts w:asciiTheme="majorHAnsi" w:hAnsiTheme="majorHAnsi"/>
                <w:sz w:val="20"/>
                <w:szCs w:val="20"/>
              </w:rPr>
            </w:pPr>
          </w:p>
          <w:p w14:paraId="367219AC" w14:textId="77777777" w:rsidR="00A753C5" w:rsidRDefault="00A753C5" w:rsidP="00A753C5">
            <w:pPr>
              <w:rPr>
                <w:rFonts w:asciiTheme="majorHAnsi" w:hAnsiTheme="majorHAnsi"/>
                <w:sz w:val="20"/>
                <w:szCs w:val="20"/>
              </w:rPr>
            </w:pPr>
          </w:p>
          <w:p w14:paraId="524FBF70" w14:textId="77777777" w:rsidR="00A753C5" w:rsidRDefault="00A753C5" w:rsidP="00A753C5">
            <w:pPr>
              <w:rPr>
                <w:rFonts w:asciiTheme="majorHAnsi" w:hAnsiTheme="majorHAnsi"/>
                <w:sz w:val="20"/>
                <w:szCs w:val="20"/>
              </w:rPr>
            </w:pPr>
          </w:p>
          <w:p w14:paraId="08CA6FFC" w14:textId="09BCD2BE" w:rsidR="00A753C5" w:rsidRPr="00A753C5" w:rsidRDefault="00A753C5" w:rsidP="00A753C5">
            <w:pPr>
              <w:rPr>
                <w:rFonts w:asciiTheme="majorHAnsi" w:hAnsiTheme="majorHAnsi"/>
                <w:sz w:val="20"/>
                <w:szCs w:val="20"/>
              </w:rPr>
            </w:pPr>
          </w:p>
        </w:tc>
        <w:tc>
          <w:tcPr>
            <w:tcW w:w="888" w:type="pct"/>
          </w:tcPr>
          <w:p w14:paraId="5936D4D0" w14:textId="6561A12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Increased Youth Development Un</w:t>
            </w:r>
            <w:r w:rsidR="00E91E78">
              <w:rPr>
                <w:rFonts w:asciiTheme="majorHAnsi" w:hAnsiTheme="majorHAnsi"/>
                <w:sz w:val="20"/>
                <w:szCs w:val="20"/>
              </w:rPr>
              <w:t>it recognition and engagement by/with</w:t>
            </w:r>
            <w:r w:rsidRPr="00E3371E">
              <w:rPr>
                <w:rFonts w:asciiTheme="majorHAnsi" w:hAnsiTheme="majorHAnsi"/>
                <w:sz w:val="20"/>
                <w:szCs w:val="20"/>
              </w:rPr>
              <w:t xml:space="preserve"> young people.</w:t>
            </w:r>
          </w:p>
        </w:tc>
        <w:tc>
          <w:tcPr>
            <w:tcW w:w="654" w:type="pct"/>
          </w:tcPr>
          <w:p w14:paraId="278F073B"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351529D7" w14:textId="77777777" w:rsidR="00A5168E" w:rsidRPr="00E3371E" w:rsidRDefault="004C022F" w:rsidP="00A5168E">
            <w:pPr>
              <w:pStyle w:val="ListParagraph"/>
              <w:numPr>
                <w:ilvl w:val="0"/>
                <w:numId w:val="16"/>
              </w:numPr>
              <w:spacing w:after="0" w:line="240" w:lineRule="auto"/>
              <w:rPr>
                <w:rFonts w:asciiTheme="majorHAnsi" w:hAnsiTheme="majorHAnsi"/>
                <w:sz w:val="20"/>
                <w:szCs w:val="20"/>
              </w:rPr>
            </w:pPr>
            <w:r w:rsidRPr="00E3371E">
              <w:rPr>
                <w:rFonts w:asciiTheme="majorHAnsi" w:hAnsiTheme="majorHAnsi"/>
                <w:sz w:val="20"/>
                <w:szCs w:val="20"/>
              </w:rPr>
              <w:t>Communications Unit</w:t>
            </w:r>
          </w:p>
          <w:p w14:paraId="07F2FAEB" w14:textId="77777777" w:rsidR="00A5168E" w:rsidRPr="00E3371E" w:rsidRDefault="00A5168E" w:rsidP="00A5168E">
            <w:pPr>
              <w:pStyle w:val="ListParagraph"/>
              <w:ind w:left="284"/>
              <w:rPr>
                <w:rFonts w:asciiTheme="majorHAnsi" w:hAnsiTheme="majorHAnsi"/>
                <w:sz w:val="20"/>
                <w:szCs w:val="20"/>
              </w:rPr>
            </w:pPr>
          </w:p>
        </w:tc>
        <w:tc>
          <w:tcPr>
            <w:tcW w:w="1075" w:type="pct"/>
          </w:tcPr>
          <w:p w14:paraId="0F90CCBC" w14:textId="06DBAA6F"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2041216" behindDoc="0" locked="0" layoutInCell="1" allowOverlap="1" wp14:anchorId="43DF2A77" wp14:editId="12783E17">
                      <wp:simplePos x="0" y="0"/>
                      <wp:positionH relativeFrom="column">
                        <wp:posOffset>-92300</wp:posOffset>
                      </wp:positionH>
                      <wp:positionV relativeFrom="paragraph">
                        <wp:posOffset>183005</wp:posOffset>
                      </wp:positionV>
                      <wp:extent cx="2049145" cy="842674"/>
                      <wp:effectExtent l="0" t="0" r="0" b="0"/>
                      <wp:wrapNone/>
                      <wp:docPr id="1233" name="Group 1233"/>
                      <wp:cNvGraphicFramePr/>
                      <a:graphic xmlns:a="http://schemas.openxmlformats.org/drawingml/2006/main">
                        <a:graphicData uri="http://schemas.microsoft.com/office/word/2010/wordprocessingGroup">
                          <wpg:wgp>
                            <wpg:cNvGrpSpPr/>
                            <wpg:grpSpPr>
                              <a:xfrm>
                                <a:off x="0" y="0"/>
                                <a:ext cx="2049145" cy="842674"/>
                                <a:chOff x="0" y="0"/>
                                <a:chExt cx="2049145" cy="842674"/>
                              </a:xfrm>
                            </wpg:grpSpPr>
                            <wps:wsp>
                              <wps:cNvPr id="1234" name="Rectangle 616"/>
                              <wps:cNvSpPr>
                                <a:spLocks noChangeArrowheads="1"/>
                              </wps:cNvSpPr>
                              <wps:spPr bwMode="auto">
                                <a:xfrm>
                                  <a:off x="389614" y="230588"/>
                                  <a:ext cx="198804" cy="367988"/>
                                </a:xfrm>
                                <a:prstGeom prst="rect">
                                  <a:avLst/>
                                </a:prstGeom>
                                <a:noFill/>
                                <a:ln w="12700">
                                  <a:solidFill>
                                    <a:schemeClr val="accent1">
                                      <a:lumMod val="20000"/>
                                      <a:lumOff val="8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35" name="Rectangle 617"/>
                              <wps:cNvSpPr>
                                <a:spLocks noChangeArrowheads="1"/>
                              </wps:cNvSpPr>
                              <wps:spPr bwMode="auto">
                                <a:xfrm>
                                  <a:off x="922352" y="230588"/>
                                  <a:ext cx="198804" cy="367988"/>
                                </a:xfrm>
                                <a:prstGeom prst="rect">
                                  <a:avLst/>
                                </a:prstGeom>
                                <a:solidFill>
                                  <a:srgbClr val="00B0F0"/>
                                </a:solidFill>
                                <a:ln w="12700">
                                  <a:solidFill>
                                    <a:schemeClr val="bg1"/>
                                  </a:solidFill>
                                  <a:miter lim="800000"/>
                                  <a:headEnd/>
                                  <a:tailEnd/>
                                </a:ln>
                              </wps:spPr>
                              <wps:bodyPr rot="0" vert="horz" wrap="square" lIns="91440" tIns="45720" rIns="91440" bIns="45720" anchor="ctr" anchorCtr="0" upright="1">
                                <a:noAutofit/>
                              </wps:bodyPr>
                            </wps:wsp>
                            <wps:wsp>
                              <wps:cNvPr id="1236" name="TextBox 29"/>
                              <wps:cNvSpPr txBox="1">
                                <a:spLocks noChangeArrowheads="1"/>
                              </wps:cNvSpPr>
                              <wps:spPr bwMode="auto">
                                <a:xfrm>
                                  <a:off x="0" y="596348"/>
                                  <a:ext cx="2049145" cy="246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74112"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rot="0" vert="horz" wrap="square" lIns="91440" tIns="45720" rIns="91440" bIns="45720" anchor="t" anchorCtr="0" upright="1">
                                <a:spAutoFit/>
                              </wps:bodyPr>
                            </wps:wsp>
                            <wps:wsp>
                              <wps:cNvPr id="1237" name="Rectangle 618"/>
                              <wps:cNvSpPr>
                                <a:spLocks noChangeArrowheads="1"/>
                              </wps:cNvSpPr>
                              <wps:spPr bwMode="auto">
                                <a:xfrm>
                                  <a:off x="1463040" y="230588"/>
                                  <a:ext cx="198804" cy="367988"/>
                                </a:xfrm>
                                <a:prstGeom prst="rect">
                                  <a:avLst/>
                                </a:prstGeom>
                                <a:solidFill>
                                  <a:schemeClr val="bg1">
                                    <a:lumMod val="100000"/>
                                    <a:lumOff val="0"/>
                                  </a:schemeClr>
                                </a:solidFill>
                                <a:ln w="12700">
                                  <a:solidFill>
                                    <a:schemeClr val="accent1">
                                      <a:lumMod val="60000"/>
                                      <a:lumOff val="40000"/>
                                    </a:schemeClr>
                                  </a:solidFill>
                                  <a:miter lim="800000"/>
                                  <a:headEnd/>
                                  <a:tailEnd/>
                                </a:ln>
                              </wps:spPr>
                              <wps:bodyPr rot="0" vert="horz" wrap="square" lIns="91440" tIns="45720" rIns="91440" bIns="45720" anchor="ctr" anchorCtr="0" upright="1">
                                <a:noAutofit/>
                              </wps:bodyPr>
                            </wps:wsp>
                            <wps:wsp>
                              <wps:cNvPr id="1238" name="Straight Arrow Connector 620"/>
                              <wps:cNvCnPr>
                                <a:cxnSpLocks noChangeShapeType="1"/>
                              </wps:cNvCnPr>
                              <wps:spPr bwMode="auto">
                                <a:xfrm>
                                  <a:off x="1025719" y="0"/>
                                  <a:ext cx="0" cy="176661"/>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43DF2A77" id="Group 1233" o:spid="_x0000_s1446" style="position:absolute;margin-left:-7.25pt;margin-top:14.4pt;width:161.35pt;height:66.35pt;z-index:252041216" coordsize="20491,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">
                      <v:rect id="Rectangle 616" o:spid="_x0000_s1447" style="position:absolute;left:3896;top:2305;width:1988;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Hz8IA&#10;AADdAAAADwAAAGRycy9kb3ducmV2LnhtbERPS4vCMBC+L/gfwgh7W1PdZdFqFBGUPYVdH/exGdtq&#10;MylNrPXfbwTB23x8z5ktOluJlhpfOlYwHCQgiDNnSs4V7HfrjzEIH5ANVo5JwZ08LOa9txmmxt34&#10;j9ptyEUMYZ+igiKEOpXSZwVZ9ANXE0fu5BqLIcIml6bBWwy3lRwlybe0WHJsKLCmVUHZZXu1CjSe&#10;J/a42xz1b5mH9q71+VBppd773XIKIlAXXuKn+8fE+aPPL3h8E0+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YfPwgAAAN0AAAAPAAAAAAAAAAAAAAAAAJgCAABkcnMvZG93&#10;bnJldi54bWxQSwUGAAAAAAQABAD1AAAAhwMAAAAA&#10;" filled="f" strokecolor="#deeaf6 [660]" strokeweight="1pt"/>
                      <v:rect id="Rectangle 617" o:spid="_x0000_s1448" style="position:absolute;left:9223;top:2305;width:1988;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mDgcMA&#10;AADdAAAADwAAAGRycy9kb3ducmV2LnhtbERPPWvDMBDdA/kP4gLdEtkJLcGJYkqgpVOLnSzZDutq&#10;GVsnY6m2m19fFQrd7vE+75jPthMjDb5xrCDdJCCIK6cbrhVcLy/rPQgfkDV2jknBN3nIT8vFETPt&#10;Ji5oLEMtYgj7DBWYEPpMSl8Zsug3rieO3KcbLIYIh1rqAacYbju5TZInabHh2GCwp7Ohqi2/rIL7&#10;/t1UHs/8uus/2jRpzb25FUo9rObnA4hAc/gX/7nfdJy/3T3C7zfxBH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mDgcMAAADdAAAADwAAAAAAAAAAAAAAAACYAgAAZHJzL2Rv&#10;d25yZXYueG1sUEsFBgAAAAAEAAQA9QAAAIgDAAAAAA==&#10;" fillcolor="#00b0f0" strokecolor="white [3212]" strokeweight="1pt"/>
                      <v:shape id="TextBox 29" o:spid="_x0000_s1449" type="#_x0000_t202" style="position:absolute;top:5963;width:2049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nsJsEA&#10;AADdAAAADwAAAGRycy9kb3ducmV2LnhtbERPS2vCQBC+F/oflil4qxuVikRXER/goZdqvA/ZaTY0&#10;Oxuyo4n/3i0UepuP7zmrzeAbdacu1oENTMYZKOIy2JorA8Xl+L4AFQXZYhOYDDwowmb9+rLC3Iae&#10;v+h+lkqlEI45GnAiba51LB15jOPQEifuO3QeJcGu0rbDPoX7Rk+zbK491pwaHLa0c1T+nG/egIjd&#10;Th7FwcfTdfjc9y4rP7AwZvQ2bJeghAb5F/+5TzbNn87m8PtNOkG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Z7CbBAAAA3QAAAA8AAAAAAAAAAAAAAAAAmAIAAGRycy9kb3du&#10;cmV2LnhtbFBLBQYAAAAABAAEAPUAAACGAwAAAAA=&#10;" filled="f" stroked="f">
                        <v:textbox style="mso-fit-shape-to-text:t">
                          <w:txbxContent>
                            <w:p w14:paraId="54D74112"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rect id="Rectangle 618" o:spid="_x0000_s1450" style="position:absolute;left:14630;top:2305;width:1988;height: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j8QA&#10;AADdAAAADwAAAGRycy9kb3ducmV2LnhtbERP22rCQBB9L/gPywh9KWbTCFGiq4iloRSsNPoBQ3ZM&#10;gtnZkF1j+vfdQsG3OZzrrLejacVAvWssK3iNYhDEpdUNVwrOp/fZEoTzyBpby6TghxxsN5OnNWba&#10;3vmbhsJXIoSwy1BB7X2XSenKmgy6yHbEgbvY3qAPsK+k7vEewk0rkzhOpcGGQ0ONHe1rKq/FzSg4&#10;Hg637jNdDGmlX77obZ/P3TFX6nk67lYgPI3+If53f+gwP5kv4O+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4/EAAAA3QAAAA8AAAAAAAAAAAAAAAAAmAIAAGRycy9k&#10;b3ducmV2LnhtbFBLBQYAAAAABAAEAPUAAACJAwAAAAA=&#10;" fillcolor="white [3212]" strokecolor="#9cc2e5 [1940]" strokeweight="1pt"/>
                      <v:shape id="Straight Arrow Connector 620" o:spid="_x0000_s1451" type="#_x0000_t32" style="position:absolute;left:10257;width:0;height:1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xzWMQAAADdAAAADwAAAGRycy9kb3ducmV2LnhtbESPTUvDQBCG74L/YRnBS2k3jVU0dltE&#10;EL0aa/E4ZMdsaHY2ZMc2/ffOQfA2w7wfz6y3U+zNkcbcJXawXBRgiJvkO24d7D5e5vdgsiB77BOT&#10;gzNl2G4uL9ZY+XTidzrW0hoN4VyhgyAyVNbmJlDEvEgDsd6+0xhRdB1b60c8aXjsbVkUdzZix9oQ&#10;cKDnQM2h/onaS7tyVt/OHlaHV/z82gc5r5bi3PXV9PQIRmiSf/Gf+80rfnmjuPqNjm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HNYxAAAAN0AAAAPAAAAAAAAAAAA&#10;AAAAAKECAABkcnMvZG93bnJldi54bWxQSwUGAAAAAAQABAD5AAAAkgMAAAAA&#10;" strokecolor="#5b9bd5 [3204]" strokeweight=".5pt">
                        <v:stroke endarrow="block" joinstyle="miter"/>
                      </v:shape>
                    </v:group>
                  </w:pict>
                </mc:Fallback>
              </mc:AlternateContent>
            </w:r>
          </w:p>
        </w:tc>
        <w:tc>
          <w:tcPr>
            <w:tcW w:w="561" w:type="pct"/>
            <w:shd w:val="clear" w:color="auto" w:fill="FBE4D5" w:themeFill="accent2" w:themeFillTint="33"/>
          </w:tcPr>
          <w:p w14:paraId="410B0716"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New initiative will be required. Approx. $10,000</w:t>
            </w:r>
          </w:p>
        </w:tc>
      </w:tr>
      <w:tr w:rsidR="00A5168E" w:rsidRPr="00E3371E" w14:paraId="6E4C2515" w14:textId="77777777" w:rsidTr="00F93FEF">
        <w:trPr>
          <w:trHeight w:val="563"/>
        </w:trPr>
        <w:tc>
          <w:tcPr>
            <w:tcW w:w="5000" w:type="pct"/>
            <w:gridSpan w:val="6"/>
            <w:shd w:val="clear" w:color="auto" w:fill="F2F2F2" w:themeFill="background1" w:themeFillShade="F2"/>
          </w:tcPr>
          <w:p w14:paraId="4597DED3" w14:textId="2BED6DCF" w:rsidR="00A5168E" w:rsidRPr="00A753C5" w:rsidRDefault="004C022F" w:rsidP="00A5168E">
            <w:pPr>
              <w:rPr>
                <w:rFonts w:asciiTheme="majorHAnsi" w:hAnsiTheme="majorHAnsi"/>
                <w:sz w:val="24"/>
                <w:szCs w:val="20"/>
              </w:rPr>
            </w:pPr>
            <w:r w:rsidRPr="00A753C5">
              <w:rPr>
                <w:rFonts w:asciiTheme="majorHAnsi" w:hAnsiTheme="majorHAnsi"/>
                <w:sz w:val="24"/>
                <w:szCs w:val="20"/>
              </w:rPr>
              <w:lastRenderedPageBreak/>
              <w:t xml:space="preserve">Improve coordination and information flow between </w:t>
            </w:r>
            <w:r w:rsidR="00F626C6" w:rsidRPr="00A753C5">
              <w:rPr>
                <w:rFonts w:asciiTheme="majorHAnsi" w:hAnsiTheme="majorHAnsi"/>
                <w:sz w:val="24"/>
                <w:szCs w:val="20"/>
              </w:rPr>
              <w:t>Council</w:t>
            </w:r>
            <w:r w:rsidRPr="00A753C5">
              <w:rPr>
                <w:rFonts w:asciiTheme="majorHAnsi" w:hAnsiTheme="majorHAnsi"/>
                <w:sz w:val="24"/>
                <w:szCs w:val="20"/>
              </w:rPr>
              <w:t xml:space="preserve"> and the service sector</w:t>
            </w:r>
          </w:p>
        </w:tc>
      </w:tr>
      <w:tr w:rsidR="00A5168E" w:rsidRPr="00E3371E" w14:paraId="224DFE44" w14:textId="77777777" w:rsidTr="00F93FEF">
        <w:trPr>
          <w:trHeight w:val="734"/>
        </w:trPr>
        <w:tc>
          <w:tcPr>
            <w:tcW w:w="925" w:type="pct"/>
          </w:tcPr>
          <w:p w14:paraId="7A378E10" w14:textId="77777777" w:rsidR="00A5168E" w:rsidRPr="00E3371E" w:rsidRDefault="004C022F" w:rsidP="00A5168E">
            <w:pPr>
              <w:rPr>
                <w:rFonts w:asciiTheme="majorHAnsi" w:hAnsiTheme="majorHAnsi"/>
                <w:sz w:val="20"/>
                <w:szCs w:val="20"/>
              </w:rPr>
            </w:pPr>
            <w:r w:rsidRPr="00E3371E">
              <w:rPr>
                <w:rFonts w:asciiTheme="majorHAnsi" w:hAnsiTheme="majorHAnsi"/>
                <w:sz w:val="20"/>
                <w:szCs w:val="20"/>
              </w:rPr>
              <w:t>Continue to assist in the development of the Macedon Ranges Youth Network review and other mapping opportunities</w:t>
            </w:r>
          </w:p>
          <w:p w14:paraId="4051EA55" w14:textId="77777777" w:rsidR="00A5168E" w:rsidRPr="00E3371E" w:rsidRDefault="00A5168E" w:rsidP="00A5168E">
            <w:pPr>
              <w:rPr>
                <w:rFonts w:asciiTheme="majorHAnsi" w:hAnsiTheme="majorHAnsi"/>
                <w:sz w:val="20"/>
                <w:szCs w:val="20"/>
              </w:rPr>
            </w:pPr>
          </w:p>
        </w:tc>
        <w:tc>
          <w:tcPr>
            <w:tcW w:w="897" w:type="pct"/>
          </w:tcPr>
          <w:p w14:paraId="219795B9" w14:textId="4E9A6D2C" w:rsidR="00A5168E" w:rsidRPr="00E3371E" w:rsidRDefault="00F626C6" w:rsidP="00A5168E">
            <w:pPr>
              <w:pStyle w:val="ListParagraph"/>
              <w:numPr>
                <w:ilvl w:val="0"/>
                <w:numId w:val="18"/>
              </w:numPr>
              <w:spacing w:after="0" w:line="240" w:lineRule="auto"/>
              <w:rPr>
                <w:rFonts w:asciiTheme="majorHAnsi" w:hAnsiTheme="majorHAnsi"/>
                <w:sz w:val="20"/>
                <w:szCs w:val="20"/>
              </w:rPr>
            </w:pPr>
            <w:r>
              <w:rPr>
                <w:rFonts w:asciiTheme="majorHAnsi" w:hAnsiTheme="majorHAnsi"/>
                <w:sz w:val="20"/>
                <w:szCs w:val="20"/>
              </w:rPr>
              <w:t>Council</w:t>
            </w:r>
            <w:r w:rsidR="004C022F" w:rsidRPr="00E3371E">
              <w:rPr>
                <w:rFonts w:asciiTheme="majorHAnsi" w:hAnsiTheme="majorHAnsi"/>
                <w:sz w:val="20"/>
                <w:szCs w:val="20"/>
              </w:rPr>
              <w:t xml:space="preserve"> is represented on the re-established Macedon Ranges Youth Network </w:t>
            </w:r>
          </w:p>
          <w:p w14:paraId="4F57A1B0" w14:textId="155B1C0F" w:rsidR="00A5168E" w:rsidRPr="00E3371E" w:rsidRDefault="00F626C6" w:rsidP="00A5168E">
            <w:pPr>
              <w:pStyle w:val="ListParagraph"/>
              <w:numPr>
                <w:ilvl w:val="0"/>
                <w:numId w:val="18"/>
              </w:numPr>
              <w:spacing w:after="0" w:line="240" w:lineRule="auto"/>
              <w:rPr>
                <w:rFonts w:asciiTheme="majorHAnsi" w:hAnsiTheme="majorHAnsi"/>
                <w:sz w:val="20"/>
                <w:szCs w:val="20"/>
              </w:rPr>
            </w:pPr>
            <w:r>
              <w:rPr>
                <w:rFonts w:asciiTheme="majorHAnsi" w:hAnsiTheme="majorHAnsi"/>
                <w:sz w:val="20"/>
                <w:szCs w:val="20"/>
              </w:rPr>
              <w:t>Council</w:t>
            </w:r>
            <w:r w:rsidR="004C022F" w:rsidRPr="00E3371E">
              <w:rPr>
                <w:rFonts w:asciiTheme="majorHAnsi" w:hAnsiTheme="majorHAnsi"/>
                <w:sz w:val="20"/>
                <w:szCs w:val="20"/>
              </w:rPr>
              <w:t xml:space="preserve"> actively supports the work of the Macedon Ranges Youth Network</w:t>
            </w:r>
          </w:p>
          <w:p w14:paraId="692E6F15" w14:textId="508A2494" w:rsidR="00A5168E" w:rsidRPr="00F93FEF" w:rsidRDefault="00F626C6" w:rsidP="00F93FEF">
            <w:pPr>
              <w:pStyle w:val="ListParagraph"/>
              <w:numPr>
                <w:ilvl w:val="0"/>
                <w:numId w:val="18"/>
              </w:numPr>
              <w:spacing w:after="0" w:line="240" w:lineRule="auto"/>
              <w:rPr>
                <w:rFonts w:asciiTheme="majorHAnsi" w:hAnsiTheme="majorHAnsi"/>
                <w:sz w:val="20"/>
                <w:szCs w:val="20"/>
              </w:rPr>
            </w:pPr>
            <w:r>
              <w:rPr>
                <w:rFonts w:asciiTheme="majorHAnsi" w:hAnsiTheme="majorHAnsi"/>
                <w:sz w:val="20"/>
                <w:szCs w:val="20"/>
              </w:rPr>
              <w:t>Council</w:t>
            </w:r>
            <w:r w:rsidR="004C022F" w:rsidRPr="00E3371E">
              <w:rPr>
                <w:rFonts w:asciiTheme="majorHAnsi" w:hAnsiTheme="majorHAnsi"/>
                <w:sz w:val="20"/>
                <w:szCs w:val="20"/>
              </w:rPr>
              <w:t xml:space="preserve"> supports the Central Victoria Primary Care Partnership’s role </w:t>
            </w:r>
          </w:p>
        </w:tc>
        <w:tc>
          <w:tcPr>
            <w:tcW w:w="888" w:type="pct"/>
          </w:tcPr>
          <w:p w14:paraId="35685E28"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 xml:space="preserve">Relevant and responsive services available to young people </w:t>
            </w:r>
          </w:p>
        </w:tc>
        <w:tc>
          <w:tcPr>
            <w:tcW w:w="654" w:type="pct"/>
          </w:tcPr>
          <w:p w14:paraId="7FF10316"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Community service partners</w:t>
            </w:r>
          </w:p>
          <w:p w14:paraId="5C106C09" w14:textId="77777777"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Youth Development Unit</w:t>
            </w:r>
          </w:p>
          <w:p w14:paraId="7D0D77A6" w14:textId="3264ADE8" w:rsidR="00A5168E" w:rsidRPr="00E3371E" w:rsidRDefault="004C022F" w:rsidP="00A5168E">
            <w:pPr>
              <w:pStyle w:val="ListParagraph"/>
              <w:numPr>
                <w:ilvl w:val="0"/>
                <w:numId w:val="14"/>
              </w:numPr>
              <w:spacing w:after="0" w:line="240" w:lineRule="auto"/>
              <w:rPr>
                <w:rFonts w:asciiTheme="majorHAnsi" w:hAnsiTheme="majorHAnsi"/>
                <w:sz w:val="20"/>
                <w:szCs w:val="20"/>
              </w:rPr>
            </w:pPr>
            <w:r w:rsidRPr="00E3371E">
              <w:rPr>
                <w:rFonts w:asciiTheme="majorHAnsi" w:hAnsiTheme="majorHAnsi"/>
                <w:sz w:val="20"/>
                <w:szCs w:val="20"/>
              </w:rPr>
              <w:t>Central Victoria P</w:t>
            </w:r>
            <w:r w:rsidR="00692278">
              <w:rPr>
                <w:rFonts w:asciiTheme="majorHAnsi" w:hAnsiTheme="majorHAnsi"/>
                <w:sz w:val="20"/>
                <w:szCs w:val="20"/>
              </w:rPr>
              <w:t xml:space="preserve">rimary </w:t>
            </w:r>
            <w:r w:rsidRPr="00E3371E">
              <w:rPr>
                <w:rFonts w:asciiTheme="majorHAnsi" w:hAnsiTheme="majorHAnsi"/>
                <w:sz w:val="20"/>
                <w:szCs w:val="20"/>
              </w:rPr>
              <w:t>C</w:t>
            </w:r>
            <w:r w:rsidR="00692278">
              <w:rPr>
                <w:rFonts w:asciiTheme="majorHAnsi" w:hAnsiTheme="majorHAnsi"/>
                <w:sz w:val="20"/>
                <w:szCs w:val="20"/>
              </w:rPr>
              <w:t xml:space="preserve">are </w:t>
            </w:r>
            <w:r w:rsidRPr="00E3371E">
              <w:rPr>
                <w:rFonts w:asciiTheme="majorHAnsi" w:hAnsiTheme="majorHAnsi"/>
                <w:sz w:val="20"/>
                <w:szCs w:val="20"/>
              </w:rPr>
              <w:t>P</w:t>
            </w:r>
            <w:r w:rsidR="00692278">
              <w:rPr>
                <w:rFonts w:asciiTheme="majorHAnsi" w:hAnsiTheme="majorHAnsi"/>
                <w:sz w:val="20"/>
                <w:szCs w:val="20"/>
              </w:rPr>
              <w:t>artnership</w:t>
            </w:r>
          </w:p>
        </w:tc>
        <w:tc>
          <w:tcPr>
            <w:tcW w:w="1075" w:type="pct"/>
          </w:tcPr>
          <w:p w14:paraId="08B4081B" w14:textId="76566E17" w:rsidR="00A5168E" w:rsidRPr="00E3371E" w:rsidRDefault="002A7F50" w:rsidP="00A5168E">
            <w:pPr>
              <w:rPr>
                <w:rFonts w:asciiTheme="majorHAnsi" w:hAnsiTheme="majorHAnsi"/>
                <w:sz w:val="20"/>
                <w:szCs w:val="20"/>
              </w:rPr>
            </w:pPr>
            <w:r>
              <w:rPr>
                <w:rFonts w:asciiTheme="majorHAnsi" w:hAnsiTheme="majorHAnsi"/>
                <w:noProof/>
                <w:sz w:val="20"/>
                <w:szCs w:val="20"/>
              </w:rPr>
              <mc:AlternateContent>
                <mc:Choice Requires="wpg">
                  <w:drawing>
                    <wp:anchor distT="0" distB="0" distL="114300" distR="114300" simplePos="0" relativeHeight="252043264" behindDoc="0" locked="0" layoutInCell="1" allowOverlap="1" wp14:anchorId="130646A0" wp14:editId="4D84D638">
                      <wp:simplePos x="0" y="0"/>
                      <wp:positionH relativeFrom="column">
                        <wp:posOffset>-3810</wp:posOffset>
                      </wp:positionH>
                      <wp:positionV relativeFrom="paragraph">
                        <wp:posOffset>272415</wp:posOffset>
                      </wp:positionV>
                      <wp:extent cx="2049145" cy="747151"/>
                      <wp:effectExtent l="0" t="76200" r="0" b="0"/>
                      <wp:wrapNone/>
                      <wp:docPr id="1239" name="Group 1239"/>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1240" name="Rectangle 1240"/>
                              <wps:cNvSpPr/>
                              <wps:spPr>
                                <a:xfrm>
                                  <a:off x="389614"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1" name="Rectangle 1241"/>
                              <wps:cNvSpPr/>
                              <wps:spPr>
                                <a:xfrm>
                                  <a:off x="922351"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1463040" y="135172"/>
                                  <a:ext cx="198785" cy="36774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3" name="TextBox 6"/>
                              <wps:cNvSpPr txBox="1"/>
                              <wps:spPr>
                                <a:xfrm>
                                  <a:off x="0" y="500932"/>
                                  <a:ext cx="2049145" cy="246219"/>
                                </a:xfrm>
                                <a:prstGeom prst="rect">
                                  <a:avLst/>
                                </a:prstGeom>
                                <a:noFill/>
                              </wps:spPr>
                              <wps:txbx>
                                <w:txbxContent>
                                  <w:p w14:paraId="1E50742E"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1244" name="Straight Arrow Connector 1244"/>
                              <wps:cNvCnPr/>
                              <wps:spPr>
                                <a:xfrm>
                                  <a:off x="365760" y="0"/>
                                  <a:ext cx="1275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30646A0" id="Group 1239" o:spid="_x0000_s1452" style="position:absolute;margin-left:-.3pt;margin-top:21.45pt;width:161.35pt;height:58.85pt;z-index:252043264"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">
                      <v:rect id="Rectangle 1240" o:spid="_x0000_s1453"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OG8YA&#10;AADdAAAADwAAAGRycy9kb3ducmV2LnhtbESPQWsCMRCF74X+hzCF3mpWKaWsRhGXQqn1UO2hx2Ez&#10;7q4mkyVJdfXXO4dCbzO8N+99M1sM3qkTxdQFNjAeFaCI62A7bgx8796eXkGljGzRBSYDF0qwmN/f&#10;zbC04cxfdNrmRkkIpxINtDn3pdapbsljGoWeWLR9iB6zrLHRNuJZwr3Tk6J40R47loYWe1q1VB+3&#10;v95A9eHcNf9U0e+KarPuab36PERjHh+G5RRUpiH/m/+u363gT56FX76RE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vOG8YAAADdAAAADwAAAAAAAAAAAAAAAACYAgAAZHJz&#10;L2Rvd25yZXYueG1sUEsFBgAAAAAEAAQA9QAAAIsDAAAAAA==&#10;" fillcolor="#00b0f0" stroked="f" strokeweight="1pt"/>
                      <v:rect id="Rectangle 1241" o:spid="_x0000_s1454"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rgMQA&#10;AADdAAAADwAAAGRycy9kb3ducmV2LnhtbERPTWsCMRC9F/wPYQRvNauIlNXsUlwKRe2h2oPHYTPu&#10;rk0mSxJ121/fFAq9zeN9zrocrBE38qFzrGA2zUAQ10533Cj4OL48PoEIEVmjcUwKvihAWYwe1phr&#10;d+d3uh1iI1IIhxwVtDH2uZShbslimLqeOHFn5y3GBH0jtcd7CrdGzrNsKS12nBpa7GnTUv15uFoF&#10;1daY73iqvD1m1duup91mf/FKTcbD8wpEpCH+i//crzrNny9m8PtNOk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a4DEAAAA3QAAAA8AAAAAAAAAAAAAAAAAmAIAAGRycy9k&#10;b3ducmV2LnhtbFBLBQYAAAAABAAEAPUAAACJAwAAAAA=&#10;" fillcolor="#00b0f0" stroked="f" strokeweight="1pt"/>
                      <v:rect id="Rectangle 1242" o:spid="_x0000_s1455"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198MA&#10;AADdAAAADwAAAGRycy9kb3ducmV2LnhtbERPTWsCMRC9F/wPYYTeatallLIaRVwEqe2h6sHjsBl3&#10;V5PJkqS6+uubQsHbPN7nTOe9NeJCPrSOFYxHGQjiyumWawX73erlHUSIyBqNY1JwowDz2eBpioV2&#10;V/6myzbWIoVwKFBBE2NXSBmqhiyGkeuIE3d03mJM0NdSe7ymcGtknmVv0mLLqaHBjpYNVeftj1VQ&#10;fhhzj4fS211Wfm062iw/T16p52G/mICI1MeH+N+91ml+/prD3zfp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X198MAAADdAAAADwAAAAAAAAAAAAAAAACYAgAAZHJzL2Rv&#10;d25yZXYueG1sUEsFBgAAAAAEAAQA9QAAAIgDAAAAAA==&#10;" fillcolor="#00b0f0" stroked="f" strokeweight="1pt"/>
                      <v:shape id="_x0000_s1456"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8w8EA&#10;AADdAAAADwAAAGRycy9kb3ducmV2LnhtbERPTWvCQBC9F/wPywje6kZti0RXEavgoZfaeB+yYzaY&#10;nQ3ZqYn/vlso9DaP9znr7eAbdacu1oENzKYZKOIy2JorA8XX8XkJKgqyxSYwGXhQhO1m9LTG3Iae&#10;P+l+lkqlEI45GnAiba51LB15jNPQEifuGjqPkmBXadthn8J9o+dZ9qY91pwaHLa0d1Tezt/egIjd&#10;zR7FwcfTZfh4711WvmJhzGQ87FaghAb5F/+5TzbNn78s4Pebd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PMPBAAAA3QAAAA8AAAAAAAAAAAAAAAAAmAIAAGRycy9kb3du&#10;cmV2LnhtbFBLBQYAAAAABAAEAPUAAACGAwAAAAA=&#10;" filled="f" stroked="f">
                        <v:textbox style="mso-fit-shape-to-text:t">
                          <w:txbxContent>
                            <w:p w14:paraId="1E50742E" w14:textId="77777777" w:rsidR="000550D6" w:rsidRDefault="000550D6" w:rsidP="002A7F50">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1244" o:spid="_x0000_s1457"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cKIMUAAADdAAAADwAAAGRycy9kb3ducmV2LnhtbESPQWvCQBCF7wX/wzJCL1I3hlTa1FVK&#10;obRXoy09DtlpNpidDdmpxn/fFQRvM7w373uz2oy+U0caYhvYwGKegSKug225MbDfvT88gYqCbLEL&#10;TAbOFGGzntytsLThxFs6VtKoFMKxRANOpC+1jrUjj3EeeuKk/YbBo6R1aLQd8JTCfafzLFtqjy0n&#10;gsOe3hzVh+rPJy7t81n1OHsuDh/49fPt5FwsxJj76fj6AkpolJv5ev1pU/28KODyTRpB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cKIMUAAADdAAAADwAAAAAAAAAA&#10;AAAAAAChAgAAZHJzL2Rvd25yZXYueG1sUEsFBgAAAAAEAAQA+QAAAJMDAAAAAA==&#10;" strokecolor="#5b9bd5 [3204]" strokeweight=".5pt">
                        <v:stroke endarrow="block" joinstyle="miter"/>
                      </v:shape>
                    </v:group>
                  </w:pict>
                </mc:Fallback>
              </mc:AlternateContent>
            </w:r>
          </w:p>
        </w:tc>
        <w:tc>
          <w:tcPr>
            <w:tcW w:w="561" w:type="pct"/>
            <w:shd w:val="clear" w:color="auto" w:fill="E2EFD9" w:themeFill="accent6" w:themeFillTint="33"/>
          </w:tcPr>
          <w:p w14:paraId="7DA79D64" w14:textId="073125D5" w:rsidR="00A5168E" w:rsidRPr="00E3371E" w:rsidRDefault="004C022F" w:rsidP="00A5168E">
            <w:pPr>
              <w:rPr>
                <w:rFonts w:asciiTheme="majorHAnsi" w:hAnsiTheme="majorHAnsi"/>
                <w:sz w:val="20"/>
                <w:szCs w:val="20"/>
              </w:rPr>
            </w:pPr>
            <w:r w:rsidRPr="00E3371E">
              <w:rPr>
                <w:rFonts w:asciiTheme="majorHAnsi" w:hAnsiTheme="majorHAnsi"/>
                <w:sz w:val="20"/>
                <w:szCs w:val="20"/>
              </w:rPr>
              <w:t>Funding provided by Central Victoria P</w:t>
            </w:r>
            <w:r w:rsidR="00692278">
              <w:rPr>
                <w:rFonts w:asciiTheme="majorHAnsi" w:hAnsiTheme="majorHAnsi"/>
                <w:sz w:val="20"/>
                <w:szCs w:val="20"/>
              </w:rPr>
              <w:t xml:space="preserve">rimary </w:t>
            </w:r>
            <w:r w:rsidRPr="00E3371E">
              <w:rPr>
                <w:rFonts w:asciiTheme="majorHAnsi" w:hAnsiTheme="majorHAnsi"/>
                <w:sz w:val="20"/>
                <w:szCs w:val="20"/>
              </w:rPr>
              <w:t>C</w:t>
            </w:r>
            <w:r w:rsidR="00692278">
              <w:rPr>
                <w:rFonts w:asciiTheme="majorHAnsi" w:hAnsiTheme="majorHAnsi"/>
                <w:sz w:val="20"/>
                <w:szCs w:val="20"/>
              </w:rPr>
              <w:t xml:space="preserve">are </w:t>
            </w:r>
            <w:r w:rsidRPr="00E3371E">
              <w:rPr>
                <w:rFonts w:asciiTheme="majorHAnsi" w:hAnsiTheme="majorHAnsi"/>
                <w:sz w:val="20"/>
                <w:szCs w:val="20"/>
              </w:rPr>
              <w:t>P</w:t>
            </w:r>
            <w:r w:rsidR="00692278">
              <w:rPr>
                <w:rFonts w:asciiTheme="majorHAnsi" w:hAnsiTheme="majorHAnsi"/>
                <w:sz w:val="20"/>
                <w:szCs w:val="20"/>
              </w:rPr>
              <w:t>artnership</w:t>
            </w:r>
          </w:p>
        </w:tc>
      </w:tr>
      <w:tr w:rsidR="000749D6" w:rsidRPr="00E3371E" w14:paraId="070F62CD" w14:textId="77777777" w:rsidTr="00F93FEF">
        <w:trPr>
          <w:trHeight w:val="1529"/>
        </w:trPr>
        <w:tc>
          <w:tcPr>
            <w:tcW w:w="925" w:type="pct"/>
          </w:tcPr>
          <w:p w14:paraId="6576959A" w14:textId="4AD4B36E" w:rsidR="000749D6" w:rsidRPr="00E3371E" w:rsidRDefault="000749D6" w:rsidP="00A5168E">
            <w:pPr>
              <w:rPr>
                <w:rFonts w:asciiTheme="majorHAnsi" w:hAnsiTheme="majorHAnsi"/>
                <w:sz w:val="20"/>
                <w:szCs w:val="20"/>
              </w:rPr>
            </w:pPr>
            <w:r w:rsidRPr="000749D6">
              <w:rPr>
                <w:rFonts w:asciiTheme="majorHAnsi" w:hAnsiTheme="majorHAnsi"/>
                <w:sz w:val="20"/>
                <w:szCs w:val="20"/>
              </w:rPr>
              <w:t>Council continue to cross-promote services,</w:t>
            </w:r>
            <w:r>
              <w:rPr>
                <w:rFonts w:asciiTheme="majorHAnsi" w:hAnsiTheme="majorHAnsi"/>
                <w:sz w:val="20"/>
                <w:szCs w:val="20"/>
              </w:rPr>
              <w:t xml:space="preserve"> events and opportunities rele</w:t>
            </w:r>
            <w:r w:rsidRPr="000749D6">
              <w:rPr>
                <w:rFonts w:asciiTheme="majorHAnsi" w:hAnsiTheme="majorHAnsi"/>
                <w:sz w:val="20"/>
                <w:szCs w:val="20"/>
              </w:rPr>
              <w:t>vant to young people</w:t>
            </w:r>
          </w:p>
        </w:tc>
        <w:tc>
          <w:tcPr>
            <w:tcW w:w="897" w:type="pct"/>
          </w:tcPr>
          <w:p w14:paraId="115630A8" w14:textId="6A3828EE" w:rsidR="000749D6" w:rsidRDefault="004942B9" w:rsidP="00A5168E">
            <w:pPr>
              <w:pStyle w:val="ListParagraph"/>
              <w:numPr>
                <w:ilvl w:val="0"/>
                <w:numId w:val="18"/>
              </w:numPr>
              <w:spacing w:after="0" w:line="240" w:lineRule="auto"/>
              <w:rPr>
                <w:rFonts w:asciiTheme="majorHAnsi" w:hAnsiTheme="majorHAnsi"/>
                <w:sz w:val="20"/>
                <w:szCs w:val="20"/>
              </w:rPr>
            </w:pPr>
            <w:r>
              <w:rPr>
                <w:rFonts w:asciiTheme="majorHAnsi" w:hAnsiTheme="majorHAnsi"/>
                <w:sz w:val="20"/>
                <w:szCs w:val="20"/>
              </w:rPr>
              <w:t>Council maximises partnerships to reach young people in the community</w:t>
            </w:r>
          </w:p>
        </w:tc>
        <w:tc>
          <w:tcPr>
            <w:tcW w:w="888" w:type="pct"/>
          </w:tcPr>
          <w:p w14:paraId="32954C3D" w14:textId="5F1F32F2" w:rsidR="000749D6" w:rsidRPr="00E3371E" w:rsidRDefault="004942B9" w:rsidP="00A5168E">
            <w:pPr>
              <w:pStyle w:val="ListParagraph"/>
              <w:numPr>
                <w:ilvl w:val="0"/>
                <w:numId w:val="14"/>
              </w:numPr>
              <w:spacing w:after="0" w:line="240" w:lineRule="auto"/>
              <w:rPr>
                <w:rFonts w:asciiTheme="majorHAnsi" w:hAnsiTheme="majorHAnsi"/>
                <w:sz w:val="20"/>
                <w:szCs w:val="20"/>
              </w:rPr>
            </w:pPr>
            <w:r>
              <w:rPr>
                <w:rFonts w:asciiTheme="majorHAnsi" w:hAnsiTheme="majorHAnsi"/>
                <w:sz w:val="20"/>
                <w:szCs w:val="20"/>
              </w:rPr>
              <w:t>Young people are informed and aware of the services, events and opportunities available to them.</w:t>
            </w:r>
          </w:p>
        </w:tc>
        <w:tc>
          <w:tcPr>
            <w:tcW w:w="654" w:type="pct"/>
          </w:tcPr>
          <w:p w14:paraId="5CF46AC6" w14:textId="77777777" w:rsidR="000749D6" w:rsidRDefault="000749D6" w:rsidP="00A5168E">
            <w:pPr>
              <w:pStyle w:val="ListParagraph"/>
              <w:numPr>
                <w:ilvl w:val="0"/>
                <w:numId w:val="14"/>
              </w:numPr>
              <w:spacing w:after="0" w:line="240" w:lineRule="auto"/>
              <w:rPr>
                <w:rFonts w:asciiTheme="majorHAnsi" w:hAnsiTheme="majorHAnsi"/>
                <w:sz w:val="20"/>
                <w:szCs w:val="20"/>
              </w:rPr>
            </w:pPr>
            <w:r>
              <w:rPr>
                <w:rFonts w:asciiTheme="majorHAnsi" w:hAnsiTheme="majorHAnsi"/>
                <w:sz w:val="20"/>
                <w:szCs w:val="20"/>
              </w:rPr>
              <w:t>Goldfields Library Corporation</w:t>
            </w:r>
          </w:p>
          <w:p w14:paraId="4AF25D08" w14:textId="77777777" w:rsidR="000749D6" w:rsidRDefault="004942B9" w:rsidP="00A5168E">
            <w:pPr>
              <w:pStyle w:val="ListParagraph"/>
              <w:numPr>
                <w:ilvl w:val="0"/>
                <w:numId w:val="14"/>
              </w:numPr>
              <w:spacing w:after="0" w:line="240" w:lineRule="auto"/>
              <w:rPr>
                <w:rFonts w:asciiTheme="majorHAnsi" w:hAnsiTheme="majorHAnsi"/>
                <w:sz w:val="20"/>
                <w:szCs w:val="20"/>
              </w:rPr>
            </w:pPr>
            <w:r>
              <w:rPr>
                <w:rFonts w:asciiTheme="majorHAnsi" w:hAnsiTheme="majorHAnsi"/>
                <w:sz w:val="20"/>
                <w:szCs w:val="20"/>
              </w:rPr>
              <w:t>Community Service Partners</w:t>
            </w:r>
          </w:p>
          <w:p w14:paraId="36CD04A7" w14:textId="77777777" w:rsidR="004942B9" w:rsidRDefault="004942B9" w:rsidP="008E72CE">
            <w:pPr>
              <w:ind w:left="113"/>
              <w:rPr>
                <w:rFonts w:asciiTheme="majorHAnsi" w:hAnsiTheme="majorHAnsi"/>
                <w:sz w:val="20"/>
                <w:szCs w:val="20"/>
              </w:rPr>
            </w:pPr>
          </w:p>
          <w:p w14:paraId="249A8446" w14:textId="77777777" w:rsidR="00F93FEF" w:rsidRPr="008E72CE" w:rsidRDefault="00F93FEF" w:rsidP="008E72CE">
            <w:pPr>
              <w:ind w:left="113"/>
              <w:rPr>
                <w:rFonts w:asciiTheme="majorHAnsi" w:hAnsiTheme="majorHAnsi"/>
                <w:sz w:val="20"/>
                <w:szCs w:val="20"/>
              </w:rPr>
            </w:pPr>
          </w:p>
        </w:tc>
        <w:tc>
          <w:tcPr>
            <w:tcW w:w="1075" w:type="pct"/>
          </w:tcPr>
          <w:p w14:paraId="56D1292D" w14:textId="4DF22EEB" w:rsidR="000749D6" w:rsidRDefault="004942B9" w:rsidP="00A5168E">
            <w:pPr>
              <w:rPr>
                <w:rFonts w:asciiTheme="majorHAnsi" w:hAnsiTheme="majorHAnsi"/>
                <w:noProof/>
                <w:sz w:val="20"/>
                <w:szCs w:val="20"/>
              </w:rPr>
            </w:pPr>
            <w:r w:rsidRPr="008E72CE">
              <w:rPr>
                <w:rFonts w:asciiTheme="majorHAnsi" w:hAnsiTheme="majorHAnsi"/>
                <w:noProof/>
                <w:sz w:val="20"/>
                <w:szCs w:val="20"/>
              </w:rPr>
              <mc:AlternateContent>
                <mc:Choice Requires="wpg">
                  <w:drawing>
                    <wp:anchor distT="0" distB="0" distL="114300" distR="114300" simplePos="0" relativeHeight="252077056" behindDoc="0" locked="0" layoutInCell="1" allowOverlap="1" wp14:anchorId="44631983" wp14:editId="11D17952">
                      <wp:simplePos x="0" y="0"/>
                      <wp:positionH relativeFrom="column">
                        <wp:posOffset>-6985</wp:posOffset>
                      </wp:positionH>
                      <wp:positionV relativeFrom="paragraph">
                        <wp:posOffset>166370</wp:posOffset>
                      </wp:positionV>
                      <wp:extent cx="2049145" cy="747151"/>
                      <wp:effectExtent l="0" t="76200" r="0" b="0"/>
                      <wp:wrapNone/>
                      <wp:docPr id="10" name="Group 10"/>
                      <wp:cNvGraphicFramePr/>
                      <a:graphic xmlns:a="http://schemas.openxmlformats.org/drawingml/2006/main">
                        <a:graphicData uri="http://schemas.microsoft.com/office/word/2010/wordprocessingGroup">
                          <wpg:wgp>
                            <wpg:cNvGrpSpPr/>
                            <wpg:grpSpPr>
                              <a:xfrm>
                                <a:off x="0" y="0"/>
                                <a:ext cx="2049145" cy="747151"/>
                                <a:chOff x="0" y="0"/>
                                <a:chExt cx="2049145" cy="747151"/>
                              </a:xfrm>
                            </wpg:grpSpPr>
                            <wps:wsp>
                              <wps:cNvPr id="992" name="Rectangle 992"/>
                              <wps:cNvSpPr/>
                              <wps:spPr>
                                <a:xfrm>
                                  <a:off x="389614" y="135172"/>
                                  <a:ext cx="198785" cy="367744"/>
                                </a:xfrm>
                                <a:prstGeom prst="rect">
                                  <a:avLst/>
                                </a:prstGeom>
                                <a:solidFill>
                                  <a:srgbClr val="00B0F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93" name="Rectangle 993"/>
                              <wps:cNvSpPr/>
                              <wps:spPr>
                                <a:xfrm>
                                  <a:off x="922351" y="135172"/>
                                  <a:ext cx="198785" cy="367744"/>
                                </a:xfrm>
                                <a:prstGeom prst="rect">
                                  <a:avLst/>
                                </a:prstGeom>
                                <a:solidFill>
                                  <a:srgbClr val="00B0F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94" name="Rectangle 994"/>
                              <wps:cNvSpPr/>
                              <wps:spPr>
                                <a:xfrm>
                                  <a:off x="1463040" y="135172"/>
                                  <a:ext cx="198785" cy="367744"/>
                                </a:xfrm>
                                <a:prstGeom prst="rect">
                                  <a:avLst/>
                                </a:prstGeom>
                                <a:solidFill>
                                  <a:srgbClr val="00B0F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95" name="TextBox 6"/>
                              <wps:cNvSpPr txBox="1"/>
                              <wps:spPr>
                                <a:xfrm>
                                  <a:off x="0" y="500932"/>
                                  <a:ext cx="2049145" cy="246219"/>
                                </a:xfrm>
                                <a:prstGeom prst="rect">
                                  <a:avLst/>
                                </a:prstGeom>
                                <a:noFill/>
                              </wps:spPr>
                              <wps:txbx>
                                <w:txbxContent>
                                  <w:p w14:paraId="3E2CB183" w14:textId="77777777" w:rsidR="000550D6" w:rsidRDefault="000550D6" w:rsidP="004942B9">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wps:txbx>
                              <wps:bodyPr wrap="square" rtlCol="0">
                                <a:spAutoFit/>
                              </wps:bodyPr>
                            </wps:wsp>
                            <wps:wsp>
                              <wps:cNvPr id="996" name="Straight Arrow Connector 996"/>
                              <wps:cNvCnPr/>
                              <wps:spPr>
                                <a:xfrm>
                                  <a:off x="365760" y="0"/>
                                  <a:ext cx="1275535" cy="0"/>
                                </a:xfrm>
                                <a:prstGeom prst="straightConnector1">
                                  <a:avLst/>
                                </a:prstGeom>
                                <a:noFill/>
                                <a:ln w="6350" cap="flat" cmpd="sng" algn="ctr">
                                  <a:solidFill>
                                    <a:srgbClr val="5B9BD5"/>
                                  </a:solidFill>
                                  <a:prstDash val="solid"/>
                                  <a:miter lim="800000"/>
                                  <a:tailEnd type="triangle"/>
                                </a:ln>
                                <a:effectLst/>
                              </wps:spPr>
                              <wps:bodyPr/>
                            </wps:wsp>
                          </wpg:wgp>
                        </a:graphicData>
                      </a:graphic>
                    </wp:anchor>
                  </w:drawing>
                </mc:Choice>
                <mc:Fallback>
                  <w:pict>
                    <v:group w14:anchorId="44631983" id="Group 10" o:spid="_x0000_s1458" style="position:absolute;margin-left:-.55pt;margin-top:13.1pt;width:161.35pt;height:58.85pt;z-index:252077056" coordsize="2049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">
                      <v:rect id="Rectangle 992" o:spid="_x0000_s1459" style="position:absolute;left:3896;top:1351;width:1987;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Px8QA&#10;AADcAAAADwAAAGRycy9kb3ducmV2LnhtbESPQWsCMRSE7wX/Q3hCbzWrh6Jbo4iLIFUPVQ89Pjav&#10;u1uTlyWJuvXXG6HgcZiZb5jpvLNGXMiHxrGC4SADQVw63XCl4HhYvY1BhIis0TgmBX8UYD7rvUwx&#10;1+7KX3TZx0okCIccFdQxtrmUoazJYhi4ljh5P85bjEn6SmqP1wS3Ro6y7F1abDgt1NjSsqbytD9b&#10;BcWnMbf4XXh7yIrdpqXNcvvrlXrtd4sPEJG6+Az/t9dawWQygse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rD8fEAAAA3AAAAA8AAAAAAAAAAAAAAAAAmAIAAGRycy9k&#10;b3ducmV2LnhtbFBLBQYAAAAABAAEAPUAAACJAwAAAAA=&#10;" fillcolor="#00b0f0" stroked="f" strokeweight="1pt"/>
                      <v:rect id="Rectangle 993" o:spid="_x0000_s1460" style="position:absolute;left:9223;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qXMUA&#10;AADcAAAADwAAAGRycy9kb3ducmV2LnhtbESPQWsCMRSE7wX/Q3hCbzVrC6KrUcSlUGp76OrB42Pz&#10;3F1NXpYk1a2/vikIPQ4z8w2zWPXWiAv50DpWMB5lIIgrp1uuFex3r09TECEiazSOScEPBVgtBw8L&#10;zLW78hddyliLBOGQo4Imxi6XMlQNWQwj1xEn7+i8xZikr6X2eE1wa+Rzlk2kxZbTQoMdbRqqzuW3&#10;VVC8G3OLh8LbXVZ8bjvabj5OXqnHYb+eg4jUx//wvf2mFcxmL/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6pcxQAAANwAAAAPAAAAAAAAAAAAAAAAAJgCAABkcnMv&#10;ZG93bnJldi54bWxQSwUGAAAAAAQABAD1AAAAigMAAAAA&#10;" fillcolor="#00b0f0" stroked="f" strokeweight="1pt"/>
                      <v:rect id="Rectangle 994" o:spid="_x0000_s1461" style="position:absolute;left:14630;top:1351;width:1988;height:3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yKMUA&#10;AADcAAAADwAAAGRycy9kb3ducmV2LnhtbESPQWsCMRSE7wX/Q3hCbzVrKaKrUcSlUGp76OrB42Pz&#10;3F1NXpYk1a2/vikIPQ4z8w2zWPXWiAv50DpWMB5lIIgrp1uuFex3r09TECEiazSOScEPBVgtBw8L&#10;zLW78hddyliLBOGQo4Imxi6XMlQNWQwj1xEn7+i8xZikr6X2eE1wa+Rzlk2kxZbTQoMdbRqqzuW3&#10;VVC8G3OLh8LbXVZ8bjvabj5OXqnHYb+eg4jUx//wvf2mFcxmL/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jIoxQAAANwAAAAPAAAAAAAAAAAAAAAAAJgCAABkcnMv&#10;ZG93bnJldi54bWxQSwUGAAAAAAQABAD1AAAAigMAAAAA&#10;" fillcolor="#00b0f0" stroked="f" strokeweight="1pt"/>
                      <v:shape id="_x0000_s1462" type="#_x0000_t202" style="position:absolute;top:5009;width:2049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d1cMA&#10;AADcAAAADwAAAGRycy9kb3ducmV2LnhtbESPQWvCQBSE74L/YXmF3nRjQanRNQTbggcvten9kX1m&#10;Q7NvQ/bVxH/fLRR6HGbmG2ZfTL5TNxpiG9jAapmBIq6DbbkxUH28LZ5BRUG22AUmA3eKUBzmsz3m&#10;Noz8TreLNCpBOOZowIn0udaxduQxLkNPnLxrGDxKkkOj7YBjgvtOP2XZRntsOS047OnoqP66fHsD&#10;IrZc3atXH0+f0/lldFm9xsqYx4ep3IESmuQ//Nc+WQPb7Rp+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d1cMAAADcAAAADwAAAAAAAAAAAAAAAACYAgAAZHJzL2Rv&#10;d25yZXYueG1sUEsFBgAAAAAEAAQA9QAAAIgDAAAAAA==&#10;" filled="f" stroked="f">
                        <v:textbox style="mso-fit-shape-to-text:t">
                          <w:txbxContent>
                            <w:p w14:paraId="3E2CB183" w14:textId="77777777" w:rsidR="000550D6" w:rsidRDefault="000550D6" w:rsidP="004942B9">
                              <w:pPr>
                                <w:pStyle w:val="NormalWeb"/>
                                <w:spacing w:before="0" w:beforeAutospacing="0" w:after="0" w:afterAutospacing="0"/>
                              </w:pPr>
                              <w:r>
                                <w:rPr>
                                  <w:rFonts w:asciiTheme="minorHAnsi" w:hAnsi="Calibri" w:cstheme="minorBidi"/>
                                  <w:color w:val="000000" w:themeColor="text1"/>
                                  <w:kern w:val="24"/>
                                  <w:sz w:val="20"/>
                                  <w:szCs w:val="20"/>
                                </w:rPr>
                                <w:t>2018-2020    2021-2024    2025+</w:t>
                              </w:r>
                            </w:p>
                          </w:txbxContent>
                        </v:textbox>
                      </v:shape>
                      <v:shape id="Straight Arrow Connector 996" o:spid="_x0000_s1463" type="#_x0000_t32" style="position:absolute;left:3657;width:1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BIYsUAAADcAAAADwAAAGRycy9kb3ducmV2LnhtbESPQWsCMRSE70L/Q3iF3jSrB9GtUYoo&#10;2IOiVorHZ/K6u7h5WZK4rv++KQg9DjPzDTNbdLYWLflQOVYwHGQgiLUzFRcKTl/r/gREiMgGa8ek&#10;4EEBFvOX3gxz4+58oPYYC5EgHHJUUMbY5FIGXZLFMHANcfJ+nLcYk/SFNB7vCW5rOcqysbRYcVoo&#10;saFlSfp6vFkF253e7yftddN9Zlv9fT55d1l5pd5eu493EJG6+B9+tjdGwXQ6hr8z6Qj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BIYsUAAADcAAAADwAAAAAAAAAA&#10;AAAAAAChAgAAZHJzL2Rvd25yZXYueG1sUEsFBgAAAAAEAAQA+QAAAJMDAAAAAA==&#10;" strokecolor="#5b9bd5" strokeweight=".5pt">
                        <v:stroke endarrow="block" joinstyle="miter"/>
                      </v:shape>
                    </v:group>
                  </w:pict>
                </mc:Fallback>
              </mc:AlternateContent>
            </w:r>
          </w:p>
        </w:tc>
        <w:tc>
          <w:tcPr>
            <w:tcW w:w="561" w:type="pct"/>
            <w:shd w:val="clear" w:color="auto" w:fill="E2EFD9" w:themeFill="accent6" w:themeFillTint="33"/>
          </w:tcPr>
          <w:p w14:paraId="31258295" w14:textId="411EDF4A" w:rsidR="000749D6" w:rsidRPr="00E3371E" w:rsidRDefault="004942B9" w:rsidP="00A5168E">
            <w:pPr>
              <w:rPr>
                <w:rFonts w:asciiTheme="majorHAnsi" w:hAnsiTheme="majorHAnsi"/>
                <w:sz w:val="20"/>
                <w:szCs w:val="20"/>
              </w:rPr>
            </w:pPr>
            <w:r>
              <w:rPr>
                <w:rFonts w:asciiTheme="majorHAnsi" w:hAnsiTheme="majorHAnsi"/>
                <w:sz w:val="20"/>
                <w:szCs w:val="20"/>
              </w:rPr>
              <w:t>Within existing resources</w:t>
            </w:r>
          </w:p>
        </w:tc>
      </w:tr>
    </w:tbl>
    <w:p w14:paraId="252030C6" w14:textId="4EE7E40E" w:rsidR="00A5168E" w:rsidRDefault="00A5168E" w:rsidP="00A5168E">
      <w:pPr>
        <w:pStyle w:val="Heading1"/>
      </w:pPr>
    </w:p>
    <w:p w14:paraId="2942E4E9" w14:textId="77777777" w:rsidR="00391FBF" w:rsidRDefault="00391FBF" w:rsidP="00391FBF"/>
    <w:p w14:paraId="06549604" w14:textId="77777777" w:rsidR="00391FBF" w:rsidRDefault="00391FBF" w:rsidP="00391FBF"/>
    <w:p w14:paraId="6782ECC1" w14:textId="77777777" w:rsidR="00391FBF" w:rsidRDefault="00391FBF" w:rsidP="00391FBF"/>
    <w:p w14:paraId="2D09AB15" w14:textId="77777777" w:rsidR="00391FBF" w:rsidRDefault="00391FBF" w:rsidP="00391FBF"/>
    <w:p w14:paraId="2C4DC61F" w14:textId="77777777" w:rsidR="00391FBF" w:rsidRDefault="00391FBF" w:rsidP="00391FBF"/>
    <w:p w14:paraId="209C0CB5" w14:textId="77777777" w:rsidR="00391FBF" w:rsidRDefault="00391FBF" w:rsidP="00391FBF"/>
    <w:p w14:paraId="4ABA305C" w14:textId="77777777" w:rsidR="00391FBF" w:rsidRDefault="00391FBF" w:rsidP="00391FBF"/>
    <w:p w14:paraId="28564904" w14:textId="77777777" w:rsidR="00391FBF" w:rsidRDefault="00391FBF" w:rsidP="00391FBF"/>
    <w:p w14:paraId="17CE0BD5" w14:textId="77777777" w:rsidR="00391FBF" w:rsidRDefault="00391FBF" w:rsidP="00391FBF"/>
    <w:p w14:paraId="01C64619" w14:textId="77777777" w:rsidR="00391FBF" w:rsidRDefault="00391FBF" w:rsidP="00391FBF"/>
    <w:p w14:paraId="68621FB8" w14:textId="77777777" w:rsidR="00391FBF" w:rsidRDefault="00391FBF" w:rsidP="00391FBF"/>
    <w:p w14:paraId="55966209" w14:textId="6CB3B82A" w:rsidR="00391FBF" w:rsidRDefault="00391FBF" w:rsidP="00391FBF">
      <w:r>
        <w:rPr>
          <w:noProof/>
        </w:rPr>
        <w:lastRenderedPageBreak/>
        <w:drawing>
          <wp:anchor distT="0" distB="0" distL="114300" distR="114300" simplePos="0" relativeHeight="252096512" behindDoc="0" locked="0" layoutInCell="1" allowOverlap="1" wp14:anchorId="329454D6" wp14:editId="6E1DF06A">
            <wp:simplePos x="0" y="0"/>
            <wp:positionH relativeFrom="column">
              <wp:posOffset>-1010653</wp:posOffset>
            </wp:positionH>
            <wp:positionV relativeFrom="paragraph">
              <wp:posOffset>-962393</wp:posOffset>
            </wp:positionV>
            <wp:extent cx="10804358" cy="7686014"/>
            <wp:effectExtent l="0" t="0" r="0" b="0"/>
            <wp:wrapNone/>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Capdfgerture.JPG"/>
                    <pic:cNvPicPr/>
                  </pic:nvPicPr>
                  <pic:blipFill>
                    <a:blip r:embed="rId47">
                      <a:extLst>
                        <a:ext uri="{28A0092B-C50C-407E-A947-70E740481C1C}">
                          <a14:useLocalDpi xmlns:a14="http://schemas.microsoft.com/office/drawing/2010/main" val="0"/>
                        </a:ext>
                      </a:extLst>
                    </a:blip>
                    <a:stretch>
                      <a:fillRect/>
                    </a:stretch>
                  </pic:blipFill>
                  <pic:spPr>
                    <a:xfrm>
                      <a:off x="0" y="0"/>
                      <a:ext cx="10804358" cy="7686014"/>
                    </a:xfrm>
                    <a:prstGeom prst="rect">
                      <a:avLst/>
                    </a:prstGeom>
                  </pic:spPr>
                </pic:pic>
              </a:graphicData>
            </a:graphic>
            <wp14:sizeRelH relativeFrom="page">
              <wp14:pctWidth>0</wp14:pctWidth>
            </wp14:sizeRelH>
            <wp14:sizeRelV relativeFrom="page">
              <wp14:pctHeight>0</wp14:pctHeight>
            </wp14:sizeRelV>
          </wp:anchor>
        </w:drawing>
      </w:r>
    </w:p>
    <w:p w14:paraId="2EDE177D" w14:textId="77777777" w:rsidR="00391FBF" w:rsidRDefault="00391FBF" w:rsidP="00391FBF"/>
    <w:p w14:paraId="3A4317C8" w14:textId="77777777" w:rsidR="00391FBF" w:rsidRDefault="00391FBF" w:rsidP="00391FBF"/>
    <w:p w14:paraId="3A22BF94" w14:textId="77777777" w:rsidR="00391FBF" w:rsidRDefault="00391FBF" w:rsidP="00391FBF"/>
    <w:p w14:paraId="58E3E0B7" w14:textId="77777777" w:rsidR="00391FBF" w:rsidRPr="00391FBF" w:rsidRDefault="00391FBF" w:rsidP="00391FBF">
      <w:pPr>
        <w:sectPr w:rsidR="00391FBF" w:rsidRPr="00391FBF">
          <w:pgSz w:w="16838" w:h="11906" w:orient="landscape"/>
          <w:pgMar w:top="1440" w:right="1440" w:bottom="1440" w:left="1440" w:header="709" w:footer="709" w:gutter="0"/>
          <w:cols w:space="708"/>
          <w:docGrid w:linePitch="360"/>
        </w:sectPr>
      </w:pPr>
    </w:p>
    <w:p w14:paraId="27C94D3F" w14:textId="1B9B5CB1" w:rsidR="00A5168E" w:rsidRPr="00A753C5" w:rsidRDefault="0000481E" w:rsidP="00A5168E">
      <w:pPr>
        <w:pStyle w:val="Heading1"/>
        <w:rPr>
          <w:rFonts w:ascii="Arial" w:hAnsi="Arial" w:cs="Arial"/>
          <w:color w:val="00B0F0"/>
          <w:sz w:val="28"/>
          <w:szCs w:val="26"/>
        </w:rPr>
      </w:pPr>
      <w:bookmarkStart w:id="23" w:name="_Toc526848039"/>
      <w:r>
        <w:rPr>
          <w:rFonts w:ascii="Arial" w:hAnsi="Arial" w:cs="Arial"/>
          <w:color w:val="00B0F0"/>
          <w:sz w:val="28"/>
          <w:szCs w:val="26"/>
        </w:rPr>
        <w:lastRenderedPageBreak/>
        <w:t xml:space="preserve">How we will implement </w:t>
      </w:r>
      <w:r w:rsidR="00854D2C" w:rsidRPr="00854D2C">
        <w:rPr>
          <w:rFonts w:ascii="Arial" w:hAnsi="Arial" w:cs="Arial"/>
          <w:i/>
          <w:color w:val="00B0F0"/>
          <w:sz w:val="28"/>
          <w:szCs w:val="26"/>
        </w:rPr>
        <w:t>Elevate</w:t>
      </w:r>
      <w:bookmarkEnd w:id="23"/>
    </w:p>
    <w:p w14:paraId="416684A5" w14:textId="77777777" w:rsidR="00583798" w:rsidRPr="00A753C5" w:rsidRDefault="00583798" w:rsidP="00A5168E">
      <w:pPr>
        <w:rPr>
          <w:rFonts w:ascii="Arial" w:hAnsi="Arial" w:cs="Arial"/>
          <w:szCs w:val="22"/>
        </w:rPr>
      </w:pPr>
    </w:p>
    <w:p w14:paraId="70A53AE2" w14:textId="0B78F06C" w:rsidR="00A5168E" w:rsidRPr="00A753C5" w:rsidRDefault="004C022F" w:rsidP="00A5168E">
      <w:pPr>
        <w:rPr>
          <w:rFonts w:ascii="Arial" w:hAnsi="Arial" w:cs="Arial"/>
          <w:sz w:val="24"/>
          <w:szCs w:val="22"/>
        </w:rPr>
      </w:pPr>
      <w:r w:rsidRPr="00A753C5">
        <w:rPr>
          <w:rFonts w:ascii="Arial" w:hAnsi="Arial" w:cs="Arial"/>
          <w:sz w:val="24"/>
          <w:szCs w:val="22"/>
        </w:rPr>
        <w:t xml:space="preserve">We will develop annual action plans that detail how we will work towards achieving our goals and objectives.  These action plans will be prepared in line with </w:t>
      </w:r>
      <w:r w:rsidR="00F626C6" w:rsidRPr="00A753C5">
        <w:rPr>
          <w:rFonts w:ascii="Arial" w:hAnsi="Arial" w:cs="Arial"/>
          <w:sz w:val="24"/>
          <w:szCs w:val="22"/>
        </w:rPr>
        <w:t>Council</w:t>
      </w:r>
      <w:r w:rsidRPr="00A753C5">
        <w:rPr>
          <w:rFonts w:ascii="Arial" w:hAnsi="Arial" w:cs="Arial"/>
          <w:sz w:val="24"/>
          <w:szCs w:val="22"/>
        </w:rPr>
        <w:t>’s budget cycle and will allow us to respond to emerging opportunities such as new streams of government funding or community-led initiatives.  We will use this annual planning cycle to review and refresh the strategy as required.</w:t>
      </w:r>
    </w:p>
    <w:p w14:paraId="0DD0D782" w14:textId="77777777" w:rsidR="00A5168E" w:rsidRPr="00A753C5" w:rsidRDefault="00A5168E" w:rsidP="00A5168E">
      <w:pPr>
        <w:rPr>
          <w:rFonts w:ascii="Arial" w:hAnsi="Arial" w:cs="Arial"/>
          <w:sz w:val="24"/>
          <w:szCs w:val="22"/>
        </w:rPr>
      </w:pPr>
    </w:p>
    <w:p w14:paraId="1FE83CD1" w14:textId="39AC236B" w:rsidR="00A5168E" w:rsidRPr="00A753C5" w:rsidRDefault="004C022F" w:rsidP="00A5168E">
      <w:pPr>
        <w:rPr>
          <w:rFonts w:ascii="Arial" w:hAnsi="Arial" w:cs="Arial"/>
          <w:sz w:val="24"/>
          <w:szCs w:val="22"/>
        </w:rPr>
      </w:pPr>
      <w:r w:rsidRPr="00A753C5">
        <w:rPr>
          <w:rFonts w:ascii="Arial" w:hAnsi="Arial" w:cs="Arial"/>
          <w:sz w:val="24"/>
          <w:szCs w:val="22"/>
        </w:rPr>
        <w:t xml:space="preserve">We have identified high level actions, outcomes and performance indicators against each objective to guide how we promote, support and invest in youth development in the </w:t>
      </w:r>
      <w:r w:rsidR="00F626C6" w:rsidRPr="00A753C5">
        <w:rPr>
          <w:rFonts w:ascii="Arial" w:hAnsi="Arial" w:cs="Arial"/>
          <w:sz w:val="24"/>
          <w:szCs w:val="22"/>
        </w:rPr>
        <w:t>Shire</w:t>
      </w:r>
      <w:r w:rsidRPr="00A753C5">
        <w:rPr>
          <w:rFonts w:ascii="Arial" w:hAnsi="Arial" w:cs="Arial"/>
          <w:sz w:val="24"/>
          <w:szCs w:val="22"/>
        </w:rPr>
        <w:t xml:space="preserve"> over the next ten years. </w:t>
      </w:r>
    </w:p>
    <w:p w14:paraId="2B71E64F" w14:textId="77777777" w:rsidR="00A5168E" w:rsidRPr="00A753C5" w:rsidRDefault="00A5168E" w:rsidP="00A5168E">
      <w:pPr>
        <w:rPr>
          <w:rFonts w:ascii="Arial" w:hAnsi="Arial" w:cs="Arial"/>
          <w:szCs w:val="22"/>
        </w:rPr>
      </w:pPr>
    </w:p>
    <w:p w14:paraId="2A22443A" w14:textId="50994003" w:rsidR="00583798" w:rsidRPr="00354697" w:rsidRDefault="0000481E" w:rsidP="00583798">
      <w:pPr>
        <w:pStyle w:val="Heading1"/>
        <w:rPr>
          <w:rFonts w:ascii="Arial" w:hAnsi="Arial" w:cs="Arial"/>
          <w:color w:val="00B0F0"/>
          <w:sz w:val="28"/>
          <w:szCs w:val="28"/>
        </w:rPr>
      </w:pPr>
      <w:bookmarkStart w:id="24" w:name="_Toc526848040"/>
      <w:r w:rsidRPr="00354697">
        <w:rPr>
          <w:rFonts w:ascii="Arial" w:hAnsi="Arial" w:cs="Arial"/>
          <w:color w:val="00B0F0"/>
          <w:sz w:val="28"/>
          <w:szCs w:val="28"/>
        </w:rPr>
        <w:t xml:space="preserve">How we will evaluate </w:t>
      </w:r>
      <w:r w:rsidR="00854D2C" w:rsidRPr="00854D2C">
        <w:rPr>
          <w:rFonts w:ascii="Arial" w:hAnsi="Arial" w:cs="Arial"/>
          <w:i/>
          <w:color w:val="00B0F0"/>
          <w:sz w:val="28"/>
          <w:szCs w:val="28"/>
        </w:rPr>
        <w:t>Elevate</w:t>
      </w:r>
      <w:bookmarkEnd w:id="24"/>
    </w:p>
    <w:p w14:paraId="14FB84C9" w14:textId="77777777" w:rsidR="00583798" w:rsidRPr="00A753C5" w:rsidRDefault="00583798" w:rsidP="00A5168E">
      <w:pPr>
        <w:rPr>
          <w:rFonts w:ascii="Arial" w:hAnsi="Arial" w:cs="Arial"/>
          <w:szCs w:val="22"/>
        </w:rPr>
      </w:pPr>
    </w:p>
    <w:p w14:paraId="6761693D" w14:textId="183EB156" w:rsidR="00A5168E" w:rsidRPr="00A753C5" w:rsidRDefault="004C022F" w:rsidP="00A5168E">
      <w:pPr>
        <w:rPr>
          <w:rFonts w:ascii="Arial" w:hAnsi="Arial" w:cs="Arial"/>
          <w:sz w:val="24"/>
          <w:szCs w:val="22"/>
        </w:rPr>
      </w:pPr>
      <w:r w:rsidRPr="00A753C5">
        <w:rPr>
          <w:rFonts w:ascii="Arial" w:hAnsi="Arial" w:cs="Arial"/>
          <w:sz w:val="24"/>
          <w:szCs w:val="22"/>
        </w:rPr>
        <w:t>Youth Su</w:t>
      </w:r>
      <w:r w:rsidR="00BC66E9" w:rsidRPr="00A753C5">
        <w:rPr>
          <w:rFonts w:ascii="Arial" w:hAnsi="Arial" w:cs="Arial"/>
          <w:sz w:val="24"/>
          <w:szCs w:val="22"/>
        </w:rPr>
        <w:t xml:space="preserve">mmits will be held once every two </w:t>
      </w:r>
      <w:r w:rsidRPr="00A753C5">
        <w:rPr>
          <w:rFonts w:ascii="Arial" w:hAnsi="Arial" w:cs="Arial"/>
          <w:sz w:val="24"/>
          <w:szCs w:val="22"/>
        </w:rPr>
        <w:t xml:space="preserve">years to review our work, and re-prioritise </w:t>
      </w:r>
      <w:r w:rsidR="0094250D" w:rsidRPr="00A753C5">
        <w:rPr>
          <w:rFonts w:ascii="Arial" w:hAnsi="Arial" w:cs="Arial"/>
          <w:sz w:val="24"/>
          <w:szCs w:val="22"/>
        </w:rPr>
        <w:t xml:space="preserve">our </w:t>
      </w:r>
      <w:r w:rsidR="00854D2C" w:rsidRPr="00854D2C">
        <w:rPr>
          <w:rFonts w:ascii="Arial" w:hAnsi="Arial" w:cs="Arial"/>
          <w:i/>
          <w:sz w:val="24"/>
          <w:szCs w:val="22"/>
        </w:rPr>
        <w:t>Elevate</w:t>
      </w:r>
      <w:r w:rsidR="0094250D" w:rsidRPr="00A753C5">
        <w:rPr>
          <w:rFonts w:ascii="Arial" w:hAnsi="Arial" w:cs="Arial"/>
          <w:sz w:val="24"/>
          <w:szCs w:val="22"/>
        </w:rPr>
        <w:t xml:space="preserve"> </w:t>
      </w:r>
      <w:r w:rsidRPr="00A753C5">
        <w:rPr>
          <w:rFonts w:ascii="Arial" w:hAnsi="Arial" w:cs="Arial"/>
          <w:sz w:val="24"/>
          <w:szCs w:val="22"/>
        </w:rPr>
        <w:t>actions. A mid-term review will be conducted internally to formally evaluate our progress and identify any emerging gaps that need to be addressed. This will likely use ‘most significant change’ evaluation methodology to highlight evidence how effectively programs are achieving the objectives set out in this Strategy.</w:t>
      </w:r>
    </w:p>
    <w:p w14:paraId="1F0F3330" w14:textId="77777777" w:rsidR="00A5168E" w:rsidRPr="001F7DA1" w:rsidRDefault="00A5168E" w:rsidP="00A5168E">
      <w:pPr>
        <w:rPr>
          <w:rFonts w:asciiTheme="majorHAnsi" w:hAnsiTheme="majorHAnsi"/>
          <w:szCs w:val="22"/>
        </w:rPr>
      </w:pPr>
    </w:p>
    <w:p w14:paraId="252B6CBD" w14:textId="77777777" w:rsidR="00A5168E" w:rsidRPr="001F7DA1" w:rsidRDefault="00A5168E" w:rsidP="00A5168E">
      <w:pPr>
        <w:rPr>
          <w:rFonts w:asciiTheme="majorHAnsi" w:hAnsiTheme="majorHAnsi"/>
          <w:szCs w:val="22"/>
        </w:rPr>
      </w:pPr>
    </w:p>
    <w:p w14:paraId="0DF76043" w14:textId="77777777" w:rsidR="00A5168E" w:rsidRPr="001F7DA1" w:rsidRDefault="00A5168E" w:rsidP="00A5168E">
      <w:pPr>
        <w:rPr>
          <w:rFonts w:asciiTheme="majorHAnsi" w:hAnsiTheme="majorHAnsi"/>
          <w:szCs w:val="22"/>
        </w:rPr>
      </w:pPr>
    </w:p>
    <w:p w14:paraId="66349665" w14:textId="77777777" w:rsidR="00A5168E" w:rsidRPr="001F7DA1" w:rsidRDefault="00A5168E" w:rsidP="00A5168E">
      <w:pPr>
        <w:rPr>
          <w:rFonts w:asciiTheme="majorHAnsi" w:hAnsiTheme="majorHAnsi"/>
          <w:szCs w:val="22"/>
        </w:rPr>
      </w:pPr>
    </w:p>
    <w:p w14:paraId="0A7A9968" w14:textId="77777777" w:rsidR="00A5168E" w:rsidRPr="001F7DA1" w:rsidRDefault="00A5168E" w:rsidP="00A5168E">
      <w:pPr>
        <w:rPr>
          <w:rFonts w:asciiTheme="majorHAnsi" w:hAnsiTheme="majorHAnsi"/>
          <w:szCs w:val="22"/>
        </w:rPr>
      </w:pPr>
    </w:p>
    <w:p w14:paraId="1C5BCFCC" w14:textId="77777777" w:rsidR="00A5168E" w:rsidRPr="001F7DA1" w:rsidRDefault="00A5168E" w:rsidP="00A5168E">
      <w:pPr>
        <w:rPr>
          <w:rFonts w:asciiTheme="majorHAnsi" w:hAnsiTheme="majorHAnsi"/>
          <w:szCs w:val="22"/>
        </w:rPr>
      </w:pPr>
    </w:p>
    <w:p w14:paraId="093F949D" w14:textId="77777777" w:rsidR="00A5168E" w:rsidRPr="001F7DA1" w:rsidRDefault="00A5168E" w:rsidP="00A5168E">
      <w:pPr>
        <w:rPr>
          <w:rFonts w:asciiTheme="majorHAnsi" w:hAnsiTheme="majorHAnsi"/>
          <w:szCs w:val="22"/>
        </w:rPr>
      </w:pPr>
    </w:p>
    <w:p w14:paraId="6734F3CB" w14:textId="77777777" w:rsidR="00A5168E" w:rsidRDefault="00A5168E" w:rsidP="00A5168E">
      <w:pPr>
        <w:rPr>
          <w:rFonts w:asciiTheme="majorHAnsi" w:hAnsiTheme="majorHAnsi"/>
          <w:szCs w:val="22"/>
        </w:rPr>
      </w:pPr>
    </w:p>
    <w:p w14:paraId="11579E1F" w14:textId="77777777" w:rsidR="00A20A1C" w:rsidRDefault="00A20A1C" w:rsidP="00A5168E">
      <w:pPr>
        <w:rPr>
          <w:rFonts w:asciiTheme="majorHAnsi" w:hAnsiTheme="majorHAnsi"/>
          <w:szCs w:val="22"/>
        </w:rPr>
      </w:pPr>
    </w:p>
    <w:p w14:paraId="6959D42A" w14:textId="77777777" w:rsidR="00A20A1C" w:rsidRDefault="00A20A1C" w:rsidP="00A5168E">
      <w:pPr>
        <w:rPr>
          <w:rFonts w:asciiTheme="majorHAnsi" w:hAnsiTheme="majorHAnsi"/>
          <w:szCs w:val="22"/>
        </w:rPr>
      </w:pPr>
    </w:p>
    <w:p w14:paraId="362D4559" w14:textId="77777777" w:rsidR="00A20A1C" w:rsidRDefault="00A20A1C" w:rsidP="00A5168E">
      <w:pPr>
        <w:rPr>
          <w:rFonts w:asciiTheme="majorHAnsi" w:hAnsiTheme="majorHAnsi"/>
          <w:szCs w:val="22"/>
        </w:rPr>
      </w:pPr>
    </w:p>
    <w:p w14:paraId="01CA2501" w14:textId="77777777" w:rsidR="00A20A1C" w:rsidRDefault="00A20A1C" w:rsidP="00A5168E">
      <w:pPr>
        <w:rPr>
          <w:rFonts w:asciiTheme="majorHAnsi" w:hAnsiTheme="majorHAnsi"/>
          <w:szCs w:val="22"/>
        </w:rPr>
      </w:pPr>
    </w:p>
    <w:p w14:paraId="42FA3748" w14:textId="77777777" w:rsidR="00A20A1C" w:rsidRDefault="00A20A1C" w:rsidP="00A5168E">
      <w:pPr>
        <w:rPr>
          <w:rFonts w:asciiTheme="majorHAnsi" w:hAnsiTheme="majorHAnsi"/>
          <w:szCs w:val="22"/>
        </w:rPr>
      </w:pPr>
    </w:p>
    <w:p w14:paraId="1427AD89" w14:textId="77777777" w:rsidR="00A20A1C" w:rsidRDefault="00A20A1C" w:rsidP="00A5168E">
      <w:pPr>
        <w:rPr>
          <w:rFonts w:asciiTheme="majorHAnsi" w:hAnsiTheme="majorHAnsi"/>
          <w:szCs w:val="22"/>
        </w:rPr>
      </w:pPr>
    </w:p>
    <w:p w14:paraId="51392C39" w14:textId="77777777" w:rsidR="00A20A1C" w:rsidRDefault="00A20A1C" w:rsidP="00A5168E">
      <w:pPr>
        <w:rPr>
          <w:rFonts w:asciiTheme="majorHAnsi" w:hAnsiTheme="majorHAnsi"/>
          <w:szCs w:val="22"/>
        </w:rPr>
      </w:pPr>
    </w:p>
    <w:p w14:paraId="19625D2D" w14:textId="77777777" w:rsidR="00A20A1C" w:rsidRDefault="00A20A1C" w:rsidP="00A5168E">
      <w:pPr>
        <w:rPr>
          <w:rFonts w:asciiTheme="majorHAnsi" w:hAnsiTheme="majorHAnsi"/>
          <w:szCs w:val="22"/>
        </w:rPr>
      </w:pPr>
    </w:p>
    <w:p w14:paraId="6D9D5259" w14:textId="77777777" w:rsidR="00A20A1C" w:rsidRDefault="00A20A1C" w:rsidP="00A5168E">
      <w:pPr>
        <w:rPr>
          <w:rFonts w:asciiTheme="majorHAnsi" w:hAnsiTheme="majorHAnsi"/>
          <w:szCs w:val="22"/>
        </w:rPr>
      </w:pPr>
    </w:p>
    <w:p w14:paraId="476D19B7" w14:textId="77777777" w:rsidR="00A20A1C" w:rsidRDefault="00A20A1C" w:rsidP="00A5168E">
      <w:pPr>
        <w:rPr>
          <w:rFonts w:asciiTheme="majorHAnsi" w:hAnsiTheme="majorHAnsi"/>
          <w:szCs w:val="22"/>
        </w:rPr>
      </w:pPr>
    </w:p>
    <w:p w14:paraId="3F806536" w14:textId="77777777" w:rsidR="00A20A1C" w:rsidRDefault="00A20A1C" w:rsidP="00A5168E">
      <w:pPr>
        <w:rPr>
          <w:rFonts w:asciiTheme="majorHAnsi" w:hAnsiTheme="majorHAnsi"/>
          <w:szCs w:val="22"/>
        </w:rPr>
      </w:pPr>
    </w:p>
    <w:p w14:paraId="3BB79964" w14:textId="77777777" w:rsidR="00A20A1C" w:rsidRDefault="00A20A1C" w:rsidP="00A5168E">
      <w:pPr>
        <w:rPr>
          <w:rFonts w:asciiTheme="majorHAnsi" w:hAnsiTheme="majorHAnsi"/>
          <w:szCs w:val="22"/>
        </w:rPr>
      </w:pPr>
    </w:p>
    <w:p w14:paraId="0D8463D4" w14:textId="77777777" w:rsidR="00A20A1C" w:rsidRDefault="00A20A1C" w:rsidP="00A5168E">
      <w:pPr>
        <w:rPr>
          <w:rFonts w:asciiTheme="majorHAnsi" w:hAnsiTheme="majorHAnsi"/>
          <w:szCs w:val="22"/>
        </w:rPr>
      </w:pPr>
    </w:p>
    <w:p w14:paraId="2AF66EF8" w14:textId="77777777" w:rsidR="00A20A1C" w:rsidRDefault="00A20A1C" w:rsidP="00A5168E">
      <w:pPr>
        <w:rPr>
          <w:rFonts w:asciiTheme="majorHAnsi" w:hAnsiTheme="majorHAnsi"/>
          <w:szCs w:val="22"/>
        </w:rPr>
      </w:pPr>
    </w:p>
    <w:p w14:paraId="4B0BE75A" w14:textId="77777777" w:rsidR="00A20A1C" w:rsidRDefault="00A20A1C" w:rsidP="00A5168E">
      <w:pPr>
        <w:rPr>
          <w:rFonts w:asciiTheme="majorHAnsi" w:hAnsiTheme="majorHAnsi"/>
          <w:szCs w:val="22"/>
        </w:rPr>
      </w:pPr>
    </w:p>
    <w:p w14:paraId="22B73792" w14:textId="77777777" w:rsidR="00A20A1C" w:rsidRDefault="00A20A1C" w:rsidP="00A5168E">
      <w:pPr>
        <w:rPr>
          <w:rFonts w:asciiTheme="majorHAnsi" w:hAnsiTheme="majorHAnsi"/>
          <w:szCs w:val="22"/>
        </w:rPr>
      </w:pPr>
    </w:p>
    <w:p w14:paraId="69DBA7A4" w14:textId="77777777" w:rsidR="00A20A1C" w:rsidRDefault="00A20A1C" w:rsidP="00A5168E">
      <w:pPr>
        <w:rPr>
          <w:rFonts w:asciiTheme="majorHAnsi" w:hAnsiTheme="majorHAnsi"/>
          <w:szCs w:val="22"/>
        </w:rPr>
      </w:pPr>
    </w:p>
    <w:p w14:paraId="2ABB22FC" w14:textId="77777777" w:rsidR="00A20A1C" w:rsidRDefault="00A20A1C" w:rsidP="00A5168E">
      <w:pPr>
        <w:rPr>
          <w:rFonts w:asciiTheme="majorHAnsi" w:hAnsiTheme="majorHAnsi"/>
          <w:szCs w:val="22"/>
        </w:rPr>
      </w:pPr>
    </w:p>
    <w:p w14:paraId="6839E04E" w14:textId="77777777" w:rsidR="00A20A1C" w:rsidRDefault="00A20A1C" w:rsidP="00A5168E">
      <w:pPr>
        <w:rPr>
          <w:rFonts w:asciiTheme="majorHAnsi" w:hAnsiTheme="majorHAnsi"/>
          <w:szCs w:val="22"/>
        </w:rPr>
      </w:pPr>
    </w:p>
    <w:p w14:paraId="0F5F0A79" w14:textId="77777777" w:rsidR="00A20A1C" w:rsidRDefault="00A20A1C" w:rsidP="00A5168E">
      <w:pPr>
        <w:rPr>
          <w:rFonts w:asciiTheme="majorHAnsi" w:hAnsiTheme="majorHAnsi"/>
          <w:szCs w:val="22"/>
        </w:rPr>
      </w:pPr>
    </w:p>
    <w:p w14:paraId="4C217A48" w14:textId="77777777" w:rsidR="00A20A1C" w:rsidRDefault="00A20A1C" w:rsidP="00A5168E">
      <w:pPr>
        <w:rPr>
          <w:rFonts w:asciiTheme="majorHAnsi" w:hAnsiTheme="majorHAnsi"/>
          <w:szCs w:val="22"/>
        </w:rPr>
      </w:pPr>
    </w:p>
    <w:p w14:paraId="3B5CEA15" w14:textId="0C51970E" w:rsidR="00A20A1C" w:rsidRDefault="00A12525" w:rsidP="00A5168E">
      <w:pPr>
        <w:rPr>
          <w:rFonts w:asciiTheme="majorHAnsi" w:hAnsiTheme="majorHAnsi"/>
          <w:szCs w:val="22"/>
        </w:rPr>
      </w:pPr>
      <w:r>
        <w:rPr>
          <w:rFonts w:asciiTheme="majorHAnsi" w:hAnsiTheme="majorHAnsi"/>
          <w:noProof/>
          <w:szCs w:val="22"/>
        </w:rPr>
        <w:lastRenderedPageBreak/>
        <w:drawing>
          <wp:anchor distT="0" distB="0" distL="114300" distR="114300" simplePos="0" relativeHeight="252097536" behindDoc="1" locked="0" layoutInCell="1" allowOverlap="1" wp14:anchorId="7C72858A" wp14:editId="2353E02C">
            <wp:simplePos x="0" y="0"/>
            <wp:positionH relativeFrom="column">
              <wp:posOffset>-986155</wp:posOffset>
            </wp:positionH>
            <wp:positionV relativeFrom="paragraph">
              <wp:posOffset>-1058645</wp:posOffset>
            </wp:positionV>
            <wp:extent cx="7628021" cy="10846224"/>
            <wp:effectExtent l="0" t="0" r="0" b="0"/>
            <wp:wrapNone/>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CaptuFWERre.JPG"/>
                    <pic:cNvPicPr/>
                  </pic:nvPicPr>
                  <pic:blipFill>
                    <a:blip r:embed="rId48">
                      <a:extLst>
                        <a:ext uri="{28A0092B-C50C-407E-A947-70E740481C1C}">
                          <a14:useLocalDpi xmlns:a14="http://schemas.microsoft.com/office/drawing/2010/main" val="0"/>
                        </a:ext>
                      </a:extLst>
                    </a:blip>
                    <a:stretch>
                      <a:fillRect/>
                    </a:stretch>
                  </pic:blipFill>
                  <pic:spPr>
                    <a:xfrm>
                      <a:off x="0" y="0"/>
                      <a:ext cx="7628021" cy="10846224"/>
                    </a:xfrm>
                    <a:prstGeom prst="rect">
                      <a:avLst/>
                    </a:prstGeom>
                  </pic:spPr>
                </pic:pic>
              </a:graphicData>
            </a:graphic>
            <wp14:sizeRelH relativeFrom="page">
              <wp14:pctWidth>0</wp14:pctWidth>
            </wp14:sizeRelH>
            <wp14:sizeRelV relativeFrom="page">
              <wp14:pctHeight>0</wp14:pctHeight>
            </wp14:sizeRelV>
          </wp:anchor>
        </w:drawing>
      </w:r>
    </w:p>
    <w:p w14:paraId="768CFDDE" w14:textId="77777777" w:rsidR="00A20A1C" w:rsidRDefault="00A20A1C" w:rsidP="00A5168E">
      <w:pPr>
        <w:rPr>
          <w:rFonts w:asciiTheme="majorHAnsi" w:hAnsiTheme="majorHAnsi"/>
          <w:szCs w:val="22"/>
        </w:rPr>
      </w:pPr>
    </w:p>
    <w:p w14:paraId="19F4307A" w14:textId="77777777" w:rsidR="00A20A1C" w:rsidRDefault="00A20A1C" w:rsidP="00A5168E">
      <w:pPr>
        <w:rPr>
          <w:rFonts w:asciiTheme="majorHAnsi" w:hAnsiTheme="majorHAnsi"/>
          <w:szCs w:val="22"/>
        </w:rPr>
      </w:pPr>
    </w:p>
    <w:p w14:paraId="47F4717E" w14:textId="77777777" w:rsidR="00A20A1C" w:rsidRDefault="00A20A1C" w:rsidP="00A5168E">
      <w:pPr>
        <w:rPr>
          <w:rFonts w:asciiTheme="majorHAnsi" w:hAnsiTheme="majorHAnsi"/>
          <w:szCs w:val="22"/>
        </w:rPr>
      </w:pPr>
    </w:p>
    <w:p w14:paraId="07B2B8F5" w14:textId="77777777" w:rsidR="00A20A1C" w:rsidRDefault="00A20A1C" w:rsidP="00A5168E">
      <w:pPr>
        <w:rPr>
          <w:rFonts w:asciiTheme="majorHAnsi" w:hAnsiTheme="majorHAnsi"/>
          <w:szCs w:val="22"/>
        </w:rPr>
      </w:pPr>
    </w:p>
    <w:p w14:paraId="6E6E3BBC" w14:textId="77777777" w:rsidR="00A20A1C" w:rsidRDefault="00A20A1C" w:rsidP="00A5168E">
      <w:pPr>
        <w:rPr>
          <w:rFonts w:asciiTheme="majorHAnsi" w:hAnsiTheme="majorHAnsi"/>
          <w:szCs w:val="22"/>
        </w:rPr>
      </w:pPr>
    </w:p>
    <w:p w14:paraId="2D7F544A" w14:textId="77777777" w:rsidR="00A20A1C" w:rsidRPr="001F7DA1" w:rsidRDefault="00A20A1C" w:rsidP="00A5168E">
      <w:pPr>
        <w:rPr>
          <w:rFonts w:asciiTheme="majorHAnsi" w:hAnsiTheme="majorHAnsi"/>
          <w:szCs w:val="22"/>
        </w:rPr>
      </w:pPr>
    </w:p>
    <w:p w14:paraId="7579ABC1" w14:textId="77777777" w:rsidR="00A5168E" w:rsidRPr="001F7DA1" w:rsidRDefault="00A5168E" w:rsidP="00A5168E">
      <w:pPr>
        <w:rPr>
          <w:rFonts w:asciiTheme="majorHAnsi" w:hAnsiTheme="majorHAnsi"/>
          <w:szCs w:val="22"/>
        </w:rPr>
      </w:pPr>
    </w:p>
    <w:p w14:paraId="57BEF25D" w14:textId="77777777" w:rsidR="00A5168E" w:rsidRPr="001F7DA1" w:rsidRDefault="00A5168E" w:rsidP="00A5168E">
      <w:pPr>
        <w:rPr>
          <w:rFonts w:asciiTheme="majorHAnsi" w:hAnsiTheme="majorHAnsi"/>
          <w:szCs w:val="22"/>
        </w:rPr>
      </w:pPr>
    </w:p>
    <w:p w14:paraId="5364BF50" w14:textId="77777777" w:rsidR="00A5168E" w:rsidRDefault="00A5168E" w:rsidP="00A5168E">
      <w:pPr>
        <w:tabs>
          <w:tab w:val="left" w:pos="3120"/>
        </w:tabs>
        <w:rPr>
          <w:rFonts w:asciiTheme="majorHAnsi" w:hAnsiTheme="majorHAnsi"/>
          <w:b/>
          <w:szCs w:val="22"/>
        </w:rPr>
      </w:pPr>
    </w:p>
    <w:p w14:paraId="5B0C3E9F" w14:textId="77777777" w:rsidR="00A5168E" w:rsidRDefault="00A5168E" w:rsidP="00A5168E">
      <w:pPr>
        <w:tabs>
          <w:tab w:val="left" w:pos="3120"/>
        </w:tabs>
        <w:rPr>
          <w:rFonts w:asciiTheme="majorHAnsi" w:hAnsiTheme="majorHAnsi"/>
          <w:b/>
          <w:szCs w:val="22"/>
        </w:rPr>
      </w:pPr>
    </w:p>
    <w:p w14:paraId="7FCB3C70" w14:textId="77777777" w:rsidR="00A5168E" w:rsidRDefault="00A5168E" w:rsidP="00A5168E">
      <w:pPr>
        <w:tabs>
          <w:tab w:val="left" w:pos="3120"/>
        </w:tabs>
        <w:rPr>
          <w:rFonts w:asciiTheme="majorHAnsi" w:hAnsiTheme="majorHAnsi"/>
          <w:b/>
          <w:szCs w:val="22"/>
        </w:rPr>
      </w:pPr>
    </w:p>
    <w:p w14:paraId="32DA9D5C" w14:textId="77777777" w:rsidR="00A5168E" w:rsidRDefault="00A5168E" w:rsidP="00A5168E">
      <w:pPr>
        <w:tabs>
          <w:tab w:val="left" w:pos="3120"/>
        </w:tabs>
        <w:rPr>
          <w:rFonts w:asciiTheme="majorHAnsi" w:hAnsiTheme="majorHAnsi"/>
          <w:b/>
          <w:szCs w:val="22"/>
        </w:rPr>
      </w:pPr>
    </w:p>
    <w:p w14:paraId="52027888" w14:textId="77777777" w:rsidR="00A5168E" w:rsidRPr="001F7DA1" w:rsidRDefault="004C022F" w:rsidP="00A5168E">
      <w:pPr>
        <w:spacing w:after="160" w:line="259" w:lineRule="auto"/>
        <w:rPr>
          <w:rFonts w:asciiTheme="majorHAnsi" w:hAnsiTheme="majorHAnsi"/>
          <w:b/>
          <w:szCs w:val="22"/>
        </w:rPr>
        <w:sectPr w:rsidR="00A5168E" w:rsidRPr="001F7DA1">
          <w:pgSz w:w="11906" w:h="16838"/>
          <w:pgMar w:top="1440" w:right="1440" w:bottom="1440" w:left="1440" w:header="709" w:footer="709" w:gutter="0"/>
          <w:cols w:space="708"/>
          <w:docGrid w:linePitch="360"/>
        </w:sectPr>
      </w:pPr>
      <w:r>
        <w:rPr>
          <w:rFonts w:asciiTheme="majorHAnsi" w:hAnsiTheme="majorHAnsi"/>
          <w:b/>
          <w:szCs w:val="22"/>
        </w:rPr>
        <w:br w:type="page"/>
      </w:r>
    </w:p>
    <w:p w14:paraId="29947859" w14:textId="7C8201D1" w:rsidR="006E4C01" w:rsidRDefault="00E652E2" w:rsidP="00F443D7">
      <w:pPr>
        <w:rPr>
          <w:rFonts w:asciiTheme="majorHAnsi" w:eastAsiaTheme="majorEastAsia" w:hAnsiTheme="majorHAnsi" w:cstheme="majorBidi"/>
          <w:b/>
          <w:color w:val="000000" w:themeColor="text1"/>
          <w:szCs w:val="32"/>
        </w:rPr>
      </w:pPr>
      <w:r>
        <w:rPr>
          <w:rFonts w:asciiTheme="majorHAnsi" w:eastAsiaTheme="majorEastAsia" w:hAnsiTheme="majorHAnsi" w:cstheme="majorBidi"/>
          <w:b/>
          <w:noProof/>
          <w:color w:val="000000" w:themeColor="text1"/>
          <w:szCs w:val="32"/>
        </w:rPr>
        <w:lastRenderedPageBreak/>
        <w:drawing>
          <wp:anchor distT="0" distB="0" distL="114300" distR="114300" simplePos="0" relativeHeight="252098560" behindDoc="0" locked="0" layoutInCell="1" allowOverlap="1" wp14:anchorId="2F343FEC" wp14:editId="1FAD9ECF">
            <wp:simplePos x="0" y="0"/>
            <wp:positionH relativeFrom="column">
              <wp:posOffset>-901337</wp:posOffset>
            </wp:positionH>
            <wp:positionV relativeFrom="paragraph">
              <wp:posOffset>-940526</wp:posOffset>
            </wp:positionV>
            <wp:extent cx="7589520" cy="10804893"/>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Captaddur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611579" cy="10836298"/>
                    </a:xfrm>
                    <a:prstGeom prst="rect">
                      <a:avLst/>
                    </a:prstGeom>
                  </pic:spPr>
                </pic:pic>
              </a:graphicData>
            </a:graphic>
            <wp14:sizeRelH relativeFrom="page">
              <wp14:pctWidth>0</wp14:pctWidth>
            </wp14:sizeRelH>
            <wp14:sizeRelV relativeFrom="page">
              <wp14:pctHeight>0</wp14:pctHeight>
            </wp14:sizeRelV>
          </wp:anchor>
        </w:drawing>
      </w:r>
    </w:p>
    <w:p w14:paraId="2A733B57" w14:textId="77777777" w:rsidR="00E652E2" w:rsidRDefault="00E652E2" w:rsidP="00F443D7">
      <w:pPr>
        <w:rPr>
          <w:rFonts w:asciiTheme="majorHAnsi" w:eastAsiaTheme="majorEastAsia" w:hAnsiTheme="majorHAnsi" w:cstheme="majorBidi"/>
          <w:b/>
          <w:color w:val="000000" w:themeColor="text1"/>
          <w:szCs w:val="32"/>
        </w:rPr>
      </w:pPr>
    </w:p>
    <w:p w14:paraId="21B832D4" w14:textId="77777777" w:rsidR="00E652E2" w:rsidRDefault="00E652E2" w:rsidP="00F443D7">
      <w:pPr>
        <w:rPr>
          <w:rFonts w:asciiTheme="majorHAnsi" w:eastAsiaTheme="majorEastAsia" w:hAnsiTheme="majorHAnsi" w:cstheme="majorBidi"/>
          <w:b/>
          <w:color w:val="000000" w:themeColor="text1"/>
          <w:szCs w:val="32"/>
        </w:rPr>
      </w:pPr>
    </w:p>
    <w:p w14:paraId="3282A7AA" w14:textId="77777777" w:rsidR="00E652E2" w:rsidRDefault="00E652E2" w:rsidP="00F443D7">
      <w:pPr>
        <w:rPr>
          <w:rFonts w:asciiTheme="majorHAnsi" w:eastAsiaTheme="majorEastAsia" w:hAnsiTheme="majorHAnsi" w:cstheme="majorBidi"/>
          <w:b/>
          <w:color w:val="000000" w:themeColor="text1"/>
          <w:szCs w:val="32"/>
        </w:rPr>
      </w:pPr>
    </w:p>
    <w:p w14:paraId="5966E485" w14:textId="77777777" w:rsidR="00E652E2" w:rsidRDefault="00E652E2" w:rsidP="00F443D7">
      <w:pPr>
        <w:rPr>
          <w:rFonts w:asciiTheme="majorHAnsi" w:eastAsiaTheme="majorEastAsia" w:hAnsiTheme="majorHAnsi" w:cstheme="majorBidi"/>
          <w:b/>
          <w:color w:val="000000" w:themeColor="text1"/>
          <w:szCs w:val="32"/>
        </w:rPr>
      </w:pPr>
    </w:p>
    <w:p w14:paraId="5B59B242" w14:textId="77777777" w:rsidR="00E652E2" w:rsidRDefault="00E652E2" w:rsidP="00F443D7">
      <w:pPr>
        <w:rPr>
          <w:rFonts w:asciiTheme="majorHAnsi" w:eastAsiaTheme="majorEastAsia" w:hAnsiTheme="majorHAnsi" w:cstheme="majorBidi"/>
          <w:b/>
          <w:color w:val="000000" w:themeColor="text1"/>
          <w:szCs w:val="32"/>
        </w:rPr>
      </w:pPr>
    </w:p>
    <w:p w14:paraId="1B18760E" w14:textId="77777777" w:rsidR="00E652E2" w:rsidRDefault="00E652E2" w:rsidP="00F443D7">
      <w:pPr>
        <w:rPr>
          <w:rFonts w:asciiTheme="majorHAnsi" w:eastAsiaTheme="majorEastAsia" w:hAnsiTheme="majorHAnsi" w:cstheme="majorBidi"/>
          <w:b/>
          <w:color w:val="000000" w:themeColor="text1"/>
          <w:szCs w:val="32"/>
        </w:rPr>
      </w:pPr>
    </w:p>
    <w:p w14:paraId="1475B607" w14:textId="77777777" w:rsidR="00E652E2" w:rsidRDefault="00E652E2" w:rsidP="00F443D7">
      <w:pPr>
        <w:rPr>
          <w:rFonts w:asciiTheme="majorHAnsi" w:eastAsiaTheme="majorEastAsia" w:hAnsiTheme="majorHAnsi" w:cstheme="majorBidi"/>
          <w:b/>
          <w:color w:val="000000" w:themeColor="text1"/>
          <w:szCs w:val="32"/>
        </w:rPr>
      </w:pPr>
    </w:p>
    <w:p w14:paraId="02D4F434" w14:textId="77777777" w:rsidR="00E652E2" w:rsidRDefault="00E652E2" w:rsidP="00F443D7">
      <w:pPr>
        <w:rPr>
          <w:rFonts w:asciiTheme="majorHAnsi" w:eastAsiaTheme="majorEastAsia" w:hAnsiTheme="majorHAnsi" w:cstheme="majorBidi"/>
          <w:b/>
          <w:color w:val="000000" w:themeColor="text1"/>
          <w:szCs w:val="32"/>
        </w:rPr>
      </w:pPr>
    </w:p>
    <w:p w14:paraId="3EA91135" w14:textId="77777777" w:rsidR="00E652E2" w:rsidRDefault="00E652E2" w:rsidP="00F443D7">
      <w:pPr>
        <w:rPr>
          <w:rFonts w:asciiTheme="majorHAnsi" w:eastAsiaTheme="majorEastAsia" w:hAnsiTheme="majorHAnsi" w:cstheme="majorBidi"/>
          <w:b/>
          <w:color w:val="000000" w:themeColor="text1"/>
          <w:szCs w:val="32"/>
        </w:rPr>
      </w:pPr>
    </w:p>
    <w:p w14:paraId="7705FF6F" w14:textId="77777777" w:rsidR="00E652E2" w:rsidRDefault="00E652E2" w:rsidP="00F443D7">
      <w:pPr>
        <w:rPr>
          <w:rFonts w:asciiTheme="majorHAnsi" w:eastAsiaTheme="majorEastAsia" w:hAnsiTheme="majorHAnsi" w:cstheme="majorBidi"/>
          <w:b/>
          <w:color w:val="000000" w:themeColor="text1"/>
          <w:szCs w:val="32"/>
        </w:rPr>
      </w:pPr>
    </w:p>
    <w:p w14:paraId="3C254CB8" w14:textId="77777777" w:rsidR="00E652E2" w:rsidRDefault="00E652E2" w:rsidP="00F443D7">
      <w:pPr>
        <w:rPr>
          <w:rFonts w:asciiTheme="majorHAnsi" w:eastAsiaTheme="majorEastAsia" w:hAnsiTheme="majorHAnsi" w:cstheme="majorBidi"/>
          <w:b/>
          <w:color w:val="000000" w:themeColor="text1"/>
          <w:szCs w:val="32"/>
        </w:rPr>
      </w:pPr>
    </w:p>
    <w:p w14:paraId="7DFD115F" w14:textId="77777777" w:rsidR="00E652E2" w:rsidRDefault="00E652E2" w:rsidP="00F443D7">
      <w:pPr>
        <w:rPr>
          <w:rFonts w:asciiTheme="majorHAnsi" w:eastAsiaTheme="majorEastAsia" w:hAnsiTheme="majorHAnsi" w:cstheme="majorBidi"/>
          <w:b/>
          <w:color w:val="000000" w:themeColor="text1"/>
          <w:szCs w:val="32"/>
        </w:rPr>
      </w:pPr>
    </w:p>
    <w:p w14:paraId="7090643E" w14:textId="77777777" w:rsidR="00E652E2" w:rsidRDefault="00E652E2" w:rsidP="00F443D7">
      <w:pPr>
        <w:rPr>
          <w:rFonts w:asciiTheme="majorHAnsi" w:eastAsiaTheme="majorEastAsia" w:hAnsiTheme="majorHAnsi" w:cstheme="majorBidi"/>
          <w:b/>
          <w:color w:val="000000" w:themeColor="text1"/>
          <w:szCs w:val="32"/>
        </w:rPr>
      </w:pPr>
    </w:p>
    <w:p w14:paraId="6E628CBE" w14:textId="77777777" w:rsidR="00E652E2" w:rsidRDefault="00E652E2" w:rsidP="00F443D7">
      <w:pPr>
        <w:rPr>
          <w:rFonts w:asciiTheme="majorHAnsi" w:eastAsiaTheme="majorEastAsia" w:hAnsiTheme="majorHAnsi" w:cstheme="majorBidi"/>
          <w:b/>
          <w:color w:val="000000" w:themeColor="text1"/>
          <w:szCs w:val="32"/>
        </w:rPr>
      </w:pPr>
    </w:p>
    <w:p w14:paraId="55BE365B" w14:textId="77777777" w:rsidR="00E652E2" w:rsidRDefault="00E652E2" w:rsidP="00F443D7">
      <w:pPr>
        <w:rPr>
          <w:rFonts w:asciiTheme="majorHAnsi" w:eastAsiaTheme="majorEastAsia" w:hAnsiTheme="majorHAnsi" w:cstheme="majorBidi"/>
          <w:b/>
          <w:color w:val="000000" w:themeColor="text1"/>
          <w:szCs w:val="32"/>
        </w:rPr>
      </w:pPr>
    </w:p>
    <w:p w14:paraId="7D381919" w14:textId="77777777" w:rsidR="00E652E2" w:rsidRDefault="00E652E2" w:rsidP="00F443D7">
      <w:pPr>
        <w:rPr>
          <w:rFonts w:asciiTheme="majorHAnsi" w:eastAsiaTheme="majorEastAsia" w:hAnsiTheme="majorHAnsi" w:cstheme="majorBidi"/>
          <w:b/>
          <w:color w:val="000000" w:themeColor="text1"/>
          <w:szCs w:val="32"/>
        </w:rPr>
      </w:pPr>
    </w:p>
    <w:p w14:paraId="6C27BE54" w14:textId="77777777" w:rsidR="00E652E2" w:rsidRDefault="00E652E2" w:rsidP="00F443D7">
      <w:pPr>
        <w:rPr>
          <w:rFonts w:asciiTheme="majorHAnsi" w:eastAsiaTheme="majorEastAsia" w:hAnsiTheme="majorHAnsi" w:cstheme="majorBidi"/>
          <w:b/>
          <w:color w:val="000000" w:themeColor="text1"/>
          <w:szCs w:val="32"/>
        </w:rPr>
      </w:pPr>
    </w:p>
    <w:p w14:paraId="4BBD8C3C" w14:textId="77777777" w:rsidR="00E652E2" w:rsidRDefault="00E652E2" w:rsidP="00F443D7">
      <w:pPr>
        <w:rPr>
          <w:rFonts w:asciiTheme="majorHAnsi" w:eastAsiaTheme="majorEastAsia" w:hAnsiTheme="majorHAnsi" w:cstheme="majorBidi"/>
          <w:b/>
          <w:color w:val="000000" w:themeColor="text1"/>
          <w:szCs w:val="32"/>
        </w:rPr>
      </w:pPr>
    </w:p>
    <w:p w14:paraId="41B9AD0B" w14:textId="77777777" w:rsidR="00E652E2" w:rsidRDefault="00E652E2" w:rsidP="00F443D7">
      <w:pPr>
        <w:rPr>
          <w:rFonts w:asciiTheme="majorHAnsi" w:eastAsiaTheme="majorEastAsia" w:hAnsiTheme="majorHAnsi" w:cstheme="majorBidi"/>
          <w:b/>
          <w:color w:val="000000" w:themeColor="text1"/>
          <w:szCs w:val="32"/>
        </w:rPr>
      </w:pPr>
    </w:p>
    <w:p w14:paraId="0B305145" w14:textId="77777777" w:rsidR="00E652E2" w:rsidRDefault="00E652E2" w:rsidP="00F443D7">
      <w:pPr>
        <w:rPr>
          <w:rFonts w:asciiTheme="majorHAnsi" w:eastAsiaTheme="majorEastAsia" w:hAnsiTheme="majorHAnsi" w:cstheme="majorBidi"/>
          <w:b/>
          <w:color w:val="000000" w:themeColor="text1"/>
          <w:szCs w:val="32"/>
        </w:rPr>
      </w:pPr>
    </w:p>
    <w:p w14:paraId="57AA887A" w14:textId="77777777" w:rsidR="00E652E2" w:rsidRDefault="00E652E2" w:rsidP="00F443D7">
      <w:pPr>
        <w:rPr>
          <w:rFonts w:asciiTheme="majorHAnsi" w:eastAsiaTheme="majorEastAsia" w:hAnsiTheme="majorHAnsi" w:cstheme="majorBidi"/>
          <w:b/>
          <w:color w:val="000000" w:themeColor="text1"/>
          <w:szCs w:val="32"/>
        </w:rPr>
      </w:pPr>
    </w:p>
    <w:p w14:paraId="444283F1" w14:textId="77777777" w:rsidR="00E652E2" w:rsidRDefault="00E652E2" w:rsidP="00F443D7">
      <w:pPr>
        <w:rPr>
          <w:rFonts w:asciiTheme="majorHAnsi" w:eastAsiaTheme="majorEastAsia" w:hAnsiTheme="majorHAnsi" w:cstheme="majorBidi"/>
          <w:b/>
          <w:color w:val="000000" w:themeColor="text1"/>
          <w:szCs w:val="32"/>
        </w:rPr>
      </w:pPr>
    </w:p>
    <w:p w14:paraId="46CC834D" w14:textId="77777777" w:rsidR="00E652E2" w:rsidRDefault="00E652E2" w:rsidP="00F443D7">
      <w:pPr>
        <w:rPr>
          <w:rFonts w:asciiTheme="majorHAnsi" w:eastAsiaTheme="majorEastAsia" w:hAnsiTheme="majorHAnsi" w:cstheme="majorBidi"/>
          <w:b/>
          <w:color w:val="000000" w:themeColor="text1"/>
          <w:szCs w:val="32"/>
        </w:rPr>
      </w:pPr>
    </w:p>
    <w:p w14:paraId="2ED5F724" w14:textId="77777777" w:rsidR="00E652E2" w:rsidRDefault="00E652E2" w:rsidP="00F443D7">
      <w:pPr>
        <w:rPr>
          <w:rFonts w:asciiTheme="majorHAnsi" w:eastAsiaTheme="majorEastAsia" w:hAnsiTheme="majorHAnsi" w:cstheme="majorBidi"/>
          <w:b/>
          <w:color w:val="000000" w:themeColor="text1"/>
          <w:szCs w:val="32"/>
        </w:rPr>
      </w:pPr>
    </w:p>
    <w:p w14:paraId="6176F592" w14:textId="77777777" w:rsidR="00E652E2" w:rsidRDefault="00E652E2" w:rsidP="00F443D7">
      <w:pPr>
        <w:rPr>
          <w:rFonts w:asciiTheme="majorHAnsi" w:eastAsiaTheme="majorEastAsia" w:hAnsiTheme="majorHAnsi" w:cstheme="majorBidi"/>
          <w:b/>
          <w:color w:val="000000" w:themeColor="text1"/>
          <w:szCs w:val="32"/>
        </w:rPr>
      </w:pPr>
    </w:p>
    <w:p w14:paraId="2BB7C58C" w14:textId="77777777" w:rsidR="00E652E2" w:rsidRDefault="00E652E2" w:rsidP="00F443D7">
      <w:pPr>
        <w:rPr>
          <w:rFonts w:asciiTheme="majorHAnsi" w:eastAsiaTheme="majorEastAsia" w:hAnsiTheme="majorHAnsi" w:cstheme="majorBidi"/>
          <w:b/>
          <w:color w:val="000000" w:themeColor="text1"/>
          <w:szCs w:val="32"/>
        </w:rPr>
      </w:pPr>
    </w:p>
    <w:p w14:paraId="442247BA" w14:textId="77777777" w:rsidR="00E652E2" w:rsidRDefault="00E652E2" w:rsidP="00F443D7">
      <w:pPr>
        <w:rPr>
          <w:rFonts w:asciiTheme="majorHAnsi" w:eastAsiaTheme="majorEastAsia" w:hAnsiTheme="majorHAnsi" w:cstheme="majorBidi"/>
          <w:b/>
          <w:color w:val="000000" w:themeColor="text1"/>
          <w:szCs w:val="32"/>
        </w:rPr>
      </w:pPr>
    </w:p>
    <w:p w14:paraId="7226896D" w14:textId="77777777" w:rsidR="00E652E2" w:rsidRDefault="00E652E2" w:rsidP="00F443D7">
      <w:pPr>
        <w:rPr>
          <w:rFonts w:asciiTheme="majorHAnsi" w:eastAsiaTheme="majorEastAsia" w:hAnsiTheme="majorHAnsi" w:cstheme="majorBidi"/>
          <w:b/>
          <w:color w:val="000000" w:themeColor="text1"/>
          <w:szCs w:val="32"/>
        </w:rPr>
      </w:pPr>
    </w:p>
    <w:p w14:paraId="4B731927" w14:textId="77777777" w:rsidR="00E652E2" w:rsidRDefault="00E652E2" w:rsidP="00F443D7">
      <w:pPr>
        <w:rPr>
          <w:rFonts w:asciiTheme="majorHAnsi" w:eastAsiaTheme="majorEastAsia" w:hAnsiTheme="majorHAnsi" w:cstheme="majorBidi"/>
          <w:b/>
          <w:color w:val="000000" w:themeColor="text1"/>
          <w:szCs w:val="32"/>
        </w:rPr>
      </w:pPr>
    </w:p>
    <w:p w14:paraId="1998BF11" w14:textId="77777777" w:rsidR="00E652E2" w:rsidRDefault="00E652E2" w:rsidP="00F443D7">
      <w:pPr>
        <w:rPr>
          <w:rFonts w:asciiTheme="majorHAnsi" w:eastAsiaTheme="majorEastAsia" w:hAnsiTheme="majorHAnsi" w:cstheme="majorBidi"/>
          <w:b/>
          <w:color w:val="000000" w:themeColor="text1"/>
          <w:szCs w:val="32"/>
        </w:rPr>
      </w:pPr>
    </w:p>
    <w:p w14:paraId="13E6B71C" w14:textId="77777777" w:rsidR="00E652E2" w:rsidRDefault="00E652E2" w:rsidP="00F443D7">
      <w:pPr>
        <w:rPr>
          <w:rFonts w:asciiTheme="majorHAnsi" w:eastAsiaTheme="majorEastAsia" w:hAnsiTheme="majorHAnsi" w:cstheme="majorBidi"/>
          <w:b/>
          <w:color w:val="000000" w:themeColor="text1"/>
          <w:szCs w:val="32"/>
        </w:rPr>
      </w:pPr>
    </w:p>
    <w:p w14:paraId="150B6F09" w14:textId="77777777" w:rsidR="00E652E2" w:rsidRDefault="00E652E2" w:rsidP="00F443D7">
      <w:pPr>
        <w:rPr>
          <w:rFonts w:asciiTheme="majorHAnsi" w:eastAsiaTheme="majorEastAsia" w:hAnsiTheme="majorHAnsi" w:cstheme="majorBidi"/>
          <w:b/>
          <w:color w:val="000000" w:themeColor="text1"/>
          <w:szCs w:val="32"/>
        </w:rPr>
      </w:pPr>
    </w:p>
    <w:p w14:paraId="72AF7925" w14:textId="77777777" w:rsidR="00E652E2" w:rsidRDefault="00E652E2" w:rsidP="00F443D7">
      <w:pPr>
        <w:rPr>
          <w:rFonts w:asciiTheme="majorHAnsi" w:eastAsiaTheme="majorEastAsia" w:hAnsiTheme="majorHAnsi" w:cstheme="majorBidi"/>
          <w:b/>
          <w:color w:val="000000" w:themeColor="text1"/>
          <w:szCs w:val="32"/>
        </w:rPr>
      </w:pPr>
    </w:p>
    <w:p w14:paraId="50C76837" w14:textId="77777777" w:rsidR="00E652E2" w:rsidRDefault="00E652E2" w:rsidP="00F443D7">
      <w:pPr>
        <w:rPr>
          <w:rFonts w:asciiTheme="majorHAnsi" w:eastAsiaTheme="majorEastAsia" w:hAnsiTheme="majorHAnsi" w:cstheme="majorBidi"/>
          <w:b/>
          <w:color w:val="000000" w:themeColor="text1"/>
          <w:szCs w:val="32"/>
        </w:rPr>
      </w:pPr>
    </w:p>
    <w:p w14:paraId="0CF5F5DA" w14:textId="77777777" w:rsidR="00E652E2" w:rsidRDefault="00E652E2" w:rsidP="00F443D7">
      <w:pPr>
        <w:rPr>
          <w:rFonts w:asciiTheme="majorHAnsi" w:eastAsiaTheme="majorEastAsia" w:hAnsiTheme="majorHAnsi" w:cstheme="majorBidi"/>
          <w:b/>
          <w:color w:val="000000" w:themeColor="text1"/>
          <w:szCs w:val="32"/>
        </w:rPr>
      </w:pPr>
    </w:p>
    <w:p w14:paraId="52E566F0" w14:textId="77777777" w:rsidR="00E652E2" w:rsidRDefault="00E652E2" w:rsidP="00F443D7">
      <w:pPr>
        <w:rPr>
          <w:rFonts w:asciiTheme="majorHAnsi" w:eastAsiaTheme="majorEastAsia" w:hAnsiTheme="majorHAnsi" w:cstheme="majorBidi"/>
          <w:b/>
          <w:color w:val="000000" w:themeColor="text1"/>
          <w:szCs w:val="32"/>
        </w:rPr>
      </w:pPr>
    </w:p>
    <w:p w14:paraId="45AAEE9D" w14:textId="77777777" w:rsidR="00E652E2" w:rsidRDefault="00E652E2" w:rsidP="00F443D7">
      <w:pPr>
        <w:rPr>
          <w:rFonts w:asciiTheme="majorHAnsi" w:eastAsiaTheme="majorEastAsia" w:hAnsiTheme="majorHAnsi" w:cstheme="majorBidi"/>
          <w:b/>
          <w:color w:val="000000" w:themeColor="text1"/>
          <w:szCs w:val="32"/>
        </w:rPr>
      </w:pPr>
    </w:p>
    <w:p w14:paraId="4990C651" w14:textId="77777777" w:rsidR="00E652E2" w:rsidRDefault="00E652E2" w:rsidP="00F443D7">
      <w:pPr>
        <w:rPr>
          <w:rFonts w:asciiTheme="majorHAnsi" w:eastAsiaTheme="majorEastAsia" w:hAnsiTheme="majorHAnsi" w:cstheme="majorBidi"/>
          <w:b/>
          <w:color w:val="000000" w:themeColor="text1"/>
          <w:szCs w:val="32"/>
        </w:rPr>
      </w:pPr>
    </w:p>
    <w:p w14:paraId="5214DDA1" w14:textId="77777777" w:rsidR="00E652E2" w:rsidRDefault="00E652E2" w:rsidP="00F443D7">
      <w:pPr>
        <w:rPr>
          <w:rFonts w:asciiTheme="majorHAnsi" w:eastAsiaTheme="majorEastAsia" w:hAnsiTheme="majorHAnsi" w:cstheme="majorBidi"/>
          <w:b/>
          <w:color w:val="000000" w:themeColor="text1"/>
          <w:szCs w:val="32"/>
        </w:rPr>
      </w:pPr>
    </w:p>
    <w:p w14:paraId="058738EB" w14:textId="77777777" w:rsidR="00E652E2" w:rsidRDefault="00E652E2" w:rsidP="00F443D7">
      <w:pPr>
        <w:rPr>
          <w:rFonts w:asciiTheme="majorHAnsi" w:eastAsiaTheme="majorEastAsia" w:hAnsiTheme="majorHAnsi" w:cstheme="majorBidi"/>
          <w:b/>
          <w:color w:val="000000" w:themeColor="text1"/>
          <w:szCs w:val="32"/>
        </w:rPr>
      </w:pPr>
    </w:p>
    <w:p w14:paraId="2F9F312A" w14:textId="77777777" w:rsidR="00E652E2" w:rsidRDefault="00E652E2" w:rsidP="00F443D7">
      <w:pPr>
        <w:rPr>
          <w:rFonts w:asciiTheme="majorHAnsi" w:eastAsiaTheme="majorEastAsia" w:hAnsiTheme="majorHAnsi" w:cstheme="majorBidi"/>
          <w:b/>
          <w:color w:val="000000" w:themeColor="text1"/>
          <w:szCs w:val="32"/>
        </w:rPr>
      </w:pPr>
    </w:p>
    <w:p w14:paraId="092DEF07" w14:textId="77777777" w:rsidR="00E652E2" w:rsidRDefault="00E652E2" w:rsidP="00F443D7">
      <w:pPr>
        <w:rPr>
          <w:rFonts w:asciiTheme="majorHAnsi" w:eastAsiaTheme="majorEastAsia" w:hAnsiTheme="majorHAnsi" w:cstheme="majorBidi"/>
          <w:b/>
          <w:color w:val="000000" w:themeColor="text1"/>
          <w:szCs w:val="32"/>
        </w:rPr>
      </w:pPr>
    </w:p>
    <w:p w14:paraId="4237A00E" w14:textId="77777777" w:rsidR="00E652E2" w:rsidRDefault="00E652E2" w:rsidP="00F443D7">
      <w:pPr>
        <w:rPr>
          <w:rFonts w:asciiTheme="majorHAnsi" w:eastAsiaTheme="majorEastAsia" w:hAnsiTheme="majorHAnsi" w:cstheme="majorBidi"/>
          <w:b/>
          <w:color w:val="000000" w:themeColor="text1"/>
          <w:szCs w:val="32"/>
        </w:rPr>
      </w:pPr>
    </w:p>
    <w:p w14:paraId="6B0421FC" w14:textId="77777777" w:rsidR="00E652E2" w:rsidRDefault="00E652E2" w:rsidP="00F443D7">
      <w:pPr>
        <w:rPr>
          <w:rFonts w:asciiTheme="majorHAnsi" w:eastAsiaTheme="majorEastAsia" w:hAnsiTheme="majorHAnsi" w:cstheme="majorBidi"/>
          <w:b/>
          <w:color w:val="000000" w:themeColor="text1"/>
          <w:szCs w:val="32"/>
        </w:rPr>
      </w:pPr>
    </w:p>
    <w:p w14:paraId="1898A5C7" w14:textId="77777777" w:rsidR="00E652E2" w:rsidRDefault="00E652E2" w:rsidP="00F443D7">
      <w:pPr>
        <w:rPr>
          <w:rFonts w:asciiTheme="majorHAnsi" w:eastAsiaTheme="majorEastAsia" w:hAnsiTheme="majorHAnsi" w:cstheme="majorBidi"/>
          <w:b/>
          <w:color w:val="000000" w:themeColor="text1"/>
          <w:szCs w:val="32"/>
        </w:rPr>
      </w:pPr>
    </w:p>
    <w:p w14:paraId="331C860E" w14:textId="77777777" w:rsidR="00E652E2" w:rsidRDefault="00E652E2" w:rsidP="00F443D7">
      <w:pPr>
        <w:rPr>
          <w:rFonts w:asciiTheme="majorHAnsi" w:eastAsiaTheme="majorEastAsia" w:hAnsiTheme="majorHAnsi" w:cstheme="majorBidi"/>
          <w:b/>
          <w:color w:val="000000" w:themeColor="text1"/>
          <w:szCs w:val="32"/>
        </w:rPr>
      </w:pPr>
    </w:p>
    <w:p w14:paraId="684F9ADB" w14:textId="77777777" w:rsidR="00E652E2" w:rsidRDefault="00E652E2" w:rsidP="00F443D7">
      <w:pPr>
        <w:rPr>
          <w:rFonts w:asciiTheme="majorHAnsi" w:eastAsiaTheme="majorEastAsia" w:hAnsiTheme="majorHAnsi" w:cstheme="majorBidi"/>
          <w:b/>
          <w:color w:val="000000" w:themeColor="text1"/>
          <w:szCs w:val="32"/>
        </w:rPr>
      </w:pPr>
    </w:p>
    <w:p w14:paraId="50F4A03F" w14:textId="77777777" w:rsidR="00E652E2" w:rsidRDefault="00E652E2" w:rsidP="00F443D7">
      <w:pPr>
        <w:rPr>
          <w:rFonts w:asciiTheme="majorHAnsi" w:eastAsiaTheme="majorEastAsia" w:hAnsiTheme="majorHAnsi" w:cstheme="majorBidi"/>
          <w:b/>
          <w:color w:val="000000" w:themeColor="text1"/>
          <w:szCs w:val="32"/>
        </w:rPr>
      </w:pPr>
    </w:p>
    <w:p w14:paraId="53B45ED0" w14:textId="77777777" w:rsidR="00E652E2" w:rsidRDefault="00E652E2" w:rsidP="00F443D7">
      <w:pPr>
        <w:rPr>
          <w:rFonts w:asciiTheme="majorHAnsi" w:eastAsiaTheme="majorEastAsia" w:hAnsiTheme="majorHAnsi" w:cstheme="majorBidi"/>
          <w:b/>
          <w:color w:val="000000" w:themeColor="text1"/>
          <w:szCs w:val="32"/>
        </w:rPr>
      </w:pPr>
    </w:p>
    <w:p w14:paraId="49A627CE" w14:textId="77777777" w:rsidR="00E652E2" w:rsidRDefault="00E652E2" w:rsidP="00F443D7">
      <w:pPr>
        <w:rPr>
          <w:rFonts w:asciiTheme="majorHAnsi" w:eastAsiaTheme="majorEastAsia" w:hAnsiTheme="majorHAnsi" w:cstheme="majorBidi"/>
          <w:b/>
          <w:color w:val="000000" w:themeColor="text1"/>
          <w:szCs w:val="32"/>
        </w:rPr>
      </w:pPr>
    </w:p>
    <w:p w14:paraId="0651E64D" w14:textId="77777777" w:rsidR="00E652E2" w:rsidRDefault="00E652E2" w:rsidP="00F443D7">
      <w:pPr>
        <w:rPr>
          <w:rFonts w:asciiTheme="majorHAnsi" w:eastAsiaTheme="majorEastAsia" w:hAnsiTheme="majorHAnsi" w:cstheme="majorBidi"/>
          <w:b/>
          <w:color w:val="000000" w:themeColor="text1"/>
          <w:szCs w:val="32"/>
        </w:rPr>
      </w:pPr>
    </w:p>
    <w:p w14:paraId="0EFCD0FF" w14:textId="77777777" w:rsidR="00E652E2" w:rsidRDefault="00E652E2" w:rsidP="00F443D7">
      <w:pPr>
        <w:rPr>
          <w:rFonts w:asciiTheme="majorHAnsi" w:eastAsiaTheme="majorEastAsia" w:hAnsiTheme="majorHAnsi" w:cstheme="majorBidi"/>
          <w:b/>
          <w:color w:val="000000" w:themeColor="text1"/>
          <w:szCs w:val="32"/>
        </w:rPr>
      </w:pPr>
    </w:p>
    <w:p w14:paraId="13EA82E2" w14:textId="77777777" w:rsidR="00E652E2" w:rsidRDefault="00E652E2" w:rsidP="00F443D7">
      <w:pPr>
        <w:rPr>
          <w:rFonts w:asciiTheme="majorHAnsi" w:eastAsiaTheme="majorEastAsia" w:hAnsiTheme="majorHAnsi" w:cstheme="majorBidi"/>
          <w:b/>
          <w:color w:val="000000" w:themeColor="text1"/>
          <w:szCs w:val="32"/>
        </w:rPr>
      </w:pPr>
    </w:p>
    <w:p w14:paraId="26ABCD14" w14:textId="77777777" w:rsidR="00E652E2" w:rsidRDefault="00E652E2" w:rsidP="00F443D7">
      <w:pPr>
        <w:rPr>
          <w:rFonts w:asciiTheme="majorHAnsi" w:eastAsiaTheme="majorEastAsia" w:hAnsiTheme="majorHAnsi" w:cstheme="majorBidi"/>
          <w:b/>
          <w:color w:val="000000" w:themeColor="text1"/>
          <w:szCs w:val="32"/>
        </w:rPr>
      </w:pPr>
    </w:p>
    <w:p w14:paraId="27E73BDA" w14:textId="77777777" w:rsidR="00E652E2" w:rsidRDefault="00E652E2" w:rsidP="00F443D7">
      <w:pPr>
        <w:rPr>
          <w:rFonts w:asciiTheme="majorHAnsi" w:eastAsiaTheme="majorEastAsia" w:hAnsiTheme="majorHAnsi" w:cstheme="majorBidi"/>
          <w:b/>
          <w:color w:val="000000" w:themeColor="text1"/>
          <w:szCs w:val="32"/>
        </w:rPr>
      </w:pPr>
    </w:p>
    <w:p w14:paraId="6CEFEDE3" w14:textId="77777777" w:rsidR="00E652E2" w:rsidRDefault="00E652E2" w:rsidP="00F443D7">
      <w:pPr>
        <w:rPr>
          <w:rFonts w:asciiTheme="majorHAnsi" w:eastAsiaTheme="majorEastAsia" w:hAnsiTheme="majorHAnsi" w:cstheme="majorBidi"/>
          <w:b/>
          <w:color w:val="000000" w:themeColor="text1"/>
          <w:szCs w:val="32"/>
        </w:rPr>
      </w:pPr>
    </w:p>
    <w:p w14:paraId="4B86198C" w14:textId="77777777" w:rsidR="00E652E2" w:rsidRDefault="00E652E2" w:rsidP="00F443D7">
      <w:pPr>
        <w:rPr>
          <w:rFonts w:asciiTheme="majorHAnsi" w:eastAsiaTheme="majorEastAsia" w:hAnsiTheme="majorHAnsi" w:cstheme="majorBidi"/>
          <w:b/>
          <w:color w:val="000000" w:themeColor="text1"/>
          <w:szCs w:val="32"/>
        </w:rPr>
      </w:pPr>
    </w:p>
    <w:p w14:paraId="59852CF0" w14:textId="77777777" w:rsidR="00E652E2" w:rsidRDefault="00E652E2" w:rsidP="00F443D7">
      <w:pPr>
        <w:rPr>
          <w:rFonts w:asciiTheme="majorHAnsi" w:eastAsiaTheme="majorEastAsia" w:hAnsiTheme="majorHAnsi" w:cstheme="majorBidi"/>
          <w:b/>
          <w:color w:val="000000" w:themeColor="text1"/>
          <w:szCs w:val="32"/>
        </w:rPr>
      </w:pPr>
    </w:p>
    <w:p w14:paraId="6519CED3" w14:textId="77777777" w:rsidR="00E652E2" w:rsidRDefault="00E652E2" w:rsidP="00F443D7">
      <w:pPr>
        <w:rPr>
          <w:rFonts w:asciiTheme="majorHAnsi" w:eastAsiaTheme="majorEastAsia" w:hAnsiTheme="majorHAnsi" w:cstheme="majorBidi"/>
          <w:b/>
          <w:color w:val="000000" w:themeColor="text1"/>
          <w:szCs w:val="32"/>
        </w:rPr>
      </w:pPr>
    </w:p>
    <w:p w14:paraId="2A20541D" w14:textId="77777777" w:rsidR="00E652E2" w:rsidRDefault="00E652E2" w:rsidP="00F443D7">
      <w:pPr>
        <w:rPr>
          <w:rFonts w:asciiTheme="majorHAnsi" w:eastAsiaTheme="majorEastAsia" w:hAnsiTheme="majorHAnsi" w:cstheme="majorBidi"/>
          <w:b/>
          <w:color w:val="000000" w:themeColor="text1"/>
          <w:szCs w:val="32"/>
        </w:rPr>
      </w:pPr>
    </w:p>
    <w:p w14:paraId="35479FBF" w14:textId="77777777" w:rsidR="00E652E2" w:rsidRDefault="00E652E2" w:rsidP="00F443D7">
      <w:pPr>
        <w:rPr>
          <w:rFonts w:asciiTheme="majorHAnsi" w:eastAsiaTheme="majorEastAsia" w:hAnsiTheme="majorHAnsi" w:cstheme="majorBidi"/>
          <w:b/>
          <w:color w:val="000000" w:themeColor="text1"/>
          <w:szCs w:val="32"/>
        </w:rPr>
      </w:pPr>
    </w:p>
    <w:p w14:paraId="17C8399B" w14:textId="77777777" w:rsidR="00E652E2" w:rsidRDefault="00E652E2" w:rsidP="00F443D7">
      <w:pPr>
        <w:rPr>
          <w:rFonts w:asciiTheme="majorHAnsi" w:eastAsiaTheme="majorEastAsia" w:hAnsiTheme="majorHAnsi" w:cstheme="majorBidi"/>
          <w:b/>
          <w:color w:val="000000" w:themeColor="text1"/>
          <w:szCs w:val="32"/>
        </w:rPr>
      </w:pPr>
    </w:p>
    <w:p w14:paraId="7756B344" w14:textId="77777777" w:rsidR="00E652E2" w:rsidRDefault="00E652E2" w:rsidP="00F443D7">
      <w:pPr>
        <w:rPr>
          <w:rFonts w:asciiTheme="majorHAnsi" w:eastAsiaTheme="majorEastAsia" w:hAnsiTheme="majorHAnsi" w:cstheme="majorBidi"/>
          <w:b/>
          <w:color w:val="000000" w:themeColor="text1"/>
          <w:szCs w:val="32"/>
        </w:rPr>
      </w:pPr>
    </w:p>
    <w:p w14:paraId="54282E3D" w14:textId="77777777" w:rsidR="00E652E2" w:rsidRDefault="00E652E2" w:rsidP="00F443D7">
      <w:pPr>
        <w:rPr>
          <w:rFonts w:asciiTheme="majorHAnsi" w:eastAsiaTheme="majorEastAsia" w:hAnsiTheme="majorHAnsi" w:cstheme="majorBidi"/>
          <w:b/>
          <w:color w:val="000000" w:themeColor="text1"/>
          <w:szCs w:val="32"/>
        </w:rPr>
      </w:pPr>
    </w:p>
    <w:p w14:paraId="2482C1CA" w14:textId="77777777" w:rsidR="00E652E2" w:rsidRDefault="00E652E2" w:rsidP="00F443D7">
      <w:pPr>
        <w:rPr>
          <w:rFonts w:asciiTheme="majorHAnsi" w:eastAsiaTheme="majorEastAsia" w:hAnsiTheme="majorHAnsi" w:cstheme="majorBidi"/>
          <w:b/>
          <w:color w:val="000000" w:themeColor="text1"/>
          <w:szCs w:val="32"/>
        </w:rPr>
      </w:pPr>
    </w:p>
    <w:p w14:paraId="47511DE0" w14:textId="77777777" w:rsidR="00E652E2" w:rsidRDefault="00E652E2" w:rsidP="00F443D7">
      <w:pPr>
        <w:rPr>
          <w:rFonts w:asciiTheme="majorHAnsi" w:eastAsiaTheme="majorEastAsia" w:hAnsiTheme="majorHAnsi" w:cstheme="majorBidi"/>
          <w:b/>
          <w:color w:val="000000" w:themeColor="text1"/>
          <w:szCs w:val="32"/>
        </w:rPr>
      </w:pPr>
    </w:p>
    <w:p w14:paraId="0DF3FCC2" w14:textId="77777777" w:rsidR="00E652E2" w:rsidRDefault="00E652E2" w:rsidP="00F443D7">
      <w:pPr>
        <w:rPr>
          <w:rFonts w:asciiTheme="majorHAnsi" w:eastAsiaTheme="majorEastAsia" w:hAnsiTheme="majorHAnsi" w:cstheme="majorBidi"/>
          <w:b/>
          <w:color w:val="000000" w:themeColor="text1"/>
          <w:szCs w:val="32"/>
        </w:rPr>
      </w:pPr>
    </w:p>
    <w:p w14:paraId="643464E8" w14:textId="77777777" w:rsidR="00E652E2" w:rsidRDefault="00E652E2" w:rsidP="00F443D7">
      <w:pPr>
        <w:rPr>
          <w:rFonts w:asciiTheme="majorHAnsi" w:eastAsiaTheme="majorEastAsia" w:hAnsiTheme="majorHAnsi" w:cstheme="majorBidi"/>
          <w:b/>
          <w:color w:val="000000" w:themeColor="text1"/>
          <w:szCs w:val="32"/>
        </w:rPr>
      </w:pPr>
    </w:p>
    <w:p w14:paraId="49100E98" w14:textId="77777777" w:rsidR="00E652E2" w:rsidRDefault="00E652E2" w:rsidP="00F443D7">
      <w:pPr>
        <w:rPr>
          <w:rFonts w:asciiTheme="majorHAnsi" w:eastAsiaTheme="majorEastAsia" w:hAnsiTheme="majorHAnsi" w:cstheme="majorBidi"/>
          <w:b/>
          <w:color w:val="000000" w:themeColor="text1"/>
          <w:szCs w:val="32"/>
        </w:rPr>
      </w:pPr>
    </w:p>
    <w:p w14:paraId="080CAFCB" w14:textId="77777777" w:rsidR="00E652E2" w:rsidRDefault="00E652E2" w:rsidP="00F443D7">
      <w:pPr>
        <w:rPr>
          <w:rFonts w:asciiTheme="majorHAnsi" w:eastAsiaTheme="majorEastAsia" w:hAnsiTheme="majorHAnsi" w:cstheme="majorBidi"/>
          <w:b/>
          <w:color w:val="000000" w:themeColor="text1"/>
          <w:szCs w:val="32"/>
        </w:rPr>
      </w:pPr>
    </w:p>
    <w:p w14:paraId="69C0B8AA" w14:textId="77777777" w:rsidR="00E652E2" w:rsidRDefault="00E652E2" w:rsidP="00F443D7">
      <w:pPr>
        <w:rPr>
          <w:rFonts w:asciiTheme="majorHAnsi" w:eastAsiaTheme="majorEastAsia" w:hAnsiTheme="majorHAnsi" w:cstheme="majorBidi"/>
          <w:b/>
          <w:color w:val="000000" w:themeColor="text1"/>
          <w:szCs w:val="32"/>
        </w:rPr>
      </w:pPr>
    </w:p>
    <w:p w14:paraId="21793B42" w14:textId="77777777" w:rsidR="00E652E2" w:rsidRDefault="00E652E2" w:rsidP="00F443D7">
      <w:pPr>
        <w:rPr>
          <w:rFonts w:asciiTheme="majorHAnsi" w:eastAsiaTheme="majorEastAsia" w:hAnsiTheme="majorHAnsi" w:cstheme="majorBidi"/>
          <w:b/>
          <w:color w:val="000000" w:themeColor="text1"/>
          <w:szCs w:val="32"/>
        </w:rPr>
      </w:pPr>
    </w:p>
    <w:p w14:paraId="42E3233A" w14:textId="77777777" w:rsidR="00E652E2" w:rsidRDefault="00E652E2" w:rsidP="00F443D7">
      <w:pPr>
        <w:rPr>
          <w:rFonts w:asciiTheme="majorHAnsi" w:eastAsiaTheme="majorEastAsia" w:hAnsiTheme="majorHAnsi" w:cstheme="majorBidi"/>
          <w:b/>
          <w:color w:val="000000" w:themeColor="text1"/>
          <w:szCs w:val="32"/>
        </w:rPr>
      </w:pPr>
    </w:p>
    <w:p w14:paraId="1ECB3027" w14:textId="77777777" w:rsidR="00E652E2" w:rsidRDefault="00E652E2" w:rsidP="00F443D7">
      <w:pPr>
        <w:rPr>
          <w:rFonts w:asciiTheme="majorHAnsi" w:eastAsiaTheme="majorEastAsia" w:hAnsiTheme="majorHAnsi" w:cstheme="majorBidi"/>
          <w:b/>
          <w:color w:val="000000" w:themeColor="text1"/>
          <w:szCs w:val="32"/>
        </w:rPr>
      </w:pPr>
    </w:p>
    <w:p w14:paraId="740317F7" w14:textId="77777777" w:rsidR="00E652E2" w:rsidRDefault="00E652E2" w:rsidP="00F443D7">
      <w:pPr>
        <w:rPr>
          <w:rFonts w:asciiTheme="majorHAnsi" w:eastAsiaTheme="majorEastAsia" w:hAnsiTheme="majorHAnsi" w:cstheme="majorBidi"/>
          <w:b/>
          <w:color w:val="000000" w:themeColor="text1"/>
          <w:szCs w:val="32"/>
        </w:rPr>
      </w:pPr>
    </w:p>
    <w:p w14:paraId="35BB49BB" w14:textId="77777777" w:rsidR="00E652E2" w:rsidRDefault="00E652E2" w:rsidP="00F443D7">
      <w:pPr>
        <w:rPr>
          <w:rFonts w:asciiTheme="majorHAnsi" w:eastAsiaTheme="majorEastAsia" w:hAnsiTheme="majorHAnsi" w:cstheme="majorBidi"/>
          <w:b/>
          <w:color w:val="000000" w:themeColor="text1"/>
          <w:szCs w:val="32"/>
        </w:rPr>
      </w:pPr>
    </w:p>
    <w:p w14:paraId="6D084D18" w14:textId="77777777" w:rsidR="00E652E2" w:rsidRDefault="00E652E2" w:rsidP="00F443D7">
      <w:pPr>
        <w:rPr>
          <w:rFonts w:asciiTheme="majorHAnsi" w:eastAsiaTheme="majorEastAsia" w:hAnsiTheme="majorHAnsi" w:cstheme="majorBidi"/>
          <w:b/>
          <w:color w:val="000000" w:themeColor="text1"/>
          <w:szCs w:val="32"/>
        </w:rPr>
      </w:pPr>
    </w:p>
    <w:p w14:paraId="72827A77" w14:textId="77777777" w:rsidR="00E652E2" w:rsidRDefault="00E652E2" w:rsidP="00F443D7">
      <w:pPr>
        <w:rPr>
          <w:rFonts w:asciiTheme="majorHAnsi" w:eastAsiaTheme="majorEastAsia" w:hAnsiTheme="majorHAnsi" w:cstheme="majorBidi"/>
          <w:b/>
          <w:color w:val="000000" w:themeColor="text1"/>
          <w:szCs w:val="32"/>
        </w:rPr>
      </w:pPr>
    </w:p>
    <w:p w14:paraId="12A1250A" w14:textId="77777777" w:rsidR="00E652E2" w:rsidRDefault="00E652E2" w:rsidP="00F443D7">
      <w:pPr>
        <w:rPr>
          <w:rFonts w:asciiTheme="majorHAnsi" w:eastAsiaTheme="majorEastAsia" w:hAnsiTheme="majorHAnsi" w:cstheme="majorBidi"/>
          <w:b/>
          <w:color w:val="000000" w:themeColor="text1"/>
          <w:szCs w:val="32"/>
        </w:rPr>
      </w:pPr>
    </w:p>
    <w:p w14:paraId="4B16A336" w14:textId="77777777" w:rsidR="00E652E2" w:rsidRDefault="00E652E2" w:rsidP="00F443D7">
      <w:pPr>
        <w:rPr>
          <w:rFonts w:asciiTheme="majorHAnsi" w:eastAsiaTheme="majorEastAsia" w:hAnsiTheme="majorHAnsi" w:cstheme="majorBidi"/>
          <w:b/>
          <w:color w:val="000000" w:themeColor="text1"/>
          <w:szCs w:val="32"/>
        </w:rPr>
      </w:pPr>
    </w:p>
    <w:p w14:paraId="3E801965" w14:textId="77777777" w:rsidR="00E652E2" w:rsidRDefault="00E652E2" w:rsidP="00F443D7">
      <w:pPr>
        <w:rPr>
          <w:rFonts w:asciiTheme="majorHAnsi" w:eastAsiaTheme="majorEastAsia" w:hAnsiTheme="majorHAnsi" w:cstheme="majorBidi"/>
          <w:b/>
          <w:color w:val="000000" w:themeColor="text1"/>
          <w:szCs w:val="32"/>
        </w:rPr>
      </w:pPr>
    </w:p>
    <w:p w14:paraId="535B1C2B" w14:textId="77777777" w:rsidR="00E652E2" w:rsidRDefault="00E652E2" w:rsidP="00F443D7">
      <w:pPr>
        <w:rPr>
          <w:rFonts w:asciiTheme="majorHAnsi" w:eastAsiaTheme="majorEastAsia" w:hAnsiTheme="majorHAnsi" w:cstheme="majorBidi"/>
          <w:b/>
          <w:color w:val="000000" w:themeColor="text1"/>
          <w:szCs w:val="32"/>
        </w:rPr>
      </w:pPr>
    </w:p>
    <w:p w14:paraId="69548DB6" w14:textId="77777777" w:rsidR="00E652E2" w:rsidRDefault="00E652E2" w:rsidP="00F443D7">
      <w:pPr>
        <w:rPr>
          <w:rFonts w:asciiTheme="majorHAnsi" w:eastAsiaTheme="majorEastAsia" w:hAnsiTheme="majorHAnsi" w:cstheme="majorBidi"/>
          <w:b/>
          <w:color w:val="000000" w:themeColor="text1"/>
          <w:szCs w:val="32"/>
        </w:rPr>
      </w:pPr>
    </w:p>
    <w:p w14:paraId="6BCD7520" w14:textId="77777777" w:rsidR="00E652E2" w:rsidRDefault="00E652E2" w:rsidP="00F443D7">
      <w:pPr>
        <w:rPr>
          <w:rFonts w:asciiTheme="majorHAnsi" w:eastAsiaTheme="majorEastAsia" w:hAnsiTheme="majorHAnsi" w:cstheme="majorBidi"/>
          <w:b/>
          <w:color w:val="000000" w:themeColor="text1"/>
          <w:szCs w:val="32"/>
        </w:rPr>
      </w:pPr>
    </w:p>
    <w:p w14:paraId="4413500D" w14:textId="77777777" w:rsidR="00E652E2" w:rsidRDefault="00E652E2" w:rsidP="00F443D7">
      <w:pPr>
        <w:rPr>
          <w:rFonts w:asciiTheme="majorHAnsi" w:eastAsiaTheme="majorEastAsia" w:hAnsiTheme="majorHAnsi" w:cstheme="majorBidi"/>
          <w:b/>
          <w:color w:val="000000" w:themeColor="text1"/>
          <w:szCs w:val="32"/>
        </w:rPr>
      </w:pPr>
    </w:p>
    <w:p w14:paraId="33F2CD47" w14:textId="77777777" w:rsidR="00E652E2" w:rsidRDefault="00E652E2" w:rsidP="00F443D7">
      <w:pPr>
        <w:rPr>
          <w:rFonts w:asciiTheme="majorHAnsi" w:eastAsiaTheme="majorEastAsia" w:hAnsiTheme="majorHAnsi" w:cstheme="majorBidi"/>
          <w:b/>
          <w:color w:val="000000" w:themeColor="text1"/>
          <w:szCs w:val="32"/>
        </w:rPr>
      </w:pPr>
    </w:p>
    <w:p w14:paraId="04B9EC5F" w14:textId="77777777" w:rsidR="00E652E2" w:rsidRDefault="00E652E2" w:rsidP="00F443D7">
      <w:pPr>
        <w:rPr>
          <w:rFonts w:asciiTheme="majorHAnsi" w:eastAsiaTheme="majorEastAsia" w:hAnsiTheme="majorHAnsi" w:cstheme="majorBidi"/>
          <w:b/>
          <w:color w:val="000000" w:themeColor="text1"/>
          <w:szCs w:val="32"/>
        </w:rPr>
      </w:pPr>
    </w:p>
    <w:p w14:paraId="6BADA83D" w14:textId="77777777" w:rsidR="00E652E2" w:rsidRDefault="00E652E2" w:rsidP="00F443D7">
      <w:pPr>
        <w:rPr>
          <w:rFonts w:asciiTheme="majorHAnsi" w:eastAsiaTheme="majorEastAsia" w:hAnsiTheme="majorHAnsi" w:cstheme="majorBidi"/>
          <w:b/>
          <w:color w:val="000000" w:themeColor="text1"/>
          <w:szCs w:val="32"/>
        </w:rPr>
      </w:pPr>
    </w:p>
    <w:p w14:paraId="001C210D" w14:textId="77777777" w:rsidR="00E652E2" w:rsidRDefault="00E652E2" w:rsidP="00F443D7">
      <w:pPr>
        <w:rPr>
          <w:rFonts w:asciiTheme="majorHAnsi" w:eastAsiaTheme="majorEastAsia" w:hAnsiTheme="majorHAnsi" w:cstheme="majorBidi"/>
          <w:b/>
          <w:color w:val="000000" w:themeColor="text1"/>
          <w:szCs w:val="32"/>
        </w:rPr>
      </w:pPr>
    </w:p>
    <w:p w14:paraId="522CB0FC" w14:textId="77777777" w:rsidR="00E652E2" w:rsidRDefault="00E652E2" w:rsidP="00F443D7">
      <w:pPr>
        <w:rPr>
          <w:rFonts w:asciiTheme="majorHAnsi" w:eastAsiaTheme="majorEastAsia" w:hAnsiTheme="majorHAnsi" w:cstheme="majorBidi"/>
          <w:b/>
          <w:color w:val="000000" w:themeColor="text1"/>
          <w:szCs w:val="32"/>
        </w:rPr>
      </w:pPr>
    </w:p>
    <w:p w14:paraId="178E9568" w14:textId="77777777" w:rsidR="00E652E2" w:rsidRDefault="00E652E2" w:rsidP="00F443D7">
      <w:pPr>
        <w:rPr>
          <w:rFonts w:asciiTheme="majorHAnsi" w:eastAsiaTheme="majorEastAsia" w:hAnsiTheme="majorHAnsi" w:cstheme="majorBidi"/>
          <w:b/>
          <w:color w:val="000000" w:themeColor="text1"/>
          <w:szCs w:val="32"/>
        </w:rPr>
      </w:pPr>
    </w:p>
    <w:p w14:paraId="5406812F" w14:textId="77777777" w:rsidR="00E652E2" w:rsidRDefault="00E652E2" w:rsidP="00F443D7">
      <w:pPr>
        <w:rPr>
          <w:rFonts w:asciiTheme="majorHAnsi" w:eastAsiaTheme="majorEastAsia" w:hAnsiTheme="majorHAnsi" w:cstheme="majorBidi"/>
          <w:b/>
          <w:color w:val="000000" w:themeColor="text1"/>
          <w:szCs w:val="32"/>
        </w:rPr>
      </w:pPr>
    </w:p>
    <w:p w14:paraId="1896D014" w14:textId="77777777" w:rsidR="00E652E2" w:rsidRDefault="00E652E2" w:rsidP="00F443D7">
      <w:pPr>
        <w:rPr>
          <w:rFonts w:asciiTheme="majorHAnsi" w:eastAsiaTheme="majorEastAsia" w:hAnsiTheme="majorHAnsi" w:cstheme="majorBidi"/>
          <w:b/>
          <w:color w:val="000000" w:themeColor="text1"/>
          <w:szCs w:val="32"/>
        </w:rPr>
      </w:pPr>
    </w:p>
    <w:p w14:paraId="6CB9473C" w14:textId="77777777" w:rsidR="00E652E2" w:rsidRDefault="00E652E2" w:rsidP="00F443D7">
      <w:pPr>
        <w:rPr>
          <w:rFonts w:asciiTheme="majorHAnsi" w:eastAsiaTheme="majorEastAsia" w:hAnsiTheme="majorHAnsi" w:cstheme="majorBidi"/>
          <w:b/>
          <w:color w:val="000000" w:themeColor="text1"/>
          <w:szCs w:val="32"/>
        </w:rPr>
      </w:pPr>
    </w:p>
    <w:p w14:paraId="1AEEBCF0" w14:textId="77777777" w:rsidR="00E652E2" w:rsidRDefault="00E652E2" w:rsidP="00F443D7">
      <w:pPr>
        <w:rPr>
          <w:rFonts w:asciiTheme="majorHAnsi" w:eastAsiaTheme="majorEastAsia" w:hAnsiTheme="majorHAnsi" w:cstheme="majorBidi"/>
          <w:b/>
          <w:color w:val="000000" w:themeColor="text1"/>
          <w:szCs w:val="32"/>
        </w:rPr>
      </w:pPr>
    </w:p>
    <w:p w14:paraId="53D30BA4" w14:textId="77777777" w:rsidR="00E652E2" w:rsidRDefault="00E652E2" w:rsidP="00F443D7">
      <w:pPr>
        <w:rPr>
          <w:rFonts w:asciiTheme="majorHAnsi" w:eastAsiaTheme="majorEastAsia" w:hAnsiTheme="majorHAnsi" w:cstheme="majorBidi"/>
          <w:b/>
          <w:color w:val="000000" w:themeColor="text1"/>
          <w:szCs w:val="32"/>
        </w:rPr>
      </w:pPr>
    </w:p>
    <w:p w14:paraId="62728537" w14:textId="77777777" w:rsidR="00E652E2" w:rsidRDefault="00E652E2" w:rsidP="00F443D7">
      <w:pPr>
        <w:rPr>
          <w:rFonts w:asciiTheme="majorHAnsi" w:eastAsiaTheme="majorEastAsia" w:hAnsiTheme="majorHAnsi" w:cstheme="majorBidi"/>
          <w:b/>
          <w:color w:val="000000" w:themeColor="text1"/>
          <w:szCs w:val="32"/>
        </w:rPr>
      </w:pPr>
    </w:p>
    <w:p w14:paraId="5E6D8BBC" w14:textId="77777777" w:rsidR="00E652E2" w:rsidRDefault="00E652E2" w:rsidP="00F443D7">
      <w:pPr>
        <w:rPr>
          <w:rFonts w:asciiTheme="majorHAnsi" w:eastAsiaTheme="majorEastAsia" w:hAnsiTheme="majorHAnsi" w:cstheme="majorBidi"/>
          <w:b/>
          <w:color w:val="000000" w:themeColor="text1"/>
          <w:szCs w:val="32"/>
        </w:rPr>
      </w:pPr>
    </w:p>
    <w:p w14:paraId="2B9695B2" w14:textId="77777777" w:rsidR="00E652E2" w:rsidRDefault="00E652E2" w:rsidP="00F443D7">
      <w:pPr>
        <w:rPr>
          <w:rFonts w:asciiTheme="majorHAnsi" w:eastAsiaTheme="majorEastAsia" w:hAnsiTheme="majorHAnsi" w:cstheme="majorBidi"/>
          <w:b/>
          <w:color w:val="000000" w:themeColor="text1"/>
          <w:szCs w:val="32"/>
        </w:rPr>
      </w:pPr>
    </w:p>
    <w:p w14:paraId="4AF9A4CE" w14:textId="77777777" w:rsidR="00E652E2" w:rsidRDefault="00E652E2" w:rsidP="00F443D7">
      <w:pPr>
        <w:rPr>
          <w:rFonts w:asciiTheme="majorHAnsi" w:eastAsiaTheme="majorEastAsia" w:hAnsiTheme="majorHAnsi" w:cstheme="majorBidi"/>
          <w:b/>
          <w:color w:val="000000" w:themeColor="text1"/>
          <w:szCs w:val="32"/>
        </w:rPr>
      </w:pPr>
    </w:p>
    <w:p w14:paraId="66345630" w14:textId="77777777" w:rsidR="00E652E2" w:rsidRDefault="00E652E2" w:rsidP="00F443D7">
      <w:pPr>
        <w:rPr>
          <w:rFonts w:asciiTheme="majorHAnsi" w:eastAsiaTheme="majorEastAsia" w:hAnsiTheme="majorHAnsi" w:cstheme="majorBidi"/>
          <w:b/>
          <w:color w:val="000000" w:themeColor="text1"/>
          <w:szCs w:val="32"/>
        </w:rPr>
      </w:pPr>
    </w:p>
    <w:p w14:paraId="43D6E72E" w14:textId="54445431" w:rsidR="00A5168E" w:rsidRPr="00A753C5" w:rsidRDefault="004C022F" w:rsidP="00A5168E">
      <w:pPr>
        <w:pStyle w:val="Heading1"/>
        <w:rPr>
          <w:rFonts w:ascii="Arial" w:hAnsi="Arial" w:cs="Arial"/>
        </w:rPr>
      </w:pPr>
      <w:bookmarkStart w:id="25" w:name="_Toc526848041"/>
      <w:r w:rsidRPr="00A753C5">
        <w:rPr>
          <w:rFonts w:ascii="Arial" w:hAnsi="Arial" w:cs="Arial"/>
        </w:rPr>
        <w:lastRenderedPageBreak/>
        <w:t>Appendix A. Survey results</w:t>
      </w:r>
      <w:bookmarkEnd w:id="25"/>
    </w:p>
    <w:p w14:paraId="266F9E2A" w14:textId="3ADFD964" w:rsidR="00A5168E" w:rsidRPr="00A753C5" w:rsidRDefault="004C022F" w:rsidP="00A5168E">
      <w:pPr>
        <w:tabs>
          <w:tab w:val="left" w:pos="3120"/>
        </w:tabs>
        <w:rPr>
          <w:rFonts w:ascii="Arial" w:hAnsi="Arial" w:cs="Arial"/>
          <w:szCs w:val="22"/>
        </w:rPr>
      </w:pPr>
      <w:r w:rsidRPr="00A753C5">
        <w:rPr>
          <w:rFonts w:ascii="Arial" w:hAnsi="Arial" w:cs="Arial"/>
          <w:szCs w:val="22"/>
        </w:rPr>
        <w:t xml:space="preserve">An online survey was open to the public from February-April. Different question were asked to those under 25 to those over that aged over 25. The survey was promoted at events, festivals and markets by </w:t>
      </w:r>
      <w:r w:rsidR="00F626C6" w:rsidRPr="00A753C5">
        <w:rPr>
          <w:rFonts w:ascii="Arial" w:hAnsi="Arial" w:cs="Arial"/>
          <w:szCs w:val="22"/>
        </w:rPr>
        <w:t>Co-designer</w:t>
      </w:r>
      <w:r w:rsidRPr="00A753C5">
        <w:rPr>
          <w:rFonts w:ascii="Arial" w:hAnsi="Arial" w:cs="Arial"/>
          <w:szCs w:val="22"/>
        </w:rPr>
        <w:t>s, who assisted respondents complete the survey and, where possible, engaged in follow-up discussions.</w:t>
      </w:r>
    </w:p>
    <w:p w14:paraId="23136B8E" w14:textId="77777777" w:rsidR="00A5168E" w:rsidRDefault="004C022F" w:rsidP="00A5168E">
      <w:pPr>
        <w:tabs>
          <w:tab w:val="left" w:pos="3120"/>
        </w:tabs>
        <w:rPr>
          <w:rFonts w:ascii="Arial" w:hAnsi="Arial" w:cs="Arial"/>
          <w:szCs w:val="22"/>
        </w:rPr>
      </w:pPr>
      <w:r w:rsidRPr="00A753C5">
        <w:rPr>
          <w:rFonts w:ascii="Arial" w:hAnsi="Arial" w:cs="Arial"/>
          <w:szCs w:val="22"/>
        </w:rPr>
        <w:t>General Information</w:t>
      </w:r>
    </w:p>
    <w:p w14:paraId="1A8A9141" w14:textId="77777777" w:rsidR="00A753C5" w:rsidRPr="00A753C5" w:rsidRDefault="00A753C5" w:rsidP="00A5168E">
      <w:pPr>
        <w:tabs>
          <w:tab w:val="left" w:pos="3120"/>
        </w:tabs>
        <w:rPr>
          <w:rFonts w:ascii="Arial" w:hAnsi="Arial" w:cs="Arial"/>
          <w:szCs w:val="22"/>
        </w:rPr>
      </w:pPr>
    </w:p>
    <w:p w14:paraId="3B11E633" w14:textId="77777777" w:rsidR="00A5168E" w:rsidRPr="00A753C5" w:rsidRDefault="004C022F" w:rsidP="00A5168E">
      <w:pPr>
        <w:pStyle w:val="ListParagraph"/>
        <w:numPr>
          <w:ilvl w:val="0"/>
          <w:numId w:val="2"/>
        </w:numPr>
        <w:tabs>
          <w:tab w:val="left" w:pos="3120"/>
        </w:tabs>
        <w:rPr>
          <w:rFonts w:ascii="Arial" w:hAnsi="Arial" w:cs="Arial"/>
        </w:rPr>
      </w:pPr>
      <w:r w:rsidRPr="00A753C5">
        <w:rPr>
          <w:rFonts w:ascii="Arial" w:hAnsi="Arial" w:cs="Arial"/>
        </w:rPr>
        <w:t>Age</w:t>
      </w:r>
    </w:p>
    <w:p w14:paraId="38B91489" w14:textId="77777777" w:rsidR="00A5168E" w:rsidRDefault="004C022F" w:rsidP="00A5168E">
      <w:pPr>
        <w:tabs>
          <w:tab w:val="left" w:pos="3120"/>
        </w:tabs>
        <w:rPr>
          <w:rFonts w:ascii="Arial" w:hAnsi="Arial" w:cs="Arial"/>
          <w:szCs w:val="22"/>
        </w:rPr>
      </w:pPr>
      <w:r w:rsidRPr="00A753C5">
        <w:rPr>
          <w:rFonts w:ascii="Arial" w:hAnsi="Arial" w:cs="Arial"/>
          <w:szCs w:val="22"/>
        </w:rPr>
        <w:t>More than 70% of respondents were aged 25 or under. The average age of those of completed the survey was 17.6 years old. n=718</w:t>
      </w:r>
    </w:p>
    <w:p w14:paraId="2FB8AACD" w14:textId="77777777" w:rsidR="004C2261" w:rsidRPr="00A753C5" w:rsidRDefault="004C2261" w:rsidP="00A5168E">
      <w:pPr>
        <w:tabs>
          <w:tab w:val="left" w:pos="3120"/>
        </w:tabs>
        <w:rPr>
          <w:rFonts w:ascii="Arial" w:hAnsi="Arial" w:cs="Arial"/>
          <w:szCs w:val="22"/>
        </w:rPr>
      </w:pPr>
    </w:p>
    <w:tbl>
      <w:tblPr>
        <w:tblStyle w:val="TableGrid"/>
        <w:tblW w:w="0" w:type="auto"/>
        <w:tblLook w:val="04A0" w:firstRow="1" w:lastRow="0" w:firstColumn="1" w:lastColumn="0" w:noHBand="0" w:noVBand="1"/>
      </w:tblPr>
      <w:tblGrid>
        <w:gridCol w:w="2009"/>
        <w:gridCol w:w="2140"/>
      </w:tblGrid>
      <w:tr w:rsidR="00A5168E" w:rsidRPr="00A753C5" w14:paraId="046C0F8B" w14:textId="77777777" w:rsidTr="00A753C5">
        <w:tc>
          <w:tcPr>
            <w:tcW w:w="4508" w:type="dxa"/>
            <w:shd w:val="clear" w:color="auto" w:fill="F2F2F2" w:themeFill="background1" w:themeFillShade="F2"/>
          </w:tcPr>
          <w:p w14:paraId="2F5595BA" w14:textId="77777777" w:rsidR="00A5168E" w:rsidRPr="00A753C5" w:rsidRDefault="004C022F" w:rsidP="00A5168E">
            <w:pPr>
              <w:tabs>
                <w:tab w:val="left" w:pos="3120"/>
              </w:tabs>
              <w:rPr>
                <w:rFonts w:ascii="Arial" w:hAnsi="Arial" w:cs="Arial"/>
                <w:b/>
              </w:rPr>
            </w:pPr>
            <w:r w:rsidRPr="00A753C5">
              <w:rPr>
                <w:rFonts w:ascii="Arial" w:hAnsi="Arial" w:cs="Arial"/>
                <w:b/>
              </w:rPr>
              <w:t>Answer option</w:t>
            </w:r>
          </w:p>
        </w:tc>
        <w:tc>
          <w:tcPr>
            <w:tcW w:w="4508" w:type="dxa"/>
            <w:shd w:val="clear" w:color="auto" w:fill="F2F2F2" w:themeFill="background1" w:themeFillShade="F2"/>
          </w:tcPr>
          <w:p w14:paraId="015DBEC4" w14:textId="77777777" w:rsidR="00A5168E" w:rsidRPr="00A753C5" w:rsidRDefault="004C022F" w:rsidP="00A5168E">
            <w:pPr>
              <w:tabs>
                <w:tab w:val="left" w:pos="3120"/>
              </w:tabs>
              <w:rPr>
                <w:rFonts w:ascii="Arial" w:hAnsi="Arial" w:cs="Arial"/>
                <w:b/>
              </w:rPr>
            </w:pPr>
            <w:r w:rsidRPr="00A753C5">
              <w:rPr>
                <w:rFonts w:ascii="Arial" w:hAnsi="Arial" w:cs="Arial"/>
                <w:b/>
              </w:rPr>
              <w:t>% response</w:t>
            </w:r>
          </w:p>
        </w:tc>
      </w:tr>
      <w:tr w:rsidR="00A5168E" w:rsidRPr="00A753C5" w14:paraId="4E567C71" w14:textId="77777777">
        <w:tc>
          <w:tcPr>
            <w:tcW w:w="4508" w:type="dxa"/>
          </w:tcPr>
          <w:p w14:paraId="409CECA9" w14:textId="77777777" w:rsidR="00A5168E" w:rsidRPr="00A753C5" w:rsidRDefault="004C022F" w:rsidP="00A5168E">
            <w:pPr>
              <w:tabs>
                <w:tab w:val="left" w:pos="3120"/>
              </w:tabs>
              <w:rPr>
                <w:rFonts w:ascii="Arial" w:hAnsi="Arial" w:cs="Arial"/>
              </w:rPr>
            </w:pPr>
            <w:r w:rsidRPr="00A753C5">
              <w:rPr>
                <w:rFonts w:ascii="Arial" w:hAnsi="Arial" w:cs="Arial"/>
              </w:rPr>
              <w:t>12</w:t>
            </w:r>
          </w:p>
        </w:tc>
        <w:tc>
          <w:tcPr>
            <w:tcW w:w="4508" w:type="dxa"/>
          </w:tcPr>
          <w:p w14:paraId="5F2FF853" w14:textId="77777777" w:rsidR="00A5168E" w:rsidRPr="00A753C5" w:rsidRDefault="004C022F" w:rsidP="00A5168E">
            <w:pPr>
              <w:tabs>
                <w:tab w:val="left" w:pos="3120"/>
              </w:tabs>
              <w:rPr>
                <w:rFonts w:ascii="Arial" w:hAnsi="Arial" w:cs="Arial"/>
              </w:rPr>
            </w:pPr>
            <w:r w:rsidRPr="00A753C5">
              <w:rPr>
                <w:rFonts w:ascii="Arial" w:hAnsi="Arial" w:cs="Arial"/>
              </w:rPr>
              <w:t>4.2%</w:t>
            </w:r>
          </w:p>
        </w:tc>
      </w:tr>
      <w:tr w:rsidR="00A5168E" w:rsidRPr="00A753C5" w14:paraId="13002D24" w14:textId="77777777">
        <w:tc>
          <w:tcPr>
            <w:tcW w:w="4508" w:type="dxa"/>
          </w:tcPr>
          <w:p w14:paraId="66F0D14B" w14:textId="77777777" w:rsidR="00A5168E" w:rsidRPr="00A753C5" w:rsidRDefault="004C022F" w:rsidP="00A5168E">
            <w:pPr>
              <w:tabs>
                <w:tab w:val="left" w:pos="3120"/>
              </w:tabs>
              <w:rPr>
                <w:rFonts w:ascii="Arial" w:hAnsi="Arial" w:cs="Arial"/>
              </w:rPr>
            </w:pPr>
            <w:r w:rsidRPr="00A753C5">
              <w:rPr>
                <w:rFonts w:ascii="Arial" w:hAnsi="Arial" w:cs="Arial"/>
              </w:rPr>
              <w:t>13</w:t>
            </w:r>
          </w:p>
        </w:tc>
        <w:tc>
          <w:tcPr>
            <w:tcW w:w="4508" w:type="dxa"/>
          </w:tcPr>
          <w:p w14:paraId="3F9A06B5" w14:textId="77777777" w:rsidR="00A5168E" w:rsidRPr="00A753C5" w:rsidRDefault="004C022F" w:rsidP="00A5168E">
            <w:pPr>
              <w:tabs>
                <w:tab w:val="left" w:pos="3120"/>
              </w:tabs>
              <w:rPr>
                <w:rFonts w:ascii="Arial" w:hAnsi="Arial" w:cs="Arial"/>
              </w:rPr>
            </w:pPr>
            <w:r w:rsidRPr="00A753C5">
              <w:rPr>
                <w:rFonts w:ascii="Arial" w:hAnsi="Arial" w:cs="Arial"/>
              </w:rPr>
              <w:t>5%</w:t>
            </w:r>
          </w:p>
        </w:tc>
      </w:tr>
      <w:tr w:rsidR="00A5168E" w:rsidRPr="00A753C5" w14:paraId="0A73F094" w14:textId="77777777">
        <w:tc>
          <w:tcPr>
            <w:tcW w:w="4508" w:type="dxa"/>
          </w:tcPr>
          <w:p w14:paraId="08D07A53" w14:textId="77777777" w:rsidR="00A5168E" w:rsidRPr="00A753C5" w:rsidRDefault="004C022F" w:rsidP="00A5168E">
            <w:pPr>
              <w:tabs>
                <w:tab w:val="left" w:pos="3120"/>
              </w:tabs>
              <w:rPr>
                <w:rFonts w:ascii="Arial" w:hAnsi="Arial" w:cs="Arial"/>
              </w:rPr>
            </w:pPr>
            <w:r w:rsidRPr="00A753C5">
              <w:rPr>
                <w:rFonts w:ascii="Arial" w:hAnsi="Arial" w:cs="Arial"/>
              </w:rPr>
              <w:t>14</w:t>
            </w:r>
          </w:p>
        </w:tc>
        <w:tc>
          <w:tcPr>
            <w:tcW w:w="4508" w:type="dxa"/>
          </w:tcPr>
          <w:p w14:paraId="40F17720" w14:textId="77777777" w:rsidR="00A5168E" w:rsidRPr="00A753C5" w:rsidRDefault="004C022F" w:rsidP="00A5168E">
            <w:pPr>
              <w:tabs>
                <w:tab w:val="left" w:pos="3120"/>
              </w:tabs>
              <w:rPr>
                <w:rFonts w:ascii="Arial" w:hAnsi="Arial" w:cs="Arial"/>
              </w:rPr>
            </w:pPr>
            <w:r w:rsidRPr="00A753C5">
              <w:rPr>
                <w:rFonts w:ascii="Arial" w:hAnsi="Arial" w:cs="Arial"/>
              </w:rPr>
              <w:t>3.9%</w:t>
            </w:r>
          </w:p>
        </w:tc>
      </w:tr>
      <w:tr w:rsidR="00A5168E" w:rsidRPr="00A753C5" w14:paraId="6CF9F184" w14:textId="77777777">
        <w:tc>
          <w:tcPr>
            <w:tcW w:w="4508" w:type="dxa"/>
          </w:tcPr>
          <w:p w14:paraId="1CE10B1A" w14:textId="77777777" w:rsidR="00A5168E" w:rsidRPr="00A753C5" w:rsidRDefault="004C022F" w:rsidP="00A5168E">
            <w:pPr>
              <w:tabs>
                <w:tab w:val="left" w:pos="3120"/>
              </w:tabs>
              <w:rPr>
                <w:rFonts w:ascii="Arial" w:hAnsi="Arial" w:cs="Arial"/>
              </w:rPr>
            </w:pPr>
            <w:r w:rsidRPr="00A753C5">
              <w:rPr>
                <w:rFonts w:ascii="Arial" w:hAnsi="Arial" w:cs="Arial"/>
              </w:rPr>
              <w:t>15</w:t>
            </w:r>
          </w:p>
        </w:tc>
        <w:tc>
          <w:tcPr>
            <w:tcW w:w="4508" w:type="dxa"/>
          </w:tcPr>
          <w:p w14:paraId="007393CE" w14:textId="77777777" w:rsidR="00A5168E" w:rsidRPr="00A753C5" w:rsidRDefault="004C022F" w:rsidP="00A5168E">
            <w:pPr>
              <w:tabs>
                <w:tab w:val="left" w:pos="3120"/>
              </w:tabs>
              <w:rPr>
                <w:rFonts w:ascii="Arial" w:hAnsi="Arial" w:cs="Arial"/>
              </w:rPr>
            </w:pPr>
            <w:r w:rsidRPr="00A753C5">
              <w:rPr>
                <w:rFonts w:ascii="Arial" w:hAnsi="Arial" w:cs="Arial"/>
              </w:rPr>
              <w:t>6.3%</w:t>
            </w:r>
          </w:p>
        </w:tc>
      </w:tr>
      <w:tr w:rsidR="00A5168E" w:rsidRPr="00A753C5" w14:paraId="297FB129" w14:textId="77777777">
        <w:tc>
          <w:tcPr>
            <w:tcW w:w="4508" w:type="dxa"/>
          </w:tcPr>
          <w:p w14:paraId="4BB3512F" w14:textId="77777777" w:rsidR="00A5168E" w:rsidRPr="00A753C5" w:rsidRDefault="004C022F" w:rsidP="00A5168E">
            <w:pPr>
              <w:tabs>
                <w:tab w:val="left" w:pos="3120"/>
              </w:tabs>
              <w:rPr>
                <w:rFonts w:ascii="Arial" w:hAnsi="Arial" w:cs="Arial"/>
              </w:rPr>
            </w:pPr>
            <w:r w:rsidRPr="00A753C5">
              <w:rPr>
                <w:rFonts w:ascii="Arial" w:hAnsi="Arial" w:cs="Arial"/>
              </w:rPr>
              <w:t>16</w:t>
            </w:r>
          </w:p>
        </w:tc>
        <w:tc>
          <w:tcPr>
            <w:tcW w:w="4508" w:type="dxa"/>
          </w:tcPr>
          <w:p w14:paraId="393E6399" w14:textId="77777777" w:rsidR="00A5168E" w:rsidRPr="00A753C5" w:rsidRDefault="004C022F" w:rsidP="00A5168E">
            <w:pPr>
              <w:tabs>
                <w:tab w:val="left" w:pos="3120"/>
              </w:tabs>
              <w:rPr>
                <w:rFonts w:ascii="Arial" w:hAnsi="Arial" w:cs="Arial"/>
              </w:rPr>
            </w:pPr>
            <w:r w:rsidRPr="00A753C5">
              <w:rPr>
                <w:rFonts w:ascii="Arial" w:hAnsi="Arial" w:cs="Arial"/>
              </w:rPr>
              <w:t>5.6%</w:t>
            </w:r>
          </w:p>
        </w:tc>
      </w:tr>
      <w:tr w:rsidR="00A5168E" w:rsidRPr="00A753C5" w14:paraId="2DB0DFD2" w14:textId="77777777">
        <w:tc>
          <w:tcPr>
            <w:tcW w:w="4508" w:type="dxa"/>
          </w:tcPr>
          <w:p w14:paraId="22BC3DCD" w14:textId="77777777" w:rsidR="00A5168E" w:rsidRPr="00A753C5" w:rsidRDefault="004C022F" w:rsidP="00A5168E">
            <w:pPr>
              <w:tabs>
                <w:tab w:val="left" w:pos="3120"/>
              </w:tabs>
              <w:rPr>
                <w:rFonts w:ascii="Arial" w:hAnsi="Arial" w:cs="Arial"/>
              </w:rPr>
            </w:pPr>
            <w:r w:rsidRPr="00A753C5">
              <w:rPr>
                <w:rFonts w:ascii="Arial" w:hAnsi="Arial" w:cs="Arial"/>
              </w:rPr>
              <w:t>17</w:t>
            </w:r>
          </w:p>
        </w:tc>
        <w:tc>
          <w:tcPr>
            <w:tcW w:w="4508" w:type="dxa"/>
          </w:tcPr>
          <w:p w14:paraId="2A9B9506" w14:textId="77777777" w:rsidR="00A5168E" w:rsidRPr="00A753C5" w:rsidRDefault="004C022F" w:rsidP="00A5168E">
            <w:pPr>
              <w:tabs>
                <w:tab w:val="left" w:pos="3120"/>
              </w:tabs>
              <w:rPr>
                <w:rFonts w:ascii="Arial" w:hAnsi="Arial" w:cs="Arial"/>
              </w:rPr>
            </w:pPr>
            <w:r w:rsidRPr="00A753C5">
              <w:rPr>
                <w:rFonts w:ascii="Arial" w:hAnsi="Arial" w:cs="Arial"/>
              </w:rPr>
              <w:t>6%</w:t>
            </w:r>
          </w:p>
        </w:tc>
      </w:tr>
      <w:tr w:rsidR="00A5168E" w:rsidRPr="00A753C5" w14:paraId="68C78587" w14:textId="77777777">
        <w:tc>
          <w:tcPr>
            <w:tcW w:w="4508" w:type="dxa"/>
          </w:tcPr>
          <w:p w14:paraId="7587508E" w14:textId="77777777" w:rsidR="00A5168E" w:rsidRPr="00A753C5" w:rsidRDefault="004C022F" w:rsidP="00A5168E">
            <w:pPr>
              <w:tabs>
                <w:tab w:val="left" w:pos="3120"/>
              </w:tabs>
              <w:rPr>
                <w:rFonts w:ascii="Arial" w:hAnsi="Arial" w:cs="Arial"/>
              </w:rPr>
            </w:pPr>
            <w:r w:rsidRPr="00A753C5">
              <w:rPr>
                <w:rFonts w:ascii="Arial" w:hAnsi="Arial" w:cs="Arial"/>
              </w:rPr>
              <w:t>18</w:t>
            </w:r>
          </w:p>
        </w:tc>
        <w:tc>
          <w:tcPr>
            <w:tcW w:w="4508" w:type="dxa"/>
          </w:tcPr>
          <w:p w14:paraId="632A4C8C" w14:textId="77777777" w:rsidR="00A5168E" w:rsidRPr="00A753C5" w:rsidRDefault="004C022F" w:rsidP="00A5168E">
            <w:pPr>
              <w:tabs>
                <w:tab w:val="left" w:pos="3120"/>
              </w:tabs>
              <w:rPr>
                <w:rFonts w:ascii="Arial" w:hAnsi="Arial" w:cs="Arial"/>
              </w:rPr>
            </w:pPr>
            <w:r w:rsidRPr="00A753C5">
              <w:rPr>
                <w:rFonts w:ascii="Arial" w:hAnsi="Arial" w:cs="Arial"/>
              </w:rPr>
              <w:t>9.4%</w:t>
            </w:r>
          </w:p>
        </w:tc>
      </w:tr>
      <w:tr w:rsidR="00A5168E" w:rsidRPr="00A753C5" w14:paraId="0E865F78" w14:textId="77777777">
        <w:tc>
          <w:tcPr>
            <w:tcW w:w="4508" w:type="dxa"/>
          </w:tcPr>
          <w:p w14:paraId="495A70BF" w14:textId="77777777" w:rsidR="00A5168E" w:rsidRPr="00A753C5" w:rsidRDefault="004C022F" w:rsidP="00A5168E">
            <w:pPr>
              <w:tabs>
                <w:tab w:val="left" w:pos="3120"/>
              </w:tabs>
              <w:rPr>
                <w:rFonts w:ascii="Arial" w:hAnsi="Arial" w:cs="Arial"/>
              </w:rPr>
            </w:pPr>
            <w:r w:rsidRPr="00A753C5">
              <w:rPr>
                <w:rFonts w:ascii="Arial" w:hAnsi="Arial" w:cs="Arial"/>
              </w:rPr>
              <w:t>19</w:t>
            </w:r>
          </w:p>
        </w:tc>
        <w:tc>
          <w:tcPr>
            <w:tcW w:w="4508" w:type="dxa"/>
          </w:tcPr>
          <w:p w14:paraId="2DA42E06" w14:textId="77777777" w:rsidR="00A5168E" w:rsidRPr="00A753C5" w:rsidRDefault="004C022F" w:rsidP="00A5168E">
            <w:pPr>
              <w:tabs>
                <w:tab w:val="left" w:pos="3120"/>
              </w:tabs>
              <w:rPr>
                <w:rFonts w:ascii="Arial" w:hAnsi="Arial" w:cs="Arial"/>
              </w:rPr>
            </w:pPr>
            <w:r w:rsidRPr="00A753C5">
              <w:rPr>
                <w:rFonts w:ascii="Arial" w:hAnsi="Arial" w:cs="Arial"/>
              </w:rPr>
              <w:t>10.9%</w:t>
            </w:r>
          </w:p>
        </w:tc>
      </w:tr>
      <w:tr w:rsidR="00A5168E" w:rsidRPr="00A753C5" w14:paraId="4C6624AA" w14:textId="77777777">
        <w:tc>
          <w:tcPr>
            <w:tcW w:w="4508" w:type="dxa"/>
          </w:tcPr>
          <w:p w14:paraId="5409366A" w14:textId="77777777" w:rsidR="00A5168E" w:rsidRPr="00A753C5" w:rsidRDefault="004C022F" w:rsidP="00A5168E">
            <w:pPr>
              <w:tabs>
                <w:tab w:val="left" w:pos="3120"/>
              </w:tabs>
              <w:rPr>
                <w:rFonts w:ascii="Arial" w:hAnsi="Arial" w:cs="Arial"/>
              </w:rPr>
            </w:pPr>
            <w:r w:rsidRPr="00A753C5">
              <w:rPr>
                <w:rFonts w:ascii="Arial" w:hAnsi="Arial" w:cs="Arial"/>
              </w:rPr>
              <w:t>20</w:t>
            </w:r>
          </w:p>
        </w:tc>
        <w:tc>
          <w:tcPr>
            <w:tcW w:w="4508" w:type="dxa"/>
          </w:tcPr>
          <w:p w14:paraId="007966B7" w14:textId="77777777" w:rsidR="00A5168E" w:rsidRPr="00A753C5" w:rsidRDefault="004C022F" w:rsidP="00A5168E">
            <w:pPr>
              <w:tabs>
                <w:tab w:val="left" w:pos="3120"/>
              </w:tabs>
              <w:rPr>
                <w:rFonts w:ascii="Arial" w:hAnsi="Arial" w:cs="Arial"/>
              </w:rPr>
            </w:pPr>
            <w:r w:rsidRPr="00A753C5">
              <w:rPr>
                <w:rFonts w:ascii="Arial" w:hAnsi="Arial" w:cs="Arial"/>
              </w:rPr>
              <w:t>7.4%</w:t>
            </w:r>
          </w:p>
        </w:tc>
      </w:tr>
      <w:tr w:rsidR="00A5168E" w:rsidRPr="00A753C5" w14:paraId="6DC37C74" w14:textId="77777777">
        <w:tc>
          <w:tcPr>
            <w:tcW w:w="4508" w:type="dxa"/>
          </w:tcPr>
          <w:p w14:paraId="059971B8" w14:textId="77777777" w:rsidR="00A5168E" w:rsidRPr="00A753C5" w:rsidRDefault="004C022F" w:rsidP="00A5168E">
            <w:pPr>
              <w:tabs>
                <w:tab w:val="left" w:pos="3120"/>
              </w:tabs>
              <w:rPr>
                <w:rFonts w:ascii="Arial" w:hAnsi="Arial" w:cs="Arial"/>
              </w:rPr>
            </w:pPr>
            <w:r w:rsidRPr="00A753C5">
              <w:rPr>
                <w:rFonts w:ascii="Arial" w:hAnsi="Arial" w:cs="Arial"/>
              </w:rPr>
              <w:t>21</w:t>
            </w:r>
          </w:p>
        </w:tc>
        <w:tc>
          <w:tcPr>
            <w:tcW w:w="4508" w:type="dxa"/>
          </w:tcPr>
          <w:p w14:paraId="6AAC4442" w14:textId="77777777" w:rsidR="00A5168E" w:rsidRPr="00A753C5" w:rsidRDefault="004C022F" w:rsidP="00A5168E">
            <w:pPr>
              <w:tabs>
                <w:tab w:val="left" w:pos="3120"/>
              </w:tabs>
              <w:rPr>
                <w:rFonts w:ascii="Arial" w:hAnsi="Arial" w:cs="Arial"/>
              </w:rPr>
            </w:pPr>
            <w:r w:rsidRPr="00A753C5">
              <w:rPr>
                <w:rFonts w:ascii="Arial" w:hAnsi="Arial" w:cs="Arial"/>
              </w:rPr>
              <w:t>7.5%</w:t>
            </w:r>
          </w:p>
        </w:tc>
      </w:tr>
      <w:tr w:rsidR="00A5168E" w:rsidRPr="00A753C5" w14:paraId="1B81398D" w14:textId="77777777">
        <w:tc>
          <w:tcPr>
            <w:tcW w:w="4508" w:type="dxa"/>
          </w:tcPr>
          <w:p w14:paraId="7F8A5E3B" w14:textId="77777777" w:rsidR="00A5168E" w:rsidRPr="00A753C5" w:rsidRDefault="004C022F" w:rsidP="00A5168E">
            <w:pPr>
              <w:tabs>
                <w:tab w:val="left" w:pos="3120"/>
              </w:tabs>
              <w:rPr>
                <w:rFonts w:ascii="Arial" w:hAnsi="Arial" w:cs="Arial"/>
              </w:rPr>
            </w:pPr>
            <w:r w:rsidRPr="00A753C5">
              <w:rPr>
                <w:rFonts w:ascii="Arial" w:hAnsi="Arial" w:cs="Arial"/>
              </w:rPr>
              <w:t>22</w:t>
            </w:r>
          </w:p>
        </w:tc>
        <w:tc>
          <w:tcPr>
            <w:tcW w:w="4508" w:type="dxa"/>
          </w:tcPr>
          <w:p w14:paraId="7A4DF371" w14:textId="77777777" w:rsidR="00A5168E" w:rsidRPr="00A753C5" w:rsidRDefault="004C022F" w:rsidP="00A5168E">
            <w:pPr>
              <w:tabs>
                <w:tab w:val="left" w:pos="3120"/>
              </w:tabs>
              <w:rPr>
                <w:rFonts w:ascii="Arial" w:hAnsi="Arial" w:cs="Arial"/>
              </w:rPr>
            </w:pPr>
            <w:r w:rsidRPr="00A753C5">
              <w:rPr>
                <w:rFonts w:ascii="Arial" w:hAnsi="Arial" w:cs="Arial"/>
              </w:rPr>
              <w:t>2.1%</w:t>
            </w:r>
          </w:p>
        </w:tc>
      </w:tr>
      <w:tr w:rsidR="00A5168E" w:rsidRPr="00A753C5" w14:paraId="150D45AF" w14:textId="77777777">
        <w:tc>
          <w:tcPr>
            <w:tcW w:w="4508" w:type="dxa"/>
          </w:tcPr>
          <w:p w14:paraId="4789A7AB" w14:textId="77777777" w:rsidR="00A5168E" w:rsidRPr="00A753C5" w:rsidRDefault="004C022F" w:rsidP="00A5168E">
            <w:pPr>
              <w:tabs>
                <w:tab w:val="left" w:pos="3120"/>
              </w:tabs>
              <w:rPr>
                <w:rFonts w:ascii="Arial" w:hAnsi="Arial" w:cs="Arial"/>
              </w:rPr>
            </w:pPr>
            <w:r w:rsidRPr="00A753C5">
              <w:rPr>
                <w:rFonts w:ascii="Arial" w:hAnsi="Arial" w:cs="Arial"/>
              </w:rPr>
              <w:t>23</w:t>
            </w:r>
          </w:p>
        </w:tc>
        <w:tc>
          <w:tcPr>
            <w:tcW w:w="4508" w:type="dxa"/>
          </w:tcPr>
          <w:p w14:paraId="06F235F9" w14:textId="77777777" w:rsidR="00A5168E" w:rsidRPr="00A753C5" w:rsidRDefault="004C022F" w:rsidP="00A5168E">
            <w:pPr>
              <w:tabs>
                <w:tab w:val="left" w:pos="3120"/>
              </w:tabs>
              <w:rPr>
                <w:rFonts w:ascii="Arial" w:hAnsi="Arial" w:cs="Arial"/>
              </w:rPr>
            </w:pPr>
            <w:r w:rsidRPr="00A753C5">
              <w:rPr>
                <w:rFonts w:ascii="Arial" w:hAnsi="Arial" w:cs="Arial"/>
              </w:rPr>
              <w:t>1%</w:t>
            </w:r>
          </w:p>
        </w:tc>
      </w:tr>
      <w:tr w:rsidR="00A5168E" w:rsidRPr="00A753C5" w14:paraId="43426E4C" w14:textId="77777777">
        <w:tc>
          <w:tcPr>
            <w:tcW w:w="4508" w:type="dxa"/>
          </w:tcPr>
          <w:p w14:paraId="39371534" w14:textId="77777777" w:rsidR="00A5168E" w:rsidRPr="00A753C5" w:rsidRDefault="004C022F" w:rsidP="00A5168E">
            <w:pPr>
              <w:tabs>
                <w:tab w:val="left" w:pos="3120"/>
              </w:tabs>
              <w:rPr>
                <w:rFonts w:ascii="Arial" w:hAnsi="Arial" w:cs="Arial"/>
              </w:rPr>
            </w:pPr>
            <w:r w:rsidRPr="00A753C5">
              <w:rPr>
                <w:rFonts w:ascii="Arial" w:hAnsi="Arial" w:cs="Arial"/>
              </w:rPr>
              <w:t>24</w:t>
            </w:r>
          </w:p>
        </w:tc>
        <w:tc>
          <w:tcPr>
            <w:tcW w:w="4508" w:type="dxa"/>
          </w:tcPr>
          <w:p w14:paraId="11354270" w14:textId="77777777" w:rsidR="00A5168E" w:rsidRPr="00A753C5" w:rsidRDefault="004C022F" w:rsidP="00A5168E">
            <w:pPr>
              <w:tabs>
                <w:tab w:val="left" w:pos="3120"/>
              </w:tabs>
              <w:rPr>
                <w:rFonts w:ascii="Arial" w:hAnsi="Arial" w:cs="Arial"/>
              </w:rPr>
            </w:pPr>
            <w:r w:rsidRPr="00A753C5">
              <w:rPr>
                <w:rFonts w:ascii="Arial" w:hAnsi="Arial" w:cs="Arial"/>
              </w:rPr>
              <w:t>1.4%</w:t>
            </w:r>
          </w:p>
        </w:tc>
      </w:tr>
      <w:tr w:rsidR="00A5168E" w:rsidRPr="00A753C5" w14:paraId="151B7522" w14:textId="77777777">
        <w:tc>
          <w:tcPr>
            <w:tcW w:w="4508" w:type="dxa"/>
          </w:tcPr>
          <w:p w14:paraId="668E2882" w14:textId="77777777" w:rsidR="00A5168E" w:rsidRPr="00A753C5" w:rsidRDefault="004C022F" w:rsidP="00A5168E">
            <w:pPr>
              <w:tabs>
                <w:tab w:val="left" w:pos="3120"/>
              </w:tabs>
              <w:rPr>
                <w:rFonts w:ascii="Arial" w:hAnsi="Arial" w:cs="Arial"/>
              </w:rPr>
            </w:pPr>
            <w:r w:rsidRPr="00A753C5">
              <w:rPr>
                <w:rFonts w:ascii="Arial" w:hAnsi="Arial" w:cs="Arial"/>
              </w:rPr>
              <w:t>25</w:t>
            </w:r>
          </w:p>
        </w:tc>
        <w:tc>
          <w:tcPr>
            <w:tcW w:w="4508" w:type="dxa"/>
          </w:tcPr>
          <w:p w14:paraId="76B4E754" w14:textId="77777777" w:rsidR="00A5168E" w:rsidRPr="00A753C5" w:rsidRDefault="004C022F" w:rsidP="00A5168E">
            <w:pPr>
              <w:tabs>
                <w:tab w:val="left" w:pos="3120"/>
              </w:tabs>
              <w:rPr>
                <w:rFonts w:ascii="Arial" w:hAnsi="Arial" w:cs="Arial"/>
              </w:rPr>
            </w:pPr>
            <w:r w:rsidRPr="00A753C5">
              <w:rPr>
                <w:rFonts w:ascii="Arial" w:hAnsi="Arial" w:cs="Arial"/>
              </w:rPr>
              <w:t>1.1%</w:t>
            </w:r>
          </w:p>
        </w:tc>
      </w:tr>
      <w:tr w:rsidR="00A5168E" w:rsidRPr="00A753C5" w14:paraId="0BE84C06" w14:textId="77777777">
        <w:tc>
          <w:tcPr>
            <w:tcW w:w="4508" w:type="dxa"/>
          </w:tcPr>
          <w:p w14:paraId="59695751" w14:textId="77777777" w:rsidR="00A5168E" w:rsidRPr="00A753C5" w:rsidRDefault="004C022F" w:rsidP="00A5168E">
            <w:pPr>
              <w:tabs>
                <w:tab w:val="left" w:pos="3120"/>
              </w:tabs>
              <w:rPr>
                <w:rFonts w:ascii="Arial" w:hAnsi="Arial" w:cs="Arial"/>
              </w:rPr>
            </w:pPr>
            <w:r w:rsidRPr="00A753C5">
              <w:rPr>
                <w:rFonts w:ascii="Arial" w:hAnsi="Arial" w:cs="Arial"/>
              </w:rPr>
              <w:t>25+</w:t>
            </w:r>
          </w:p>
        </w:tc>
        <w:tc>
          <w:tcPr>
            <w:tcW w:w="4508" w:type="dxa"/>
          </w:tcPr>
          <w:p w14:paraId="3947A095" w14:textId="77777777" w:rsidR="00A5168E" w:rsidRPr="00A753C5" w:rsidRDefault="004C022F" w:rsidP="00A5168E">
            <w:pPr>
              <w:tabs>
                <w:tab w:val="left" w:pos="3120"/>
              </w:tabs>
              <w:rPr>
                <w:rFonts w:ascii="Arial" w:hAnsi="Arial" w:cs="Arial"/>
              </w:rPr>
            </w:pPr>
            <w:r w:rsidRPr="00A753C5">
              <w:rPr>
                <w:rFonts w:ascii="Arial" w:hAnsi="Arial" w:cs="Arial"/>
              </w:rPr>
              <w:t>28.5%</w:t>
            </w:r>
          </w:p>
        </w:tc>
      </w:tr>
    </w:tbl>
    <w:p w14:paraId="69B93820" w14:textId="77777777" w:rsidR="00A5168E" w:rsidRPr="00A753C5" w:rsidRDefault="00A5168E" w:rsidP="00A5168E">
      <w:pPr>
        <w:tabs>
          <w:tab w:val="left" w:pos="3120"/>
        </w:tabs>
        <w:rPr>
          <w:rFonts w:ascii="Arial" w:hAnsi="Arial" w:cs="Arial"/>
          <w:szCs w:val="22"/>
        </w:rPr>
      </w:pPr>
    </w:p>
    <w:p w14:paraId="01AB1B71" w14:textId="77777777" w:rsidR="00A5168E" w:rsidRPr="00A753C5" w:rsidRDefault="004C022F" w:rsidP="00A5168E">
      <w:pPr>
        <w:tabs>
          <w:tab w:val="left" w:pos="3120"/>
        </w:tabs>
        <w:rPr>
          <w:rFonts w:ascii="Arial" w:hAnsi="Arial" w:cs="Arial"/>
          <w:szCs w:val="22"/>
        </w:rPr>
      </w:pPr>
      <w:r w:rsidRPr="00A753C5">
        <w:rPr>
          <w:rFonts w:ascii="Arial" w:hAnsi="Arial" w:cs="Arial"/>
          <w:szCs w:val="22"/>
        </w:rPr>
        <w:t>Respondents aged 25 or under (n=512) completed the questions below. Results for those aged over 25 begin at question 14.</w:t>
      </w:r>
    </w:p>
    <w:p w14:paraId="1C485C2D" w14:textId="77777777" w:rsidR="00A5168E" w:rsidRPr="00A753C5" w:rsidRDefault="004C022F" w:rsidP="00A5168E">
      <w:pPr>
        <w:tabs>
          <w:tab w:val="left" w:pos="3120"/>
        </w:tabs>
        <w:rPr>
          <w:rFonts w:ascii="Arial" w:hAnsi="Arial" w:cs="Arial"/>
          <w:szCs w:val="22"/>
        </w:rPr>
      </w:pPr>
      <w:r w:rsidRPr="00A753C5">
        <w:rPr>
          <w:rFonts w:ascii="Arial" w:hAnsi="Arial" w:cs="Arial"/>
          <w:szCs w:val="22"/>
        </w:rPr>
        <w:t xml:space="preserve"> </w:t>
      </w:r>
    </w:p>
    <w:p w14:paraId="1F04DE94" w14:textId="77777777" w:rsidR="00A5168E" w:rsidRPr="00A753C5" w:rsidRDefault="004C022F" w:rsidP="00A5168E">
      <w:pPr>
        <w:pStyle w:val="ListParagraph"/>
        <w:numPr>
          <w:ilvl w:val="0"/>
          <w:numId w:val="2"/>
        </w:numPr>
        <w:tabs>
          <w:tab w:val="left" w:pos="3120"/>
        </w:tabs>
        <w:rPr>
          <w:rFonts w:ascii="Arial" w:hAnsi="Arial" w:cs="Arial"/>
        </w:rPr>
      </w:pPr>
      <w:r w:rsidRPr="00A753C5">
        <w:rPr>
          <w:rFonts w:ascii="Arial" w:hAnsi="Arial" w:cs="Arial"/>
        </w:rPr>
        <w:t>What best describes you?</w:t>
      </w:r>
    </w:p>
    <w:p w14:paraId="18DB8F09" w14:textId="77777777" w:rsidR="00A5168E" w:rsidRDefault="004C022F" w:rsidP="00A5168E">
      <w:pPr>
        <w:tabs>
          <w:tab w:val="left" w:pos="3120"/>
        </w:tabs>
        <w:rPr>
          <w:rFonts w:ascii="Arial" w:hAnsi="Arial" w:cs="Arial"/>
          <w:szCs w:val="22"/>
        </w:rPr>
      </w:pPr>
      <w:r w:rsidRPr="00A753C5">
        <w:rPr>
          <w:rFonts w:ascii="Arial" w:hAnsi="Arial" w:cs="Arial"/>
          <w:szCs w:val="22"/>
        </w:rPr>
        <w:t>Two-thirds of respondents to this question aged 25 or under identified as females (n=339).</w:t>
      </w:r>
    </w:p>
    <w:p w14:paraId="11138EED" w14:textId="77777777" w:rsidR="004C2261" w:rsidRPr="00A753C5" w:rsidRDefault="004C2261" w:rsidP="00A5168E">
      <w:pPr>
        <w:tabs>
          <w:tab w:val="left" w:pos="3120"/>
        </w:tabs>
        <w:rPr>
          <w:rFonts w:ascii="Arial" w:hAnsi="Arial" w:cs="Arial"/>
          <w:szCs w:val="22"/>
        </w:rPr>
      </w:pPr>
    </w:p>
    <w:tbl>
      <w:tblPr>
        <w:tblStyle w:val="TableGrid"/>
        <w:tblW w:w="0" w:type="auto"/>
        <w:tblLook w:val="04A0" w:firstRow="1" w:lastRow="0" w:firstColumn="1" w:lastColumn="0" w:noHBand="0" w:noVBand="1"/>
      </w:tblPr>
      <w:tblGrid>
        <w:gridCol w:w="2009"/>
        <w:gridCol w:w="2140"/>
      </w:tblGrid>
      <w:tr w:rsidR="00A5168E" w:rsidRPr="00A753C5" w14:paraId="0B39E4E7" w14:textId="77777777" w:rsidTr="00A753C5">
        <w:tc>
          <w:tcPr>
            <w:tcW w:w="4508" w:type="dxa"/>
            <w:shd w:val="clear" w:color="auto" w:fill="F2F2F2" w:themeFill="background1" w:themeFillShade="F2"/>
          </w:tcPr>
          <w:p w14:paraId="3A0B19BF" w14:textId="77777777" w:rsidR="00A5168E" w:rsidRPr="00A753C5" w:rsidRDefault="004C022F" w:rsidP="00A5168E">
            <w:pPr>
              <w:tabs>
                <w:tab w:val="left" w:pos="3120"/>
              </w:tabs>
              <w:rPr>
                <w:rFonts w:ascii="Arial" w:hAnsi="Arial" w:cs="Arial"/>
                <w:b/>
              </w:rPr>
            </w:pPr>
            <w:r w:rsidRPr="00A753C5">
              <w:rPr>
                <w:rFonts w:ascii="Arial" w:hAnsi="Arial" w:cs="Arial"/>
                <w:b/>
              </w:rPr>
              <w:t>Answer option</w:t>
            </w:r>
          </w:p>
        </w:tc>
        <w:tc>
          <w:tcPr>
            <w:tcW w:w="4508" w:type="dxa"/>
            <w:shd w:val="clear" w:color="auto" w:fill="F2F2F2" w:themeFill="background1" w:themeFillShade="F2"/>
          </w:tcPr>
          <w:p w14:paraId="56E7872E" w14:textId="77777777" w:rsidR="00A5168E" w:rsidRPr="00A753C5" w:rsidRDefault="004C022F" w:rsidP="00A5168E">
            <w:pPr>
              <w:tabs>
                <w:tab w:val="left" w:pos="3120"/>
              </w:tabs>
              <w:rPr>
                <w:rFonts w:ascii="Arial" w:hAnsi="Arial" w:cs="Arial"/>
                <w:b/>
              </w:rPr>
            </w:pPr>
            <w:r w:rsidRPr="00A753C5">
              <w:rPr>
                <w:rFonts w:ascii="Arial" w:hAnsi="Arial" w:cs="Arial"/>
                <w:b/>
              </w:rPr>
              <w:t>% response</w:t>
            </w:r>
          </w:p>
        </w:tc>
      </w:tr>
      <w:tr w:rsidR="00A5168E" w:rsidRPr="00A753C5" w14:paraId="22C9AD5E" w14:textId="77777777">
        <w:tc>
          <w:tcPr>
            <w:tcW w:w="4508" w:type="dxa"/>
          </w:tcPr>
          <w:p w14:paraId="470F28B1" w14:textId="77777777" w:rsidR="00A5168E" w:rsidRPr="00A753C5" w:rsidRDefault="004C022F" w:rsidP="00A5168E">
            <w:pPr>
              <w:tabs>
                <w:tab w:val="left" w:pos="3120"/>
              </w:tabs>
              <w:rPr>
                <w:rFonts w:ascii="Arial" w:hAnsi="Arial" w:cs="Arial"/>
              </w:rPr>
            </w:pPr>
            <w:r w:rsidRPr="00A753C5">
              <w:rPr>
                <w:rFonts w:ascii="Arial" w:hAnsi="Arial" w:cs="Arial"/>
              </w:rPr>
              <w:t>Female</w:t>
            </w:r>
          </w:p>
        </w:tc>
        <w:tc>
          <w:tcPr>
            <w:tcW w:w="4508" w:type="dxa"/>
          </w:tcPr>
          <w:p w14:paraId="2B98DFAD" w14:textId="77777777" w:rsidR="00A5168E" w:rsidRPr="00A753C5" w:rsidRDefault="004C022F" w:rsidP="00A5168E">
            <w:pPr>
              <w:tabs>
                <w:tab w:val="left" w:pos="3120"/>
              </w:tabs>
              <w:rPr>
                <w:rFonts w:ascii="Arial" w:hAnsi="Arial" w:cs="Arial"/>
              </w:rPr>
            </w:pPr>
            <w:r w:rsidRPr="00A753C5">
              <w:rPr>
                <w:rFonts w:ascii="Arial" w:hAnsi="Arial" w:cs="Arial"/>
              </w:rPr>
              <w:t>66.3%</w:t>
            </w:r>
          </w:p>
        </w:tc>
      </w:tr>
      <w:tr w:rsidR="00A5168E" w:rsidRPr="00A753C5" w14:paraId="47113F64" w14:textId="77777777">
        <w:tc>
          <w:tcPr>
            <w:tcW w:w="4508" w:type="dxa"/>
          </w:tcPr>
          <w:p w14:paraId="2E0CA77F" w14:textId="77777777" w:rsidR="00A5168E" w:rsidRPr="00A753C5" w:rsidRDefault="004C022F" w:rsidP="00A5168E">
            <w:pPr>
              <w:tabs>
                <w:tab w:val="left" w:pos="3120"/>
              </w:tabs>
              <w:rPr>
                <w:rFonts w:ascii="Arial" w:hAnsi="Arial" w:cs="Arial"/>
              </w:rPr>
            </w:pPr>
            <w:r w:rsidRPr="00A753C5">
              <w:rPr>
                <w:rFonts w:ascii="Arial" w:hAnsi="Arial" w:cs="Arial"/>
              </w:rPr>
              <w:t>Male</w:t>
            </w:r>
          </w:p>
        </w:tc>
        <w:tc>
          <w:tcPr>
            <w:tcW w:w="4508" w:type="dxa"/>
          </w:tcPr>
          <w:p w14:paraId="36827D64" w14:textId="77777777" w:rsidR="00A5168E" w:rsidRPr="00A753C5" w:rsidRDefault="004C022F" w:rsidP="00A5168E">
            <w:pPr>
              <w:tabs>
                <w:tab w:val="left" w:pos="3120"/>
              </w:tabs>
              <w:rPr>
                <w:rFonts w:ascii="Arial" w:hAnsi="Arial" w:cs="Arial"/>
              </w:rPr>
            </w:pPr>
            <w:r w:rsidRPr="00A753C5">
              <w:rPr>
                <w:rFonts w:ascii="Arial" w:hAnsi="Arial" w:cs="Arial"/>
              </w:rPr>
              <w:t>31.5%</w:t>
            </w:r>
          </w:p>
        </w:tc>
      </w:tr>
      <w:tr w:rsidR="00A5168E" w:rsidRPr="00A753C5" w14:paraId="5133000C" w14:textId="77777777">
        <w:tc>
          <w:tcPr>
            <w:tcW w:w="4508" w:type="dxa"/>
          </w:tcPr>
          <w:p w14:paraId="7BB9C5E7" w14:textId="77777777" w:rsidR="00A5168E" w:rsidRPr="00A753C5" w:rsidRDefault="004C022F" w:rsidP="00A5168E">
            <w:pPr>
              <w:tabs>
                <w:tab w:val="left" w:pos="3120"/>
              </w:tabs>
              <w:rPr>
                <w:rFonts w:ascii="Arial" w:hAnsi="Arial" w:cs="Arial"/>
              </w:rPr>
            </w:pPr>
            <w:r w:rsidRPr="00A753C5">
              <w:rPr>
                <w:rFonts w:ascii="Arial" w:hAnsi="Arial" w:cs="Arial"/>
              </w:rPr>
              <w:t>Non binary</w:t>
            </w:r>
          </w:p>
        </w:tc>
        <w:tc>
          <w:tcPr>
            <w:tcW w:w="4508" w:type="dxa"/>
          </w:tcPr>
          <w:p w14:paraId="20EA224F" w14:textId="77777777" w:rsidR="00A5168E" w:rsidRPr="00A753C5" w:rsidRDefault="004C022F" w:rsidP="00A5168E">
            <w:pPr>
              <w:tabs>
                <w:tab w:val="left" w:pos="3120"/>
              </w:tabs>
              <w:rPr>
                <w:rFonts w:ascii="Arial" w:hAnsi="Arial" w:cs="Arial"/>
              </w:rPr>
            </w:pPr>
            <w:r w:rsidRPr="00A753C5">
              <w:rPr>
                <w:rFonts w:ascii="Arial" w:hAnsi="Arial" w:cs="Arial"/>
              </w:rPr>
              <w:t>1.2%</w:t>
            </w:r>
          </w:p>
        </w:tc>
      </w:tr>
      <w:tr w:rsidR="00A5168E" w:rsidRPr="00A753C5" w14:paraId="266A63E9" w14:textId="77777777">
        <w:tc>
          <w:tcPr>
            <w:tcW w:w="4508" w:type="dxa"/>
          </w:tcPr>
          <w:p w14:paraId="2C95B3E9" w14:textId="77777777" w:rsidR="00A5168E" w:rsidRPr="00A753C5" w:rsidRDefault="004C022F" w:rsidP="00A5168E">
            <w:pPr>
              <w:tabs>
                <w:tab w:val="left" w:pos="3120"/>
              </w:tabs>
              <w:rPr>
                <w:rFonts w:ascii="Arial" w:hAnsi="Arial" w:cs="Arial"/>
              </w:rPr>
            </w:pPr>
            <w:r w:rsidRPr="00A753C5">
              <w:rPr>
                <w:rFonts w:ascii="Arial" w:hAnsi="Arial" w:cs="Arial"/>
              </w:rPr>
              <w:t>Prefer not to say</w:t>
            </w:r>
          </w:p>
        </w:tc>
        <w:tc>
          <w:tcPr>
            <w:tcW w:w="4508" w:type="dxa"/>
          </w:tcPr>
          <w:p w14:paraId="0623CC89" w14:textId="77777777" w:rsidR="00A5168E" w:rsidRPr="00A753C5" w:rsidRDefault="004C022F" w:rsidP="00A5168E">
            <w:pPr>
              <w:tabs>
                <w:tab w:val="left" w:pos="3120"/>
              </w:tabs>
              <w:rPr>
                <w:rFonts w:ascii="Arial" w:hAnsi="Arial" w:cs="Arial"/>
              </w:rPr>
            </w:pPr>
            <w:r w:rsidRPr="00A753C5">
              <w:rPr>
                <w:rFonts w:ascii="Arial" w:hAnsi="Arial" w:cs="Arial"/>
              </w:rPr>
              <w:t>1%</w:t>
            </w:r>
          </w:p>
        </w:tc>
      </w:tr>
    </w:tbl>
    <w:p w14:paraId="5A87A7B4" w14:textId="77777777" w:rsidR="00A5168E" w:rsidRPr="00A753C5" w:rsidRDefault="00A5168E" w:rsidP="00A5168E">
      <w:pPr>
        <w:tabs>
          <w:tab w:val="left" w:pos="3120"/>
        </w:tabs>
        <w:rPr>
          <w:rFonts w:ascii="Arial" w:hAnsi="Arial" w:cs="Arial"/>
          <w:szCs w:val="22"/>
        </w:rPr>
      </w:pPr>
    </w:p>
    <w:p w14:paraId="213977DD" w14:textId="77777777" w:rsidR="00A5168E" w:rsidRPr="00A753C5" w:rsidRDefault="004C022F" w:rsidP="00A5168E">
      <w:pPr>
        <w:pStyle w:val="ListParagraph"/>
        <w:numPr>
          <w:ilvl w:val="0"/>
          <w:numId w:val="2"/>
        </w:numPr>
        <w:tabs>
          <w:tab w:val="left" w:pos="3120"/>
        </w:tabs>
        <w:rPr>
          <w:rFonts w:ascii="Arial" w:hAnsi="Arial" w:cs="Arial"/>
        </w:rPr>
      </w:pPr>
      <w:r w:rsidRPr="00A753C5">
        <w:rPr>
          <w:rFonts w:ascii="Arial" w:hAnsi="Arial" w:cs="Arial"/>
        </w:rPr>
        <w:t>Do you identify as Aboriginal or Torres Strait Islander?</w:t>
      </w:r>
    </w:p>
    <w:p w14:paraId="34B81A19" w14:textId="77777777" w:rsidR="00A5168E" w:rsidRDefault="004C022F" w:rsidP="00A5168E">
      <w:pPr>
        <w:tabs>
          <w:tab w:val="left" w:pos="3120"/>
        </w:tabs>
        <w:rPr>
          <w:rFonts w:ascii="Arial" w:hAnsi="Arial" w:cs="Arial"/>
          <w:szCs w:val="22"/>
        </w:rPr>
      </w:pPr>
      <w:r w:rsidRPr="00A753C5">
        <w:rPr>
          <w:rFonts w:ascii="Arial" w:hAnsi="Arial" w:cs="Arial"/>
          <w:szCs w:val="22"/>
        </w:rPr>
        <w:t>Five respondents identified as Aboriginal or Torres Strait Islander.</w:t>
      </w:r>
    </w:p>
    <w:p w14:paraId="365ED990" w14:textId="77777777" w:rsidR="004C2261" w:rsidRPr="00A753C5" w:rsidRDefault="004C2261" w:rsidP="00A5168E">
      <w:pPr>
        <w:tabs>
          <w:tab w:val="left" w:pos="3120"/>
        </w:tabs>
        <w:rPr>
          <w:rFonts w:ascii="Arial" w:hAnsi="Arial" w:cs="Arial"/>
          <w:szCs w:val="22"/>
        </w:rPr>
      </w:pPr>
    </w:p>
    <w:tbl>
      <w:tblPr>
        <w:tblStyle w:val="TableGrid"/>
        <w:tblW w:w="0" w:type="auto"/>
        <w:tblLook w:val="04A0" w:firstRow="1" w:lastRow="0" w:firstColumn="1" w:lastColumn="0" w:noHBand="0" w:noVBand="1"/>
      </w:tblPr>
      <w:tblGrid>
        <w:gridCol w:w="2009"/>
        <w:gridCol w:w="2140"/>
      </w:tblGrid>
      <w:tr w:rsidR="00A5168E" w:rsidRPr="00A753C5" w14:paraId="1B869781" w14:textId="77777777" w:rsidTr="00A753C5">
        <w:tc>
          <w:tcPr>
            <w:tcW w:w="4508" w:type="dxa"/>
            <w:shd w:val="clear" w:color="auto" w:fill="F2F2F2" w:themeFill="background1" w:themeFillShade="F2"/>
          </w:tcPr>
          <w:p w14:paraId="15CE0F7F" w14:textId="77777777" w:rsidR="00A5168E" w:rsidRPr="00A753C5" w:rsidRDefault="004C022F" w:rsidP="00A5168E">
            <w:pPr>
              <w:tabs>
                <w:tab w:val="left" w:pos="3120"/>
              </w:tabs>
              <w:rPr>
                <w:rFonts w:ascii="Arial" w:hAnsi="Arial" w:cs="Arial"/>
                <w:b/>
              </w:rPr>
            </w:pPr>
            <w:r w:rsidRPr="00A753C5">
              <w:rPr>
                <w:rFonts w:ascii="Arial" w:hAnsi="Arial" w:cs="Arial"/>
                <w:b/>
              </w:rPr>
              <w:t>Answer option</w:t>
            </w:r>
          </w:p>
        </w:tc>
        <w:tc>
          <w:tcPr>
            <w:tcW w:w="4508" w:type="dxa"/>
            <w:shd w:val="clear" w:color="auto" w:fill="F2F2F2" w:themeFill="background1" w:themeFillShade="F2"/>
          </w:tcPr>
          <w:p w14:paraId="1D352985" w14:textId="77777777" w:rsidR="00A5168E" w:rsidRPr="00A753C5" w:rsidRDefault="004C022F" w:rsidP="00A5168E">
            <w:pPr>
              <w:tabs>
                <w:tab w:val="left" w:pos="3120"/>
              </w:tabs>
              <w:rPr>
                <w:rFonts w:ascii="Arial" w:hAnsi="Arial" w:cs="Arial"/>
                <w:b/>
              </w:rPr>
            </w:pPr>
            <w:r w:rsidRPr="00A753C5">
              <w:rPr>
                <w:rFonts w:ascii="Arial" w:hAnsi="Arial" w:cs="Arial"/>
                <w:b/>
              </w:rPr>
              <w:t>% response</w:t>
            </w:r>
          </w:p>
        </w:tc>
      </w:tr>
      <w:tr w:rsidR="00A5168E" w:rsidRPr="00A753C5" w14:paraId="75E752C7" w14:textId="77777777">
        <w:tc>
          <w:tcPr>
            <w:tcW w:w="4508" w:type="dxa"/>
          </w:tcPr>
          <w:p w14:paraId="156EEE95" w14:textId="77777777" w:rsidR="00A5168E" w:rsidRPr="00A753C5" w:rsidRDefault="004C022F" w:rsidP="00A5168E">
            <w:pPr>
              <w:tabs>
                <w:tab w:val="left" w:pos="3120"/>
              </w:tabs>
              <w:rPr>
                <w:rFonts w:ascii="Arial" w:hAnsi="Arial" w:cs="Arial"/>
              </w:rPr>
            </w:pPr>
            <w:r w:rsidRPr="00A753C5">
              <w:rPr>
                <w:rFonts w:ascii="Arial" w:hAnsi="Arial" w:cs="Arial"/>
              </w:rPr>
              <w:t>Yes</w:t>
            </w:r>
          </w:p>
        </w:tc>
        <w:tc>
          <w:tcPr>
            <w:tcW w:w="4508" w:type="dxa"/>
          </w:tcPr>
          <w:p w14:paraId="5BC37EE1" w14:textId="77777777" w:rsidR="00A5168E" w:rsidRPr="00A753C5" w:rsidRDefault="004C022F" w:rsidP="00A5168E">
            <w:pPr>
              <w:tabs>
                <w:tab w:val="left" w:pos="3120"/>
              </w:tabs>
              <w:rPr>
                <w:rFonts w:ascii="Arial" w:hAnsi="Arial" w:cs="Arial"/>
              </w:rPr>
            </w:pPr>
            <w:r w:rsidRPr="00A753C5">
              <w:rPr>
                <w:rFonts w:ascii="Arial" w:hAnsi="Arial" w:cs="Arial"/>
              </w:rPr>
              <w:t>1%</w:t>
            </w:r>
          </w:p>
        </w:tc>
      </w:tr>
      <w:tr w:rsidR="00A5168E" w:rsidRPr="00A753C5" w14:paraId="2C0B4442" w14:textId="77777777">
        <w:tc>
          <w:tcPr>
            <w:tcW w:w="4508" w:type="dxa"/>
          </w:tcPr>
          <w:p w14:paraId="465FA2B7" w14:textId="77777777" w:rsidR="00A5168E" w:rsidRPr="00A753C5" w:rsidRDefault="004C022F" w:rsidP="00A5168E">
            <w:pPr>
              <w:tabs>
                <w:tab w:val="left" w:pos="3120"/>
              </w:tabs>
              <w:rPr>
                <w:rFonts w:ascii="Arial" w:hAnsi="Arial" w:cs="Arial"/>
              </w:rPr>
            </w:pPr>
            <w:r w:rsidRPr="00A753C5">
              <w:rPr>
                <w:rFonts w:ascii="Arial" w:hAnsi="Arial" w:cs="Arial"/>
              </w:rPr>
              <w:t>No</w:t>
            </w:r>
          </w:p>
        </w:tc>
        <w:tc>
          <w:tcPr>
            <w:tcW w:w="4508" w:type="dxa"/>
          </w:tcPr>
          <w:p w14:paraId="5DF21B39" w14:textId="77777777" w:rsidR="00A5168E" w:rsidRPr="00A753C5" w:rsidRDefault="004C022F" w:rsidP="00A5168E">
            <w:pPr>
              <w:tabs>
                <w:tab w:val="left" w:pos="3120"/>
              </w:tabs>
              <w:rPr>
                <w:rFonts w:ascii="Arial" w:hAnsi="Arial" w:cs="Arial"/>
              </w:rPr>
            </w:pPr>
            <w:r w:rsidRPr="00A753C5">
              <w:rPr>
                <w:rFonts w:ascii="Arial" w:hAnsi="Arial" w:cs="Arial"/>
              </w:rPr>
              <w:t>99%</w:t>
            </w:r>
          </w:p>
        </w:tc>
      </w:tr>
    </w:tbl>
    <w:p w14:paraId="474656B1" w14:textId="77777777" w:rsidR="00A5168E" w:rsidRPr="00A753C5" w:rsidRDefault="00A5168E" w:rsidP="00A5168E">
      <w:pPr>
        <w:tabs>
          <w:tab w:val="left" w:pos="3120"/>
        </w:tabs>
        <w:rPr>
          <w:rFonts w:ascii="Arial" w:hAnsi="Arial" w:cs="Arial"/>
          <w:szCs w:val="22"/>
        </w:rPr>
      </w:pPr>
    </w:p>
    <w:p w14:paraId="70789F69" w14:textId="77777777" w:rsidR="00A5168E" w:rsidRPr="00A753C5" w:rsidRDefault="004C022F" w:rsidP="00A5168E">
      <w:pPr>
        <w:pStyle w:val="ListParagraph"/>
        <w:numPr>
          <w:ilvl w:val="0"/>
          <w:numId w:val="2"/>
        </w:numPr>
        <w:tabs>
          <w:tab w:val="left" w:pos="3120"/>
        </w:tabs>
        <w:rPr>
          <w:rFonts w:ascii="Arial" w:hAnsi="Arial" w:cs="Arial"/>
        </w:rPr>
      </w:pPr>
      <w:r w:rsidRPr="00A753C5">
        <w:rPr>
          <w:rFonts w:ascii="Arial" w:hAnsi="Arial" w:cs="Arial"/>
        </w:rPr>
        <w:t>What is your nearest town?</w:t>
      </w:r>
    </w:p>
    <w:p w14:paraId="5E887A8D" w14:textId="1ACCA43C" w:rsidR="00A5168E" w:rsidRDefault="004C022F" w:rsidP="00A5168E">
      <w:pPr>
        <w:tabs>
          <w:tab w:val="left" w:pos="3120"/>
        </w:tabs>
        <w:rPr>
          <w:rFonts w:ascii="Arial" w:hAnsi="Arial" w:cs="Arial"/>
          <w:szCs w:val="22"/>
        </w:rPr>
      </w:pPr>
      <w:r w:rsidRPr="00A753C5">
        <w:rPr>
          <w:rFonts w:ascii="Arial" w:hAnsi="Arial" w:cs="Arial"/>
          <w:szCs w:val="22"/>
        </w:rPr>
        <w:t>Respondents aged 25 or under were recorded for all major townships in the Macedon Ranges, with the highest number of surveys completed by individuals from Gisborne (n=134), Kyneton (n=110) and Woodend (n=94). Based on population estimates, Lancefield, Mount Macedon and</w:t>
      </w:r>
      <w:r w:rsidR="00B661BF" w:rsidRPr="00A753C5">
        <w:rPr>
          <w:rFonts w:ascii="Arial" w:hAnsi="Arial" w:cs="Arial"/>
          <w:szCs w:val="22"/>
        </w:rPr>
        <w:t xml:space="preserve"> Romsey were </w:t>
      </w:r>
      <w:r w:rsidRPr="00A753C5">
        <w:rPr>
          <w:rFonts w:ascii="Arial" w:hAnsi="Arial" w:cs="Arial"/>
          <w:szCs w:val="22"/>
        </w:rPr>
        <w:t>under-represented as a proportion of survey responses.</w:t>
      </w:r>
    </w:p>
    <w:p w14:paraId="6FCD3D61" w14:textId="77777777" w:rsidR="004C2261" w:rsidRPr="00A753C5" w:rsidRDefault="004C2261" w:rsidP="00A5168E">
      <w:pPr>
        <w:tabs>
          <w:tab w:val="left" w:pos="3120"/>
        </w:tabs>
        <w:rPr>
          <w:rFonts w:ascii="Arial" w:hAnsi="Arial" w:cs="Arial"/>
          <w:szCs w:val="22"/>
        </w:rPr>
      </w:pPr>
    </w:p>
    <w:tbl>
      <w:tblPr>
        <w:tblStyle w:val="TableGrid"/>
        <w:tblW w:w="0" w:type="auto"/>
        <w:tblLook w:val="04A0" w:firstRow="1" w:lastRow="0" w:firstColumn="1" w:lastColumn="0" w:noHBand="0" w:noVBand="1"/>
      </w:tblPr>
      <w:tblGrid>
        <w:gridCol w:w="2192"/>
        <w:gridCol w:w="1957"/>
      </w:tblGrid>
      <w:tr w:rsidR="00A5168E" w:rsidRPr="00A753C5" w14:paraId="0FE29D41" w14:textId="77777777" w:rsidTr="00A753C5">
        <w:tc>
          <w:tcPr>
            <w:tcW w:w="4508" w:type="dxa"/>
            <w:shd w:val="clear" w:color="auto" w:fill="F2F2F2" w:themeFill="background1" w:themeFillShade="F2"/>
          </w:tcPr>
          <w:p w14:paraId="34D2535B" w14:textId="77777777" w:rsidR="00A5168E" w:rsidRPr="00A753C5" w:rsidRDefault="004C022F" w:rsidP="00A5168E">
            <w:pPr>
              <w:tabs>
                <w:tab w:val="left" w:pos="3120"/>
              </w:tabs>
              <w:rPr>
                <w:rFonts w:ascii="Arial" w:hAnsi="Arial" w:cs="Arial"/>
                <w:b/>
              </w:rPr>
            </w:pPr>
            <w:r w:rsidRPr="00A753C5">
              <w:rPr>
                <w:rFonts w:ascii="Arial" w:hAnsi="Arial" w:cs="Arial"/>
                <w:b/>
              </w:rPr>
              <w:t>Answer option</w:t>
            </w:r>
          </w:p>
        </w:tc>
        <w:tc>
          <w:tcPr>
            <w:tcW w:w="4508" w:type="dxa"/>
            <w:shd w:val="clear" w:color="auto" w:fill="F2F2F2" w:themeFill="background1" w:themeFillShade="F2"/>
          </w:tcPr>
          <w:p w14:paraId="03D4A5A0" w14:textId="77777777" w:rsidR="00A5168E" w:rsidRPr="00A753C5" w:rsidRDefault="004C022F" w:rsidP="00A5168E">
            <w:pPr>
              <w:tabs>
                <w:tab w:val="left" w:pos="3120"/>
              </w:tabs>
              <w:rPr>
                <w:rFonts w:ascii="Arial" w:hAnsi="Arial" w:cs="Arial"/>
                <w:b/>
              </w:rPr>
            </w:pPr>
            <w:r w:rsidRPr="00A753C5">
              <w:rPr>
                <w:rFonts w:ascii="Arial" w:hAnsi="Arial" w:cs="Arial"/>
                <w:b/>
              </w:rPr>
              <w:t>% response</w:t>
            </w:r>
          </w:p>
        </w:tc>
      </w:tr>
      <w:tr w:rsidR="00A5168E" w:rsidRPr="00A753C5" w14:paraId="671300F5" w14:textId="77777777">
        <w:tc>
          <w:tcPr>
            <w:tcW w:w="4508" w:type="dxa"/>
          </w:tcPr>
          <w:p w14:paraId="03B78DF3" w14:textId="77777777" w:rsidR="00A5168E" w:rsidRPr="00A753C5" w:rsidRDefault="004C022F" w:rsidP="00A5168E">
            <w:pPr>
              <w:tabs>
                <w:tab w:val="left" w:pos="3120"/>
              </w:tabs>
              <w:rPr>
                <w:rFonts w:ascii="Arial" w:hAnsi="Arial" w:cs="Arial"/>
              </w:rPr>
            </w:pPr>
            <w:r w:rsidRPr="00A753C5">
              <w:rPr>
                <w:rFonts w:ascii="Arial" w:hAnsi="Arial" w:cs="Arial"/>
              </w:rPr>
              <w:t>Gisborne</w:t>
            </w:r>
          </w:p>
        </w:tc>
        <w:tc>
          <w:tcPr>
            <w:tcW w:w="4508" w:type="dxa"/>
          </w:tcPr>
          <w:p w14:paraId="33CD53C2" w14:textId="77777777" w:rsidR="00A5168E" w:rsidRPr="00A753C5" w:rsidRDefault="004C022F" w:rsidP="00A5168E">
            <w:pPr>
              <w:tabs>
                <w:tab w:val="left" w:pos="3120"/>
              </w:tabs>
              <w:rPr>
                <w:rFonts w:ascii="Arial" w:hAnsi="Arial" w:cs="Arial"/>
              </w:rPr>
            </w:pPr>
            <w:r w:rsidRPr="00A753C5">
              <w:rPr>
                <w:rFonts w:ascii="Arial" w:hAnsi="Arial" w:cs="Arial"/>
              </w:rPr>
              <w:t>26.2%</w:t>
            </w:r>
          </w:p>
        </w:tc>
      </w:tr>
      <w:tr w:rsidR="00A5168E" w:rsidRPr="00A753C5" w14:paraId="505E2281" w14:textId="77777777">
        <w:tc>
          <w:tcPr>
            <w:tcW w:w="4508" w:type="dxa"/>
          </w:tcPr>
          <w:p w14:paraId="5F189BC8" w14:textId="77777777" w:rsidR="00A5168E" w:rsidRPr="00A753C5" w:rsidRDefault="004C022F" w:rsidP="00A5168E">
            <w:pPr>
              <w:tabs>
                <w:tab w:val="left" w:pos="3120"/>
              </w:tabs>
              <w:rPr>
                <w:rFonts w:ascii="Arial" w:hAnsi="Arial" w:cs="Arial"/>
              </w:rPr>
            </w:pPr>
            <w:r w:rsidRPr="00A753C5">
              <w:rPr>
                <w:rFonts w:ascii="Arial" w:hAnsi="Arial" w:cs="Arial"/>
              </w:rPr>
              <w:t xml:space="preserve">Kyneton </w:t>
            </w:r>
          </w:p>
        </w:tc>
        <w:tc>
          <w:tcPr>
            <w:tcW w:w="4508" w:type="dxa"/>
          </w:tcPr>
          <w:p w14:paraId="4E1D2D42" w14:textId="77777777" w:rsidR="00A5168E" w:rsidRPr="00A753C5" w:rsidRDefault="004C022F" w:rsidP="00A5168E">
            <w:pPr>
              <w:tabs>
                <w:tab w:val="left" w:pos="3120"/>
              </w:tabs>
              <w:rPr>
                <w:rFonts w:ascii="Arial" w:hAnsi="Arial" w:cs="Arial"/>
              </w:rPr>
            </w:pPr>
            <w:r w:rsidRPr="00A753C5">
              <w:rPr>
                <w:rFonts w:ascii="Arial" w:hAnsi="Arial" w:cs="Arial"/>
              </w:rPr>
              <w:t>21.5%</w:t>
            </w:r>
          </w:p>
        </w:tc>
      </w:tr>
      <w:tr w:rsidR="00A5168E" w:rsidRPr="00A753C5" w14:paraId="069AD551" w14:textId="77777777">
        <w:tc>
          <w:tcPr>
            <w:tcW w:w="4508" w:type="dxa"/>
          </w:tcPr>
          <w:p w14:paraId="465E8D6C" w14:textId="77777777" w:rsidR="00A5168E" w:rsidRPr="00A753C5" w:rsidRDefault="004C022F" w:rsidP="00A5168E">
            <w:pPr>
              <w:tabs>
                <w:tab w:val="left" w:pos="3120"/>
              </w:tabs>
              <w:rPr>
                <w:rFonts w:ascii="Arial" w:hAnsi="Arial" w:cs="Arial"/>
              </w:rPr>
            </w:pPr>
            <w:r w:rsidRPr="00A753C5">
              <w:rPr>
                <w:rFonts w:ascii="Arial" w:hAnsi="Arial" w:cs="Arial"/>
              </w:rPr>
              <w:t>Woodend</w:t>
            </w:r>
          </w:p>
        </w:tc>
        <w:tc>
          <w:tcPr>
            <w:tcW w:w="4508" w:type="dxa"/>
          </w:tcPr>
          <w:p w14:paraId="34644AEA" w14:textId="77777777" w:rsidR="00A5168E" w:rsidRPr="00A753C5" w:rsidRDefault="004C022F" w:rsidP="00A5168E">
            <w:pPr>
              <w:tabs>
                <w:tab w:val="left" w:pos="3120"/>
              </w:tabs>
              <w:rPr>
                <w:rFonts w:ascii="Arial" w:hAnsi="Arial" w:cs="Arial"/>
              </w:rPr>
            </w:pPr>
            <w:r w:rsidRPr="00A753C5">
              <w:rPr>
                <w:rFonts w:ascii="Arial" w:hAnsi="Arial" w:cs="Arial"/>
              </w:rPr>
              <w:t>18.4%</w:t>
            </w:r>
          </w:p>
        </w:tc>
      </w:tr>
      <w:tr w:rsidR="00A5168E" w:rsidRPr="00A753C5" w14:paraId="5EC72AE6" w14:textId="77777777">
        <w:tc>
          <w:tcPr>
            <w:tcW w:w="4508" w:type="dxa"/>
          </w:tcPr>
          <w:p w14:paraId="7CF643E3" w14:textId="77777777" w:rsidR="00A5168E" w:rsidRPr="00A753C5" w:rsidRDefault="004C022F" w:rsidP="00A5168E">
            <w:pPr>
              <w:tabs>
                <w:tab w:val="left" w:pos="3120"/>
              </w:tabs>
              <w:rPr>
                <w:rFonts w:ascii="Arial" w:hAnsi="Arial" w:cs="Arial"/>
              </w:rPr>
            </w:pPr>
            <w:r w:rsidRPr="00A753C5">
              <w:rPr>
                <w:rFonts w:ascii="Arial" w:hAnsi="Arial" w:cs="Arial"/>
              </w:rPr>
              <w:t>Riddells Creek</w:t>
            </w:r>
          </w:p>
        </w:tc>
        <w:tc>
          <w:tcPr>
            <w:tcW w:w="4508" w:type="dxa"/>
          </w:tcPr>
          <w:p w14:paraId="0E9755E7" w14:textId="77777777" w:rsidR="00A5168E" w:rsidRPr="00A753C5" w:rsidRDefault="004C022F" w:rsidP="00A5168E">
            <w:pPr>
              <w:tabs>
                <w:tab w:val="left" w:pos="3120"/>
              </w:tabs>
              <w:rPr>
                <w:rFonts w:ascii="Arial" w:hAnsi="Arial" w:cs="Arial"/>
              </w:rPr>
            </w:pPr>
            <w:r w:rsidRPr="00A753C5">
              <w:rPr>
                <w:rFonts w:ascii="Arial" w:hAnsi="Arial" w:cs="Arial"/>
              </w:rPr>
              <w:t>7.6%</w:t>
            </w:r>
          </w:p>
        </w:tc>
      </w:tr>
      <w:tr w:rsidR="00A5168E" w:rsidRPr="00A753C5" w14:paraId="4ADFCB4C" w14:textId="77777777">
        <w:tc>
          <w:tcPr>
            <w:tcW w:w="4508" w:type="dxa"/>
          </w:tcPr>
          <w:p w14:paraId="19C5AB4C" w14:textId="77777777" w:rsidR="00A5168E" w:rsidRPr="00A753C5" w:rsidRDefault="004C022F" w:rsidP="00A5168E">
            <w:pPr>
              <w:tabs>
                <w:tab w:val="left" w:pos="3120"/>
              </w:tabs>
              <w:rPr>
                <w:rFonts w:ascii="Arial" w:hAnsi="Arial" w:cs="Arial"/>
              </w:rPr>
            </w:pPr>
            <w:r w:rsidRPr="00A753C5">
              <w:rPr>
                <w:rFonts w:ascii="Arial" w:hAnsi="Arial" w:cs="Arial"/>
              </w:rPr>
              <w:t>Romsey</w:t>
            </w:r>
          </w:p>
        </w:tc>
        <w:tc>
          <w:tcPr>
            <w:tcW w:w="4508" w:type="dxa"/>
          </w:tcPr>
          <w:p w14:paraId="4F49521C" w14:textId="77777777" w:rsidR="00A5168E" w:rsidRPr="00A753C5" w:rsidRDefault="004C022F" w:rsidP="00A5168E">
            <w:pPr>
              <w:tabs>
                <w:tab w:val="left" w:pos="3120"/>
              </w:tabs>
              <w:rPr>
                <w:rFonts w:ascii="Arial" w:hAnsi="Arial" w:cs="Arial"/>
              </w:rPr>
            </w:pPr>
            <w:r w:rsidRPr="00A753C5">
              <w:rPr>
                <w:rFonts w:ascii="Arial" w:hAnsi="Arial" w:cs="Arial"/>
              </w:rPr>
              <w:t>6.3%</w:t>
            </w:r>
          </w:p>
        </w:tc>
      </w:tr>
      <w:tr w:rsidR="00A5168E" w:rsidRPr="00A753C5" w14:paraId="5C96F4A9" w14:textId="77777777">
        <w:tc>
          <w:tcPr>
            <w:tcW w:w="4508" w:type="dxa"/>
          </w:tcPr>
          <w:p w14:paraId="0686F542" w14:textId="77777777" w:rsidR="00A5168E" w:rsidRPr="00A753C5" w:rsidRDefault="004C022F" w:rsidP="00A5168E">
            <w:pPr>
              <w:tabs>
                <w:tab w:val="left" w:pos="3120"/>
              </w:tabs>
              <w:rPr>
                <w:rFonts w:ascii="Arial" w:hAnsi="Arial" w:cs="Arial"/>
              </w:rPr>
            </w:pPr>
            <w:r w:rsidRPr="00A753C5">
              <w:rPr>
                <w:rFonts w:ascii="Arial" w:hAnsi="Arial" w:cs="Arial"/>
              </w:rPr>
              <w:t>Lancefield</w:t>
            </w:r>
          </w:p>
        </w:tc>
        <w:tc>
          <w:tcPr>
            <w:tcW w:w="4508" w:type="dxa"/>
          </w:tcPr>
          <w:p w14:paraId="027BA5DE" w14:textId="77777777" w:rsidR="00A5168E" w:rsidRPr="00A753C5" w:rsidRDefault="004C022F" w:rsidP="00A5168E">
            <w:pPr>
              <w:tabs>
                <w:tab w:val="left" w:pos="3120"/>
              </w:tabs>
              <w:rPr>
                <w:rFonts w:ascii="Arial" w:hAnsi="Arial" w:cs="Arial"/>
              </w:rPr>
            </w:pPr>
            <w:r w:rsidRPr="00A753C5">
              <w:rPr>
                <w:rFonts w:ascii="Arial" w:hAnsi="Arial" w:cs="Arial"/>
              </w:rPr>
              <w:t>5.5%</w:t>
            </w:r>
          </w:p>
        </w:tc>
      </w:tr>
      <w:tr w:rsidR="00A5168E" w:rsidRPr="00A753C5" w14:paraId="2FFB80C0" w14:textId="77777777">
        <w:tc>
          <w:tcPr>
            <w:tcW w:w="4508" w:type="dxa"/>
          </w:tcPr>
          <w:p w14:paraId="2634EE63" w14:textId="77777777" w:rsidR="00A5168E" w:rsidRPr="00A753C5" w:rsidRDefault="004C022F" w:rsidP="00A5168E">
            <w:pPr>
              <w:tabs>
                <w:tab w:val="left" w:pos="3120"/>
              </w:tabs>
              <w:rPr>
                <w:rFonts w:ascii="Arial" w:hAnsi="Arial" w:cs="Arial"/>
              </w:rPr>
            </w:pPr>
            <w:r w:rsidRPr="00A753C5">
              <w:rPr>
                <w:rFonts w:ascii="Arial" w:hAnsi="Arial" w:cs="Arial"/>
              </w:rPr>
              <w:t>Macedon</w:t>
            </w:r>
          </w:p>
        </w:tc>
        <w:tc>
          <w:tcPr>
            <w:tcW w:w="4508" w:type="dxa"/>
          </w:tcPr>
          <w:p w14:paraId="57AA012A" w14:textId="77777777" w:rsidR="00A5168E" w:rsidRPr="00A753C5" w:rsidRDefault="004C022F" w:rsidP="00A5168E">
            <w:pPr>
              <w:tabs>
                <w:tab w:val="left" w:pos="3120"/>
              </w:tabs>
              <w:rPr>
                <w:rFonts w:ascii="Arial" w:hAnsi="Arial" w:cs="Arial"/>
              </w:rPr>
            </w:pPr>
            <w:r w:rsidRPr="00A753C5">
              <w:rPr>
                <w:rFonts w:ascii="Arial" w:hAnsi="Arial" w:cs="Arial"/>
              </w:rPr>
              <w:t>4.9%</w:t>
            </w:r>
          </w:p>
        </w:tc>
      </w:tr>
      <w:tr w:rsidR="00A5168E" w:rsidRPr="00A753C5" w14:paraId="6EF7AA70" w14:textId="77777777">
        <w:tc>
          <w:tcPr>
            <w:tcW w:w="4508" w:type="dxa"/>
          </w:tcPr>
          <w:p w14:paraId="5E870D15" w14:textId="77777777" w:rsidR="00A5168E" w:rsidRPr="00A753C5" w:rsidRDefault="004C022F" w:rsidP="00A5168E">
            <w:pPr>
              <w:tabs>
                <w:tab w:val="left" w:pos="3120"/>
              </w:tabs>
              <w:rPr>
                <w:rFonts w:ascii="Arial" w:hAnsi="Arial" w:cs="Arial"/>
              </w:rPr>
            </w:pPr>
            <w:r w:rsidRPr="00A753C5">
              <w:rPr>
                <w:rFonts w:ascii="Arial" w:hAnsi="Arial" w:cs="Arial"/>
              </w:rPr>
              <w:t>Malmsbury</w:t>
            </w:r>
          </w:p>
        </w:tc>
        <w:tc>
          <w:tcPr>
            <w:tcW w:w="4508" w:type="dxa"/>
          </w:tcPr>
          <w:p w14:paraId="7E0DB578" w14:textId="77777777" w:rsidR="00A5168E" w:rsidRPr="00A753C5" w:rsidRDefault="004C022F" w:rsidP="00A5168E">
            <w:pPr>
              <w:tabs>
                <w:tab w:val="left" w:pos="3120"/>
              </w:tabs>
              <w:rPr>
                <w:rFonts w:ascii="Arial" w:hAnsi="Arial" w:cs="Arial"/>
              </w:rPr>
            </w:pPr>
            <w:r w:rsidRPr="00A753C5">
              <w:rPr>
                <w:rFonts w:ascii="Arial" w:hAnsi="Arial" w:cs="Arial"/>
              </w:rPr>
              <w:t>2.5%</w:t>
            </w:r>
          </w:p>
        </w:tc>
      </w:tr>
      <w:tr w:rsidR="00A5168E" w:rsidRPr="00A753C5" w14:paraId="6D2E3D8E" w14:textId="77777777">
        <w:tc>
          <w:tcPr>
            <w:tcW w:w="4508" w:type="dxa"/>
          </w:tcPr>
          <w:p w14:paraId="2E526F9E" w14:textId="77777777" w:rsidR="00A5168E" w:rsidRPr="00A753C5" w:rsidRDefault="004C022F" w:rsidP="00A5168E">
            <w:pPr>
              <w:tabs>
                <w:tab w:val="left" w:pos="3120"/>
              </w:tabs>
              <w:rPr>
                <w:rFonts w:ascii="Arial" w:hAnsi="Arial" w:cs="Arial"/>
              </w:rPr>
            </w:pPr>
            <w:r w:rsidRPr="00A753C5">
              <w:rPr>
                <w:rFonts w:ascii="Arial" w:hAnsi="Arial" w:cs="Arial"/>
              </w:rPr>
              <w:t>Tylden</w:t>
            </w:r>
          </w:p>
        </w:tc>
        <w:tc>
          <w:tcPr>
            <w:tcW w:w="4508" w:type="dxa"/>
          </w:tcPr>
          <w:p w14:paraId="2B90CDA7" w14:textId="77777777" w:rsidR="00A5168E" w:rsidRPr="00A753C5" w:rsidRDefault="004C022F" w:rsidP="00A5168E">
            <w:pPr>
              <w:tabs>
                <w:tab w:val="left" w:pos="3120"/>
              </w:tabs>
              <w:rPr>
                <w:rFonts w:ascii="Arial" w:hAnsi="Arial" w:cs="Arial"/>
              </w:rPr>
            </w:pPr>
            <w:r w:rsidRPr="00A753C5">
              <w:rPr>
                <w:rFonts w:ascii="Arial" w:hAnsi="Arial" w:cs="Arial"/>
              </w:rPr>
              <w:t>2.3%</w:t>
            </w:r>
          </w:p>
        </w:tc>
      </w:tr>
      <w:tr w:rsidR="00A5168E" w:rsidRPr="00A753C5" w14:paraId="3DFA8F61" w14:textId="77777777">
        <w:tc>
          <w:tcPr>
            <w:tcW w:w="4508" w:type="dxa"/>
          </w:tcPr>
          <w:p w14:paraId="21FC7224" w14:textId="77777777" w:rsidR="00A5168E" w:rsidRPr="00A753C5" w:rsidRDefault="004C022F" w:rsidP="00A5168E">
            <w:pPr>
              <w:tabs>
                <w:tab w:val="left" w:pos="3120"/>
              </w:tabs>
              <w:rPr>
                <w:rFonts w:ascii="Arial" w:hAnsi="Arial" w:cs="Arial"/>
              </w:rPr>
            </w:pPr>
            <w:r w:rsidRPr="00A753C5">
              <w:rPr>
                <w:rFonts w:ascii="Arial" w:hAnsi="Arial" w:cs="Arial"/>
              </w:rPr>
              <w:t>Ashbourne</w:t>
            </w:r>
          </w:p>
        </w:tc>
        <w:tc>
          <w:tcPr>
            <w:tcW w:w="4508" w:type="dxa"/>
          </w:tcPr>
          <w:p w14:paraId="6CB384CD" w14:textId="77777777" w:rsidR="00A5168E" w:rsidRPr="00A753C5" w:rsidRDefault="004C022F" w:rsidP="00A5168E">
            <w:pPr>
              <w:tabs>
                <w:tab w:val="left" w:pos="3120"/>
              </w:tabs>
              <w:rPr>
                <w:rFonts w:ascii="Arial" w:hAnsi="Arial" w:cs="Arial"/>
              </w:rPr>
            </w:pPr>
            <w:r w:rsidRPr="00A753C5">
              <w:rPr>
                <w:rFonts w:ascii="Arial" w:hAnsi="Arial" w:cs="Arial"/>
              </w:rPr>
              <w:t>1.2%</w:t>
            </w:r>
          </w:p>
        </w:tc>
      </w:tr>
      <w:tr w:rsidR="00A5168E" w:rsidRPr="00A753C5" w14:paraId="480243B2" w14:textId="77777777">
        <w:tc>
          <w:tcPr>
            <w:tcW w:w="4508" w:type="dxa"/>
          </w:tcPr>
          <w:p w14:paraId="505B4D16" w14:textId="77777777" w:rsidR="00A5168E" w:rsidRPr="00A753C5" w:rsidRDefault="004C022F" w:rsidP="00A5168E">
            <w:pPr>
              <w:tabs>
                <w:tab w:val="left" w:pos="3120"/>
              </w:tabs>
              <w:rPr>
                <w:rFonts w:ascii="Arial" w:hAnsi="Arial" w:cs="Arial"/>
              </w:rPr>
            </w:pPr>
            <w:r w:rsidRPr="00A753C5">
              <w:rPr>
                <w:rFonts w:ascii="Arial" w:hAnsi="Arial" w:cs="Arial"/>
              </w:rPr>
              <w:t xml:space="preserve">Bullengarook </w:t>
            </w:r>
          </w:p>
        </w:tc>
        <w:tc>
          <w:tcPr>
            <w:tcW w:w="4508" w:type="dxa"/>
          </w:tcPr>
          <w:p w14:paraId="59A91E75" w14:textId="77777777" w:rsidR="00A5168E" w:rsidRPr="00A753C5" w:rsidRDefault="004C022F" w:rsidP="00A5168E">
            <w:pPr>
              <w:tabs>
                <w:tab w:val="left" w:pos="3120"/>
              </w:tabs>
              <w:rPr>
                <w:rFonts w:ascii="Arial" w:hAnsi="Arial" w:cs="Arial"/>
              </w:rPr>
            </w:pPr>
            <w:r w:rsidRPr="00A753C5">
              <w:rPr>
                <w:rFonts w:ascii="Arial" w:hAnsi="Arial" w:cs="Arial"/>
              </w:rPr>
              <w:t>1.2%</w:t>
            </w:r>
          </w:p>
        </w:tc>
      </w:tr>
      <w:tr w:rsidR="00A5168E" w:rsidRPr="00A753C5" w14:paraId="7AC9F8BE" w14:textId="77777777">
        <w:tc>
          <w:tcPr>
            <w:tcW w:w="4508" w:type="dxa"/>
          </w:tcPr>
          <w:p w14:paraId="19EBF1A9" w14:textId="77777777" w:rsidR="00A5168E" w:rsidRPr="00A753C5" w:rsidRDefault="004C022F" w:rsidP="00A5168E">
            <w:pPr>
              <w:tabs>
                <w:tab w:val="left" w:pos="3120"/>
              </w:tabs>
              <w:rPr>
                <w:rFonts w:ascii="Arial" w:hAnsi="Arial" w:cs="Arial"/>
              </w:rPr>
            </w:pPr>
            <w:r w:rsidRPr="00A753C5">
              <w:rPr>
                <w:rFonts w:ascii="Arial" w:hAnsi="Arial" w:cs="Arial"/>
              </w:rPr>
              <w:t xml:space="preserve">Mount Macedon </w:t>
            </w:r>
          </w:p>
        </w:tc>
        <w:tc>
          <w:tcPr>
            <w:tcW w:w="4508" w:type="dxa"/>
          </w:tcPr>
          <w:p w14:paraId="0BA2ACC0" w14:textId="77777777" w:rsidR="00A5168E" w:rsidRPr="00A753C5" w:rsidRDefault="004C022F" w:rsidP="00A5168E">
            <w:pPr>
              <w:tabs>
                <w:tab w:val="left" w:pos="3120"/>
              </w:tabs>
              <w:rPr>
                <w:rFonts w:ascii="Arial" w:hAnsi="Arial" w:cs="Arial"/>
              </w:rPr>
            </w:pPr>
            <w:r w:rsidRPr="00A753C5">
              <w:rPr>
                <w:rFonts w:ascii="Arial" w:hAnsi="Arial" w:cs="Arial"/>
              </w:rPr>
              <w:t>1%</w:t>
            </w:r>
          </w:p>
        </w:tc>
      </w:tr>
      <w:tr w:rsidR="00A5168E" w:rsidRPr="00A753C5" w14:paraId="7587EF21" w14:textId="77777777">
        <w:tc>
          <w:tcPr>
            <w:tcW w:w="4508" w:type="dxa"/>
          </w:tcPr>
          <w:p w14:paraId="31589DAA" w14:textId="77777777" w:rsidR="00A5168E" w:rsidRPr="00A753C5" w:rsidRDefault="004C022F" w:rsidP="00A5168E">
            <w:pPr>
              <w:tabs>
                <w:tab w:val="left" w:pos="3120"/>
              </w:tabs>
              <w:rPr>
                <w:rFonts w:ascii="Arial" w:hAnsi="Arial" w:cs="Arial"/>
              </w:rPr>
            </w:pPr>
            <w:r w:rsidRPr="00A753C5">
              <w:rPr>
                <w:rFonts w:ascii="Arial" w:hAnsi="Arial" w:cs="Arial"/>
              </w:rPr>
              <w:t>Newham</w:t>
            </w:r>
          </w:p>
        </w:tc>
        <w:tc>
          <w:tcPr>
            <w:tcW w:w="4508" w:type="dxa"/>
          </w:tcPr>
          <w:p w14:paraId="2FA55A5A" w14:textId="77777777" w:rsidR="00A5168E" w:rsidRPr="00A753C5" w:rsidRDefault="004C022F" w:rsidP="00A5168E">
            <w:pPr>
              <w:tabs>
                <w:tab w:val="left" w:pos="3120"/>
              </w:tabs>
              <w:rPr>
                <w:rFonts w:ascii="Arial" w:hAnsi="Arial" w:cs="Arial"/>
              </w:rPr>
            </w:pPr>
            <w:r w:rsidRPr="00A753C5">
              <w:rPr>
                <w:rFonts w:ascii="Arial" w:hAnsi="Arial" w:cs="Arial"/>
              </w:rPr>
              <w:t>0.8%</w:t>
            </w:r>
          </w:p>
        </w:tc>
      </w:tr>
      <w:tr w:rsidR="00A5168E" w:rsidRPr="00A753C5" w14:paraId="7F60197B" w14:textId="77777777">
        <w:tc>
          <w:tcPr>
            <w:tcW w:w="4508" w:type="dxa"/>
          </w:tcPr>
          <w:p w14:paraId="7AEDCD48" w14:textId="77777777" w:rsidR="00A5168E" w:rsidRPr="00A753C5" w:rsidRDefault="004C022F" w:rsidP="00A5168E">
            <w:pPr>
              <w:tabs>
                <w:tab w:val="left" w:pos="3120"/>
              </w:tabs>
              <w:rPr>
                <w:rFonts w:ascii="Arial" w:hAnsi="Arial" w:cs="Arial"/>
              </w:rPr>
            </w:pPr>
            <w:r w:rsidRPr="00A753C5">
              <w:rPr>
                <w:rFonts w:ascii="Arial" w:hAnsi="Arial" w:cs="Arial"/>
              </w:rPr>
              <w:t>Carlsruhe</w:t>
            </w:r>
          </w:p>
        </w:tc>
        <w:tc>
          <w:tcPr>
            <w:tcW w:w="4508" w:type="dxa"/>
          </w:tcPr>
          <w:p w14:paraId="0FE92C95" w14:textId="77777777" w:rsidR="00A5168E" w:rsidRPr="00A753C5" w:rsidRDefault="004C022F" w:rsidP="00A5168E">
            <w:pPr>
              <w:tabs>
                <w:tab w:val="left" w:pos="3120"/>
              </w:tabs>
              <w:rPr>
                <w:rFonts w:ascii="Arial" w:hAnsi="Arial" w:cs="Arial"/>
              </w:rPr>
            </w:pPr>
            <w:r w:rsidRPr="00A753C5">
              <w:rPr>
                <w:rFonts w:ascii="Arial" w:hAnsi="Arial" w:cs="Arial"/>
              </w:rPr>
              <w:t>0.6%</w:t>
            </w:r>
          </w:p>
        </w:tc>
      </w:tr>
    </w:tbl>
    <w:p w14:paraId="24BE7D38" w14:textId="77777777" w:rsidR="00A5168E" w:rsidRPr="00A753C5" w:rsidRDefault="00A5168E" w:rsidP="00A5168E">
      <w:pPr>
        <w:tabs>
          <w:tab w:val="left" w:pos="3120"/>
        </w:tabs>
        <w:rPr>
          <w:rFonts w:ascii="Arial" w:hAnsi="Arial" w:cs="Arial"/>
          <w:b/>
          <w:szCs w:val="22"/>
        </w:rPr>
      </w:pPr>
    </w:p>
    <w:p w14:paraId="3AD698CC" w14:textId="77777777" w:rsidR="00A5168E" w:rsidRPr="00A753C5" w:rsidRDefault="004C022F" w:rsidP="00A5168E">
      <w:pPr>
        <w:pStyle w:val="ListParagraph"/>
        <w:numPr>
          <w:ilvl w:val="0"/>
          <w:numId w:val="2"/>
        </w:numPr>
        <w:tabs>
          <w:tab w:val="left" w:pos="3120"/>
        </w:tabs>
        <w:rPr>
          <w:rFonts w:ascii="Arial" w:hAnsi="Arial" w:cs="Arial"/>
        </w:rPr>
      </w:pPr>
      <w:r w:rsidRPr="00A753C5">
        <w:rPr>
          <w:rFonts w:ascii="Arial" w:hAnsi="Arial" w:cs="Arial"/>
        </w:rPr>
        <w:t>A range of issues have been identified as potentially impacting young people in the Macedon Ranges. Which of the following do you feel is the top issue facing young people in this area?</w:t>
      </w:r>
    </w:p>
    <w:p w14:paraId="55B0A093" w14:textId="38A3A65F" w:rsidR="00A5168E" w:rsidRPr="00A753C5" w:rsidRDefault="004C022F" w:rsidP="00A5168E">
      <w:pPr>
        <w:tabs>
          <w:tab w:val="left" w:pos="3120"/>
        </w:tabs>
        <w:rPr>
          <w:rFonts w:ascii="Arial" w:hAnsi="Arial" w:cs="Arial"/>
          <w:szCs w:val="22"/>
        </w:rPr>
      </w:pPr>
      <w:r w:rsidRPr="00A753C5">
        <w:rPr>
          <w:rFonts w:ascii="Arial" w:hAnsi="Arial" w:cs="Arial"/>
          <w:szCs w:val="22"/>
        </w:rPr>
        <w:t>Over one-quarter of respondents aged 25 or under overwhelmingly perceived mental health &amp; well-being to be the most important issue facing young people (n=133), followed by alcohol and drugs (n=74) and access to public transport (n=62). Of the list of issues provided, unwanted sexting/nudes was considered to be the le</w:t>
      </w:r>
      <w:r w:rsidR="00704F77" w:rsidRPr="00A753C5">
        <w:rPr>
          <w:rFonts w:ascii="Arial" w:hAnsi="Arial" w:cs="Arial"/>
          <w:szCs w:val="22"/>
        </w:rPr>
        <w:t>ast important issue. This list</w:t>
      </w:r>
      <w:r w:rsidRPr="00A753C5">
        <w:rPr>
          <w:rFonts w:ascii="Arial" w:hAnsi="Arial" w:cs="Arial"/>
          <w:szCs w:val="22"/>
        </w:rPr>
        <w:t xml:space="preserve"> </w:t>
      </w:r>
      <w:r w:rsidRPr="00A753C5">
        <w:rPr>
          <w:rFonts w:ascii="Arial" w:hAnsi="Arial" w:cs="Arial"/>
          <w:szCs w:val="22"/>
        </w:rPr>
        <w:lastRenderedPageBreak/>
        <w:t xml:space="preserve">was compiled through qualitative findings from the youth summit and discussions with the </w:t>
      </w:r>
      <w:r w:rsidR="00F626C6" w:rsidRPr="00A753C5">
        <w:rPr>
          <w:rFonts w:ascii="Arial" w:hAnsi="Arial" w:cs="Arial"/>
          <w:szCs w:val="22"/>
        </w:rPr>
        <w:t>Co-designer</w:t>
      </w:r>
      <w:r w:rsidRPr="00A753C5">
        <w:rPr>
          <w:rFonts w:ascii="Arial" w:hAnsi="Arial" w:cs="Arial"/>
          <w:szCs w:val="22"/>
        </w:rPr>
        <w:t xml:space="preserve">s. </w:t>
      </w:r>
    </w:p>
    <w:p w14:paraId="3C678FD2" w14:textId="77777777" w:rsidR="002A7F50" w:rsidRPr="00A753C5" w:rsidRDefault="002A7F50" w:rsidP="00A5168E">
      <w:pPr>
        <w:tabs>
          <w:tab w:val="left" w:pos="3120"/>
        </w:tabs>
        <w:rPr>
          <w:rFonts w:ascii="Arial" w:hAnsi="Arial" w:cs="Arial"/>
          <w:szCs w:val="22"/>
        </w:rPr>
      </w:pPr>
    </w:p>
    <w:tbl>
      <w:tblPr>
        <w:tblStyle w:val="TableGrid"/>
        <w:tblW w:w="0" w:type="auto"/>
        <w:tblLook w:val="04A0" w:firstRow="1" w:lastRow="0" w:firstColumn="1" w:lastColumn="0" w:noHBand="0" w:noVBand="1"/>
      </w:tblPr>
      <w:tblGrid>
        <w:gridCol w:w="2274"/>
        <w:gridCol w:w="1875"/>
      </w:tblGrid>
      <w:tr w:rsidR="00A5168E" w:rsidRPr="00A753C5" w14:paraId="73952E38" w14:textId="77777777" w:rsidTr="00A753C5">
        <w:tc>
          <w:tcPr>
            <w:tcW w:w="4508" w:type="dxa"/>
            <w:shd w:val="clear" w:color="auto" w:fill="F2F2F2" w:themeFill="background1" w:themeFillShade="F2"/>
          </w:tcPr>
          <w:p w14:paraId="740D18C4" w14:textId="77777777" w:rsidR="00A5168E" w:rsidRPr="00A753C5" w:rsidRDefault="004C022F" w:rsidP="00A5168E">
            <w:pPr>
              <w:tabs>
                <w:tab w:val="left" w:pos="3120"/>
              </w:tabs>
              <w:rPr>
                <w:rFonts w:ascii="Arial" w:hAnsi="Arial" w:cs="Arial"/>
                <w:b/>
              </w:rPr>
            </w:pPr>
            <w:r w:rsidRPr="00A753C5">
              <w:rPr>
                <w:rFonts w:ascii="Arial" w:hAnsi="Arial" w:cs="Arial"/>
                <w:b/>
              </w:rPr>
              <w:t>Answer option</w:t>
            </w:r>
          </w:p>
        </w:tc>
        <w:tc>
          <w:tcPr>
            <w:tcW w:w="4508" w:type="dxa"/>
            <w:shd w:val="clear" w:color="auto" w:fill="F2F2F2" w:themeFill="background1" w:themeFillShade="F2"/>
          </w:tcPr>
          <w:p w14:paraId="357C1097" w14:textId="77777777" w:rsidR="00A5168E" w:rsidRPr="00A753C5" w:rsidRDefault="004C022F" w:rsidP="00A5168E">
            <w:pPr>
              <w:tabs>
                <w:tab w:val="left" w:pos="3120"/>
              </w:tabs>
              <w:rPr>
                <w:rFonts w:ascii="Arial" w:hAnsi="Arial" w:cs="Arial"/>
                <w:b/>
              </w:rPr>
            </w:pPr>
            <w:r w:rsidRPr="00A753C5">
              <w:rPr>
                <w:rFonts w:ascii="Arial" w:hAnsi="Arial" w:cs="Arial"/>
                <w:b/>
              </w:rPr>
              <w:t>% response</w:t>
            </w:r>
          </w:p>
        </w:tc>
      </w:tr>
      <w:tr w:rsidR="00A5168E" w:rsidRPr="00A753C5" w14:paraId="3DE773C4" w14:textId="77777777">
        <w:tc>
          <w:tcPr>
            <w:tcW w:w="4508" w:type="dxa"/>
          </w:tcPr>
          <w:p w14:paraId="3D1B117B" w14:textId="77777777" w:rsidR="00A5168E" w:rsidRPr="00A753C5" w:rsidRDefault="004C022F" w:rsidP="00A5168E">
            <w:pPr>
              <w:tabs>
                <w:tab w:val="left" w:pos="3120"/>
              </w:tabs>
              <w:rPr>
                <w:rFonts w:ascii="Arial" w:hAnsi="Arial" w:cs="Arial"/>
              </w:rPr>
            </w:pPr>
            <w:r w:rsidRPr="00A753C5">
              <w:rPr>
                <w:rFonts w:ascii="Arial" w:hAnsi="Arial" w:cs="Arial"/>
              </w:rPr>
              <w:t>Mental health and well being</w:t>
            </w:r>
          </w:p>
        </w:tc>
        <w:tc>
          <w:tcPr>
            <w:tcW w:w="4508" w:type="dxa"/>
          </w:tcPr>
          <w:p w14:paraId="527A6E54" w14:textId="77777777" w:rsidR="00A5168E" w:rsidRPr="00A753C5" w:rsidRDefault="004C022F" w:rsidP="00A5168E">
            <w:pPr>
              <w:tabs>
                <w:tab w:val="left" w:pos="3120"/>
              </w:tabs>
              <w:rPr>
                <w:rFonts w:ascii="Arial" w:hAnsi="Arial" w:cs="Arial"/>
              </w:rPr>
            </w:pPr>
            <w:r w:rsidRPr="00A753C5">
              <w:rPr>
                <w:rFonts w:ascii="Arial" w:hAnsi="Arial" w:cs="Arial"/>
              </w:rPr>
              <w:t>26.1%</w:t>
            </w:r>
          </w:p>
        </w:tc>
      </w:tr>
      <w:tr w:rsidR="00A5168E" w:rsidRPr="00A753C5" w14:paraId="430667AC" w14:textId="77777777">
        <w:tc>
          <w:tcPr>
            <w:tcW w:w="4508" w:type="dxa"/>
          </w:tcPr>
          <w:p w14:paraId="73510B94" w14:textId="77777777" w:rsidR="00A5168E" w:rsidRPr="00A753C5" w:rsidRDefault="004C022F" w:rsidP="00A5168E">
            <w:pPr>
              <w:tabs>
                <w:tab w:val="left" w:pos="3120"/>
              </w:tabs>
              <w:rPr>
                <w:rFonts w:ascii="Arial" w:hAnsi="Arial" w:cs="Arial"/>
              </w:rPr>
            </w:pPr>
            <w:r w:rsidRPr="00A753C5">
              <w:rPr>
                <w:rFonts w:ascii="Arial" w:hAnsi="Arial" w:cs="Arial"/>
              </w:rPr>
              <w:t>Alcohol and drugs</w:t>
            </w:r>
          </w:p>
        </w:tc>
        <w:tc>
          <w:tcPr>
            <w:tcW w:w="4508" w:type="dxa"/>
          </w:tcPr>
          <w:p w14:paraId="073623C1" w14:textId="77777777" w:rsidR="00A5168E" w:rsidRPr="00A753C5" w:rsidRDefault="004C022F" w:rsidP="00A5168E">
            <w:pPr>
              <w:tabs>
                <w:tab w:val="left" w:pos="3120"/>
              </w:tabs>
              <w:rPr>
                <w:rFonts w:ascii="Arial" w:hAnsi="Arial" w:cs="Arial"/>
              </w:rPr>
            </w:pPr>
            <w:r w:rsidRPr="00A753C5">
              <w:rPr>
                <w:rFonts w:ascii="Arial" w:hAnsi="Arial" w:cs="Arial"/>
              </w:rPr>
              <w:t>14.5%</w:t>
            </w:r>
          </w:p>
        </w:tc>
      </w:tr>
      <w:tr w:rsidR="00A5168E" w:rsidRPr="00A753C5" w14:paraId="7B5F52C7" w14:textId="77777777">
        <w:tc>
          <w:tcPr>
            <w:tcW w:w="4508" w:type="dxa"/>
          </w:tcPr>
          <w:p w14:paraId="67C4130A" w14:textId="77777777" w:rsidR="00A5168E" w:rsidRPr="00A753C5" w:rsidRDefault="004C022F" w:rsidP="00A5168E">
            <w:pPr>
              <w:tabs>
                <w:tab w:val="left" w:pos="3120"/>
              </w:tabs>
              <w:rPr>
                <w:rFonts w:ascii="Arial" w:hAnsi="Arial" w:cs="Arial"/>
              </w:rPr>
            </w:pPr>
            <w:r w:rsidRPr="00A753C5">
              <w:rPr>
                <w:rFonts w:ascii="Arial" w:hAnsi="Arial" w:cs="Arial"/>
              </w:rPr>
              <w:t>Access to public transport</w:t>
            </w:r>
          </w:p>
        </w:tc>
        <w:tc>
          <w:tcPr>
            <w:tcW w:w="4508" w:type="dxa"/>
          </w:tcPr>
          <w:p w14:paraId="681B5380" w14:textId="77777777" w:rsidR="00A5168E" w:rsidRPr="00A753C5" w:rsidRDefault="004C022F" w:rsidP="00A5168E">
            <w:pPr>
              <w:tabs>
                <w:tab w:val="left" w:pos="3120"/>
              </w:tabs>
              <w:rPr>
                <w:rFonts w:ascii="Arial" w:hAnsi="Arial" w:cs="Arial"/>
              </w:rPr>
            </w:pPr>
            <w:r w:rsidRPr="00A753C5">
              <w:rPr>
                <w:rFonts w:ascii="Arial" w:hAnsi="Arial" w:cs="Arial"/>
              </w:rPr>
              <w:t>12.2%</w:t>
            </w:r>
          </w:p>
        </w:tc>
      </w:tr>
      <w:tr w:rsidR="00A5168E" w:rsidRPr="00A753C5" w14:paraId="4CBD3014" w14:textId="77777777">
        <w:tc>
          <w:tcPr>
            <w:tcW w:w="4508" w:type="dxa"/>
          </w:tcPr>
          <w:p w14:paraId="12F7911C" w14:textId="77777777" w:rsidR="00A5168E" w:rsidRPr="00A753C5" w:rsidRDefault="004C022F" w:rsidP="00A5168E">
            <w:pPr>
              <w:tabs>
                <w:tab w:val="left" w:pos="3120"/>
              </w:tabs>
              <w:rPr>
                <w:rFonts w:ascii="Arial" w:hAnsi="Arial" w:cs="Arial"/>
              </w:rPr>
            </w:pPr>
            <w:r w:rsidRPr="00A753C5">
              <w:rPr>
                <w:rFonts w:ascii="Arial" w:hAnsi="Arial" w:cs="Arial"/>
              </w:rPr>
              <w:t>Bullying</w:t>
            </w:r>
          </w:p>
        </w:tc>
        <w:tc>
          <w:tcPr>
            <w:tcW w:w="4508" w:type="dxa"/>
          </w:tcPr>
          <w:p w14:paraId="3E86998B" w14:textId="77777777" w:rsidR="00A5168E" w:rsidRPr="00A753C5" w:rsidRDefault="004C022F" w:rsidP="00A5168E">
            <w:pPr>
              <w:tabs>
                <w:tab w:val="left" w:pos="3120"/>
              </w:tabs>
              <w:rPr>
                <w:rFonts w:ascii="Arial" w:hAnsi="Arial" w:cs="Arial"/>
              </w:rPr>
            </w:pPr>
            <w:r w:rsidRPr="00A753C5">
              <w:rPr>
                <w:rFonts w:ascii="Arial" w:hAnsi="Arial" w:cs="Arial"/>
              </w:rPr>
              <w:t>9.8%</w:t>
            </w:r>
          </w:p>
        </w:tc>
      </w:tr>
      <w:tr w:rsidR="00A5168E" w:rsidRPr="00A753C5" w14:paraId="6AC0382B" w14:textId="77777777">
        <w:tc>
          <w:tcPr>
            <w:tcW w:w="4508" w:type="dxa"/>
          </w:tcPr>
          <w:p w14:paraId="10EA4D27" w14:textId="77777777" w:rsidR="00A5168E" w:rsidRPr="00A753C5" w:rsidRDefault="004C022F" w:rsidP="00A5168E">
            <w:pPr>
              <w:tabs>
                <w:tab w:val="left" w:pos="3120"/>
              </w:tabs>
              <w:rPr>
                <w:rFonts w:ascii="Arial" w:hAnsi="Arial" w:cs="Arial"/>
              </w:rPr>
            </w:pPr>
            <w:r w:rsidRPr="00A753C5">
              <w:rPr>
                <w:rFonts w:ascii="Arial" w:hAnsi="Arial" w:cs="Arial"/>
              </w:rPr>
              <w:t>Pressure to succeed/stress</w:t>
            </w:r>
          </w:p>
        </w:tc>
        <w:tc>
          <w:tcPr>
            <w:tcW w:w="4508" w:type="dxa"/>
          </w:tcPr>
          <w:p w14:paraId="079E9B80" w14:textId="77777777" w:rsidR="00A5168E" w:rsidRPr="00A753C5" w:rsidRDefault="004C022F" w:rsidP="00A5168E">
            <w:pPr>
              <w:tabs>
                <w:tab w:val="left" w:pos="3120"/>
              </w:tabs>
              <w:rPr>
                <w:rFonts w:ascii="Arial" w:hAnsi="Arial" w:cs="Arial"/>
              </w:rPr>
            </w:pPr>
            <w:r w:rsidRPr="00A753C5">
              <w:rPr>
                <w:rFonts w:ascii="Arial" w:hAnsi="Arial" w:cs="Arial"/>
              </w:rPr>
              <w:t>6.7%</w:t>
            </w:r>
          </w:p>
        </w:tc>
      </w:tr>
      <w:tr w:rsidR="00A5168E" w:rsidRPr="00A753C5" w14:paraId="64DD9406" w14:textId="77777777">
        <w:tc>
          <w:tcPr>
            <w:tcW w:w="4508" w:type="dxa"/>
          </w:tcPr>
          <w:p w14:paraId="6B37AC13" w14:textId="77777777" w:rsidR="00A5168E" w:rsidRPr="00A753C5" w:rsidRDefault="004C022F" w:rsidP="00A5168E">
            <w:pPr>
              <w:tabs>
                <w:tab w:val="left" w:pos="3120"/>
              </w:tabs>
              <w:rPr>
                <w:rFonts w:ascii="Arial" w:hAnsi="Arial" w:cs="Arial"/>
              </w:rPr>
            </w:pPr>
            <w:r w:rsidRPr="00A753C5">
              <w:rPr>
                <w:rFonts w:ascii="Arial" w:hAnsi="Arial" w:cs="Arial"/>
              </w:rPr>
              <w:t>Body image</w:t>
            </w:r>
          </w:p>
        </w:tc>
        <w:tc>
          <w:tcPr>
            <w:tcW w:w="4508" w:type="dxa"/>
          </w:tcPr>
          <w:p w14:paraId="51D148AA" w14:textId="77777777" w:rsidR="00A5168E" w:rsidRPr="00A753C5" w:rsidRDefault="004C022F" w:rsidP="00A5168E">
            <w:pPr>
              <w:tabs>
                <w:tab w:val="left" w:pos="3120"/>
              </w:tabs>
              <w:rPr>
                <w:rFonts w:ascii="Arial" w:hAnsi="Arial" w:cs="Arial"/>
              </w:rPr>
            </w:pPr>
            <w:r w:rsidRPr="00A753C5">
              <w:rPr>
                <w:rFonts w:ascii="Arial" w:hAnsi="Arial" w:cs="Arial"/>
              </w:rPr>
              <w:t>5.3%</w:t>
            </w:r>
          </w:p>
        </w:tc>
      </w:tr>
      <w:tr w:rsidR="00A5168E" w:rsidRPr="00A753C5" w14:paraId="15594FB1" w14:textId="77777777">
        <w:tc>
          <w:tcPr>
            <w:tcW w:w="4508" w:type="dxa"/>
          </w:tcPr>
          <w:p w14:paraId="23848418" w14:textId="77777777" w:rsidR="00A5168E" w:rsidRPr="00A753C5" w:rsidRDefault="004C022F" w:rsidP="00A5168E">
            <w:pPr>
              <w:tabs>
                <w:tab w:val="left" w:pos="3120"/>
              </w:tabs>
              <w:rPr>
                <w:rFonts w:ascii="Arial" w:hAnsi="Arial" w:cs="Arial"/>
              </w:rPr>
            </w:pPr>
            <w:r w:rsidRPr="00A753C5">
              <w:rPr>
                <w:rFonts w:ascii="Arial" w:hAnsi="Arial" w:cs="Arial"/>
              </w:rPr>
              <w:t>Suicide</w:t>
            </w:r>
          </w:p>
        </w:tc>
        <w:tc>
          <w:tcPr>
            <w:tcW w:w="4508" w:type="dxa"/>
          </w:tcPr>
          <w:p w14:paraId="2DCC655C" w14:textId="77777777" w:rsidR="00A5168E" w:rsidRPr="00A753C5" w:rsidRDefault="004C022F" w:rsidP="00A5168E">
            <w:pPr>
              <w:tabs>
                <w:tab w:val="left" w:pos="3120"/>
              </w:tabs>
              <w:rPr>
                <w:rFonts w:ascii="Arial" w:hAnsi="Arial" w:cs="Arial"/>
              </w:rPr>
            </w:pPr>
            <w:r w:rsidRPr="00A753C5">
              <w:rPr>
                <w:rFonts w:ascii="Arial" w:hAnsi="Arial" w:cs="Arial"/>
              </w:rPr>
              <w:t>5.3%</w:t>
            </w:r>
          </w:p>
        </w:tc>
      </w:tr>
      <w:tr w:rsidR="00A5168E" w:rsidRPr="00A753C5" w14:paraId="58CA1C8A" w14:textId="77777777">
        <w:tc>
          <w:tcPr>
            <w:tcW w:w="4508" w:type="dxa"/>
          </w:tcPr>
          <w:p w14:paraId="1E5307E7" w14:textId="77777777" w:rsidR="00A5168E" w:rsidRPr="00A753C5" w:rsidRDefault="004C022F" w:rsidP="00A5168E">
            <w:pPr>
              <w:tabs>
                <w:tab w:val="left" w:pos="3120"/>
              </w:tabs>
              <w:rPr>
                <w:rFonts w:ascii="Arial" w:hAnsi="Arial" w:cs="Arial"/>
              </w:rPr>
            </w:pPr>
            <w:r w:rsidRPr="00A753C5">
              <w:rPr>
                <w:rFonts w:ascii="Arial" w:hAnsi="Arial" w:cs="Arial"/>
              </w:rPr>
              <w:t>Access to housing</w:t>
            </w:r>
          </w:p>
        </w:tc>
        <w:tc>
          <w:tcPr>
            <w:tcW w:w="4508" w:type="dxa"/>
          </w:tcPr>
          <w:p w14:paraId="7262F125" w14:textId="77777777" w:rsidR="00A5168E" w:rsidRPr="00A753C5" w:rsidRDefault="004C022F" w:rsidP="00A5168E">
            <w:pPr>
              <w:tabs>
                <w:tab w:val="left" w:pos="3120"/>
              </w:tabs>
              <w:rPr>
                <w:rFonts w:ascii="Arial" w:hAnsi="Arial" w:cs="Arial"/>
              </w:rPr>
            </w:pPr>
            <w:r w:rsidRPr="00A753C5">
              <w:rPr>
                <w:rFonts w:ascii="Arial" w:hAnsi="Arial" w:cs="Arial"/>
              </w:rPr>
              <w:t>3.5%</w:t>
            </w:r>
          </w:p>
        </w:tc>
      </w:tr>
      <w:tr w:rsidR="00A5168E" w:rsidRPr="00A753C5" w14:paraId="1B265343" w14:textId="77777777">
        <w:tc>
          <w:tcPr>
            <w:tcW w:w="4508" w:type="dxa"/>
          </w:tcPr>
          <w:p w14:paraId="5CB5BCF6" w14:textId="77777777" w:rsidR="00A5168E" w:rsidRPr="00A753C5" w:rsidRDefault="004C022F" w:rsidP="00A5168E">
            <w:pPr>
              <w:tabs>
                <w:tab w:val="left" w:pos="3120"/>
              </w:tabs>
              <w:rPr>
                <w:rFonts w:ascii="Arial" w:hAnsi="Arial" w:cs="Arial"/>
              </w:rPr>
            </w:pPr>
            <w:r w:rsidRPr="00A753C5">
              <w:rPr>
                <w:rFonts w:ascii="Arial" w:hAnsi="Arial" w:cs="Arial"/>
              </w:rPr>
              <w:t>Isolation</w:t>
            </w:r>
          </w:p>
        </w:tc>
        <w:tc>
          <w:tcPr>
            <w:tcW w:w="4508" w:type="dxa"/>
          </w:tcPr>
          <w:p w14:paraId="431F199C" w14:textId="77777777" w:rsidR="00A5168E" w:rsidRPr="00A753C5" w:rsidRDefault="004C022F" w:rsidP="00A5168E">
            <w:pPr>
              <w:tabs>
                <w:tab w:val="left" w:pos="3120"/>
              </w:tabs>
              <w:rPr>
                <w:rFonts w:ascii="Arial" w:hAnsi="Arial" w:cs="Arial"/>
              </w:rPr>
            </w:pPr>
            <w:r w:rsidRPr="00A753C5">
              <w:rPr>
                <w:rFonts w:ascii="Arial" w:hAnsi="Arial" w:cs="Arial"/>
              </w:rPr>
              <w:t>3.5%</w:t>
            </w:r>
          </w:p>
        </w:tc>
      </w:tr>
      <w:tr w:rsidR="00A5168E" w:rsidRPr="00A753C5" w14:paraId="1DEBCB4D" w14:textId="77777777">
        <w:tc>
          <w:tcPr>
            <w:tcW w:w="4508" w:type="dxa"/>
          </w:tcPr>
          <w:p w14:paraId="2854DFCC" w14:textId="77777777" w:rsidR="00A5168E" w:rsidRPr="00A753C5" w:rsidRDefault="004C022F" w:rsidP="00A5168E">
            <w:pPr>
              <w:tabs>
                <w:tab w:val="left" w:pos="3120"/>
              </w:tabs>
              <w:rPr>
                <w:rFonts w:ascii="Arial" w:hAnsi="Arial" w:cs="Arial"/>
              </w:rPr>
            </w:pPr>
            <w:r w:rsidRPr="00A753C5">
              <w:rPr>
                <w:rFonts w:ascii="Arial" w:hAnsi="Arial" w:cs="Arial"/>
              </w:rPr>
              <w:t>Unemployment</w:t>
            </w:r>
          </w:p>
        </w:tc>
        <w:tc>
          <w:tcPr>
            <w:tcW w:w="4508" w:type="dxa"/>
          </w:tcPr>
          <w:p w14:paraId="5B1A6043" w14:textId="77777777" w:rsidR="00A5168E" w:rsidRPr="00A753C5" w:rsidRDefault="004C022F" w:rsidP="00A5168E">
            <w:pPr>
              <w:tabs>
                <w:tab w:val="left" w:pos="3120"/>
              </w:tabs>
              <w:rPr>
                <w:rFonts w:ascii="Arial" w:hAnsi="Arial" w:cs="Arial"/>
              </w:rPr>
            </w:pPr>
            <w:r w:rsidRPr="00A753C5">
              <w:rPr>
                <w:rFonts w:ascii="Arial" w:hAnsi="Arial" w:cs="Arial"/>
              </w:rPr>
              <w:t>3.3%</w:t>
            </w:r>
          </w:p>
        </w:tc>
      </w:tr>
      <w:tr w:rsidR="00A5168E" w:rsidRPr="00A753C5" w14:paraId="3047C3C3" w14:textId="77777777">
        <w:tc>
          <w:tcPr>
            <w:tcW w:w="4508" w:type="dxa"/>
          </w:tcPr>
          <w:p w14:paraId="79E2FE18" w14:textId="77777777" w:rsidR="00A5168E" w:rsidRPr="00A753C5" w:rsidRDefault="004C022F" w:rsidP="00A5168E">
            <w:pPr>
              <w:tabs>
                <w:tab w:val="left" w:pos="3120"/>
              </w:tabs>
              <w:rPr>
                <w:rFonts w:ascii="Arial" w:hAnsi="Arial" w:cs="Arial"/>
              </w:rPr>
            </w:pPr>
            <w:r w:rsidRPr="00A753C5">
              <w:rPr>
                <w:rFonts w:ascii="Arial" w:hAnsi="Arial" w:cs="Arial"/>
              </w:rPr>
              <w:t>Work pathways</w:t>
            </w:r>
          </w:p>
        </w:tc>
        <w:tc>
          <w:tcPr>
            <w:tcW w:w="4508" w:type="dxa"/>
          </w:tcPr>
          <w:p w14:paraId="143AD69B" w14:textId="77777777" w:rsidR="00A5168E" w:rsidRPr="00A753C5" w:rsidRDefault="004C022F" w:rsidP="00A5168E">
            <w:pPr>
              <w:tabs>
                <w:tab w:val="left" w:pos="3120"/>
              </w:tabs>
              <w:rPr>
                <w:rFonts w:ascii="Arial" w:hAnsi="Arial" w:cs="Arial"/>
              </w:rPr>
            </w:pPr>
            <w:r w:rsidRPr="00A753C5">
              <w:rPr>
                <w:rFonts w:ascii="Arial" w:hAnsi="Arial" w:cs="Arial"/>
              </w:rPr>
              <w:t>3.1%</w:t>
            </w:r>
          </w:p>
        </w:tc>
      </w:tr>
      <w:tr w:rsidR="00A5168E" w:rsidRPr="00A753C5" w14:paraId="67D7DF69" w14:textId="77777777">
        <w:tc>
          <w:tcPr>
            <w:tcW w:w="4508" w:type="dxa"/>
          </w:tcPr>
          <w:p w14:paraId="4C2DE64F" w14:textId="77777777" w:rsidR="00A5168E" w:rsidRPr="00A753C5" w:rsidRDefault="004C022F" w:rsidP="00A5168E">
            <w:pPr>
              <w:tabs>
                <w:tab w:val="left" w:pos="3120"/>
              </w:tabs>
              <w:rPr>
                <w:rFonts w:ascii="Arial" w:hAnsi="Arial" w:cs="Arial"/>
              </w:rPr>
            </w:pPr>
            <w:r w:rsidRPr="00A753C5">
              <w:rPr>
                <w:rFonts w:ascii="Arial" w:hAnsi="Arial" w:cs="Arial"/>
              </w:rPr>
              <w:t>Access to health services</w:t>
            </w:r>
          </w:p>
        </w:tc>
        <w:tc>
          <w:tcPr>
            <w:tcW w:w="4508" w:type="dxa"/>
          </w:tcPr>
          <w:p w14:paraId="17E92FB5" w14:textId="77777777" w:rsidR="00A5168E" w:rsidRPr="00A753C5" w:rsidRDefault="004C022F" w:rsidP="00A5168E">
            <w:pPr>
              <w:tabs>
                <w:tab w:val="left" w:pos="3120"/>
              </w:tabs>
              <w:rPr>
                <w:rFonts w:ascii="Arial" w:hAnsi="Arial" w:cs="Arial"/>
              </w:rPr>
            </w:pPr>
            <w:r w:rsidRPr="00A753C5">
              <w:rPr>
                <w:rFonts w:ascii="Arial" w:hAnsi="Arial" w:cs="Arial"/>
              </w:rPr>
              <w:t>2.2%</w:t>
            </w:r>
          </w:p>
        </w:tc>
      </w:tr>
      <w:tr w:rsidR="00A5168E" w:rsidRPr="00A753C5" w14:paraId="63C3504D" w14:textId="77777777">
        <w:tc>
          <w:tcPr>
            <w:tcW w:w="4508" w:type="dxa"/>
          </w:tcPr>
          <w:p w14:paraId="5FA2A2DF" w14:textId="77777777" w:rsidR="00A5168E" w:rsidRPr="00A753C5" w:rsidRDefault="004C022F" w:rsidP="00A5168E">
            <w:pPr>
              <w:tabs>
                <w:tab w:val="left" w:pos="3120"/>
              </w:tabs>
              <w:rPr>
                <w:rFonts w:ascii="Arial" w:hAnsi="Arial" w:cs="Arial"/>
              </w:rPr>
            </w:pPr>
            <w:r w:rsidRPr="00A753C5">
              <w:rPr>
                <w:rFonts w:ascii="Arial" w:hAnsi="Arial" w:cs="Arial"/>
              </w:rPr>
              <w:t>Family violence</w:t>
            </w:r>
          </w:p>
        </w:tc>
        <w:tc>
          <w:tcPr>
            <w:tcW w:w="4508" w:type="dxa"/>
          </w:tcPr>
          <w:p w14:paraId="7D4F3C25" w14:textId="77777777" w:rsidR="00A5168E" w:rsidRPr="00A753C5" w:rsidRDefault="004C022F" w:rsidP="00A5168E">
            <w:pPr>
              <w:tabs>
                <w:tab w:val="left" w:pos="3120"/>
              </w:tabs>
              <w:rPr>
                <w:rFonts w:ascii="Arial" w:hAnsi="Arial" w:cs="Arial"/>
              </w:rPr>
            </w:pPr>
            <w:r w:rsidRPr="00A753C5">
              <w:rPr>
                <w:rFonts w:ascii="Arial" w:hAnsi="Arial" w:cs="Arial"/>
              </w:rPr>
              <w:t>2.2%</w:t>
            </w:r>
          </w:p>
        </w:tc>
      </w:tr>
      <w:tr w:rsidR="00A5168E" w:rsidRPr="00A753C5" w14:paraId="09858FD9" w14:textId="77777777">
        <w:tc>
          <w:tcPr>
            <w:tcW w:w="4508" w:type="dxa"/>
          </w:tcPr>
          <w:p w14:paraId="56EC735C" w14:textId="77777777" w:rsidR="00A5168E" w:rsidRPr="00A753C5" w:rsidRDefault="004C022F" w:rsidP="00A5168E">
            <w:pPr>
              <w:tabs>
                <w:tab w:val="left" w:pos="3120"/>
              </w:tabs>
              <w:rPr>
                <w:rFonts w:ascii="Arial" w:hAnsi="Arial" w:cs="Arial"/>
              </w:rPr>
            </w:pPr>
            <w:r w:rsidRPr="00A753C5">
              <w:rPr>
                <w:rFonts w:ascii="Arial" w:hAnsi="Arial" w:cs="Arial"/>
              </w:rPr>
              <w:t>Discrimination</w:t>
            </w:r>
          </w:p>
        </w:tc>
        <w:tc>
          <w:tcPr>
            <w:tcW w:w="4508" w:type="dxa"/>
          </w:tcPr>
          <w:p w14:paraId="48128503" w14:textId="77777777" w:rsidR="00A5168E" w:rsidRPr="00A753C5" w:rsidRDefault="004C022F" w:rsidP="00A5168E">
            <w:pPr>
              <w:tabs>
                <w:tab w:val="left" w:pos="3120"/>
              </w:tabs>
              <w:rPr>
                <w:rFonts w:ascii="Arial" w:hAnsi="Arial" w:cs="Arial"/>
              </w:rPr>
            </w:pPr>
            <w:r w:rsidRPr="00A753C5">
              <w:rPr>
                <w:rFonts w:ascii="Arial" w:hAnsi="Arial" w:cs="Arial"/>
              </w:rPr>
              <w:t>1.2%</w:t>
            </w:r>
          </w:p>
        </w:tc>
      </w:tr>
      <w:tr w:rsidR="00A5168E" w:rsidRPr="00A753C5" w14:paraId="504A5B21" w14:textId="77777777">
        <w:tc>
          <w:tcPr>
            <w:tcW w:w="4508" w:type="dxa"/>
          </w:tcPr>
          <w:p w14:paraId="63EC1D72" w14:textId="77777777" w:rsidR="00A5168E" w:rsidRPr="00A753C5" w:rsidRDefault="004C022F" w:rsidP="00A5168E">
            <w:pPr>
              <w:tabs>
                <w:tab w:val="left" w:pos="3120"/>
              </w:tabs>
              <w:rPr>
                <w:rFonts w:ascii="Arial" w:hAnsi="Arial" w:cs="Arial"/>
              </w:rPr>
            </w:pPr>
            <w:r w:rsidRPr="00A753C5">
              <w:rPr>
                <w:rFonts w:ascii="Arial" w:hAnsi="Arial" w:cs="Arial"/>
              </w:rPr>
              <w:t>Gender</w:t>
            </w:r>
          </w:p>
        </w:tc>
        <w:tc>
          <w:tcPr>
            <w:tcW w:w="4508" w:type="dxa"/>
          </w:tcPr>
          <w:p w14:paraId="74327F4B" w14:textId="77777777" w:rsidR="00A5168E" w:rsidRPr="00A753C5" w:rsidRDefault="004C022F" w:rsidP="00A5168E">
            <w:pPr>
              <w:tabs>
                <w:tab w:val="left" w:pos="3120"/>
              </w:tabs>
              <w:rPr>
                <w:rFonts w:ascii="Arial" w:hAnsi="Arial" w:cs="Arial"/>
              </w:rPr>
            </w:pPr>
            <w:r w:rsidRPr="00A753C5">
              <w:rPr>
                <w:rFonts w:ascii="Arial" w:hAnsi="Arial" w:cs="Arial"/>
              </w:rPr>
              <w:t>0.8%</w:t>
            </w:r>
          </w:p>
        </w:tc>
      </w:tr>
      <w:tr w:rsidR="00A5168E" w:rsidRPr="00A753C5" w14:paraId="7B99B772" w14:textId="77777777">
        <w:tc>
          <w:tcPr>
            <w:tcW w:w="4508" w:type="dxa"/>
          </w:tcPr>
          <w:p w14:paraId="4F96D6A1" w14:textId="77777777" w:rsidR="00A5168E" w:rsidRPr="00A753C5" w:rsidRDefault="004C022F" w:rsidP="00A5168E">
            <w:pPr>
              <w:tabs>
                <w:tab w:val="left" w:pos="3120"/>
              </w:tabs>
              <w:rPr>
                <w:rFonts w:ascii="Arial" w:hAnsi="Arial" w:cs="Arial"/>
              </w:rPr>
            </w:pPr>
            <w:r w:rsidRPr="00A753C5">
              <w:rPr>
                <w:rFonts w:ascii="Arial" w:hAnsi="Arial" w:cs="Arial"/>
              </w:rPr>
              <w:t>Unwanted sexting/nudes</w:t>
            </w:r>
          </w:p>
        </w:tc>
        <w:tc>
          <w:tcPr>
            <w:tcW w:w="4508" w:type="dxa"/>
          </w:tcPr>
          <w:p w14:paraId="68B4CFED" w14:textId="77777777" w:rsidR="00A5168E" w:rsidRPr="00A753C5" w:rsidRDefault="004C022F" w:rsidP="00A5168E">
            <w:pPr>
              <w:tabs>
                <w:tab w:val="left" w:pos="3120"/>
              </w:tabs>
              <w:rPr>
                <w:rFonts w:ascii="Arial" w:hAnsi="Arial" w:cs="Arial"/>
              </w:rPr>
            </w:pPr>
            <w:r w:rsidRPr="00A753C5">
              <w:rPr>
                <w:rFonts w:ascii="Arial" w:hAnsi="Arial" w:cs="Arial"/>
              </w:rPr>
              <w:t>0.2%</w:t>
            </w:r>
          </w:p>
        </w:tc>
      </w:tr>
    </w:tbl>
    <w:p w14:paraId="531F9663" w14:textId="77777777" w:rsidR="00A5168E" w:rsidRPr="00A753C5" w:rsidRDefault="00A5168E" w:rsidP="00A5168E">
      <w:pPr>
        <w:tabs>
          <w:tab w:val="left" w:pos="3120"/>
        </w:tabs>
        <w:rPr>
          <w:rFonts w:ascii="Arial" w:hAnsi="Arial" w:cs="Arial"/>
          <w:szCs w:val="22"/>
        </w:rPr>
      </w:pPr>
    </w:p>
    <w:p w14:paraId="7DD9251C" w14:textId="77777777" w:rsidR="00A5168E" w:rsidRPr="00A753C5" w:rsidRDefault="004C022F" w:rsidP="00A5168E">
      <w:pPr>
        <w:pStyle w:val="ListParagraph"/>
        <w:numPr>
          <w:ilvl w:val="0"/>
          <w:numId w:val="2"/>
        </w:numPr>
        <w:tabs>
          <w:tab w:val="left" w:pos="3120"/>
        </w:tabs>
        <w:rPr>
          <w:rFonts w:ascii="Arial" w:hAnsi="Arial" w:cs="Arial"/>
        </w:rPr>
      </w:pPr>
      <w:r w:rsidRPr="00A753C5">
        <w:rPr>
          <w:rFonts w:ascii="Arial" w:hAnsi="Arial" w:cs="Arial"/>
        </w:rPr>
        <w:t>So the biggest issue you think is [insert response to question 5 here]. What do you think is the second biggest issue?</w:t>
      </w:r>
    </w:p>
    <w:p w14:paraId="0E719883" w14:textId="7E6BA957" w:rsidR="00A5168E" w:rsidRDefault="004C022F" w:rsidP="00A5168E">
      <w:pPr>
        <w:tabs>
          <w:tab w:val="left" w:pos="3120"/>
        </w:tabs>
        <w:rPr>
          <w:rFonts w:ascii="Arial" w:hAnsi="Arial" w:cs="Arial"/>
          <w:szCs w:val="22"/>
        </w:rPr>
      </w:pPr>
      <w:r w:rsidRPr="00A753C5">
        <w:rPr>
          <w:rFonts w:ascii="Arial" w:hAnsi="Arial" w:cs="Arial"/>
          <w:szCs w:val="22"/>
        </w:rPr>
        <w:t xml:space="preserve">Removing answers to what respondents regarded as the biggest issue, mental health and </w:t>
      </w:r>
      <w:r w:rsidR="00127E83" w:rsidRPr="00A753C5">
        <w:rPr>
          <w:rFonts w:ascii="Arial" w:hAnsi="Arial" w:cs="Arial"/>
          <w:szCs w:val="22"/>
        </w:rPr>
        <w:t>well-being</w:t>
      </w:r>
      <w:r w:rsidRPr="00A753C5">
        <w:rPr>
          <w:rFonts w:ascii="Arial" w:hAnsi="Arial" w:cs="Arial"/>
          <w:szCs w:val="22"/>
        </w:rPr>
        <w:t xml:space="preserve"> (n=101) also rated highest as the second biggest issue, followed by alcohol and drugs (n=77) and bullying (51).</w:t>
      </w:r>
    </w:p>
    <w:p w14:paraId="28459937" w14:textId="77777777" w:rsidR="004C2261" w:rsidRPr="00A753C5" w:rsidRDefault="004C2261" w:rsidP="00A5168E">
      <w:pPr>
        <w:tabs>
          <w:tab w:val="left" w:pos="3120"/>
        </w:tabs>
        <w:rPr>
          <w:rFonts w:ascii="Arial" w:hAnsi="Arial" w:cs="Arial"/>
          <w:szCs w:val="22"/>
        </w:rPr>
      </w:pPr>
    </w:p>
    <w:tbl>
      <w:tblPr>
        <w:tblStyle w:val="TableGrid"/>
        <w:tblW w:w="0" w:type="auto"/>
        <w:tblLook w:val="04A0" w:firstRow="1" w:lastRow="0" w:firstColumn="1" w:lastColumn="0" w:noHBand="0" w:noVBand="1"/>
      </w:tblPr>
      <w:tblGrid>
        <w:gridCol w:w="2274"/>
        <w:gridCol w:w="1875"/>
      </w:tblGrid>
      <w:tr w:rsidR="00A5168E" w:rsidRPr="00A753C5" w14:paraId="0C7BD2DC" w14:textId="77777777" w:rsidTr="00A753C5">
        <w:tc>
          <w:tcPr>
            <w:tcW w:w="4508" w:type="dxa"/>
            <w:shd w:val="clear" w:color="auto" w:fill="F2F2F2" w:themeFill="background1" w:themeFillShade="F2"/>
          </w:tcPr>
          <w:p w14:paraId="36F49E73" w14:textId="77777777" w:rsidR="00A5168E" w:rsidRPr="00A753C5" w:rsidRDefault="004C022F" w:rsidP="00A5168E">
            <w:pPr>
              <w:tabs>
                <w:tab w:val="left" w:pos="3120"/>
              </w:tabs>
              <w:rPr>
                <w:rFonts w:ascii="Arial" w:hAnsi="Arial" w:cs="Arial"/>
                <w:b/>
              </w:rPr>
            </w:pPr>
            <w:r w:rsidRPr="00A753C5">
              <w:rPr>
                <w:rFonts w:ascii="Arial" w:hAnsi="Arial" w:cs="Arial"/>
                <w:b/>
              </w:rPr>
              <w:t>Answer option</w:t>
            </w:r>
          </w:p>
        </w:tc>
        <w:tc>
          <w:tcPr>
            <w:tcW w:w="4508" w:type="dxa"/>
            <w:shd w:val="clear" w:color="auto" w:fill="F2F2F2" w:themeFill="background1" w:themeFillShade="F2"/>
          </w:tcPr>
          <w:p w14:paraId="616F78D8" w14:textId="77777777" w:rsidR="00A5168E" w:rsidRPr="00A753C5" w:rsidRDefault="004C022F" w:rsidP="00A5168E">
            <w:pPr>
              <w:tabs>
                <w:tab w:val="left" w:pos="3120"/>
              </w:tabs>
              <w:rPr>
                <w:rFonts w:ascii="Arial" w:hAnsi="Arial" w:cs="Arial"/>
                <w:b/>
              </w:rPr>
            </w:pPr>
            <w:r w:rsidRPr="00A753C5">
              <w:rPr>
                <w:rFonts w:ascii="Arial" w:hAnsi="Arial" w:cs="Arial"/>
                <w:b/>
              </w:rPr>
              <w:t>% response</w:t>
            </w:r>
          </w:p>
        </w:tc>
      </w:tr>
      <w:tr w:rsidR="00A5168E" w:rsidRPr="00A753C5" w14:paraId="2495AC0A" w14:textId="77777777">
        <w:tc>
          <w:tcPr>
            <w:tcW w:w="4508" w:type="dxa"/>
          </w:tcPr>
          <w:p w14:paraId="0554F3FA" w14:textId="77777777" w:rsidR="00A5168E" w:rsidRPr="00A753C5" w:rsidRDefault="004C022F" w:rsidP="00A5168E">
            <w:pPr>
              <w:tabs>
                <w:tab w:val="left" w:pos="3120"/>
              </w:tabs>
              <w:rPr>
                <w:rFonts w:ascii="Arial" w:hAnsi="Arial" w:cs="Arial"/>
              </w:rPr>
            </w:pPr>
            <w:r w:rsidRPr="00A753C5">
              <w:rPr>
                <w:rFonts w:ascii="Arial" w:hAnsi="Arial" w:cs="Arial"/>
              </w:rPr>
              <w:t>Mental health and well being</w:t>
            </w:r>
          </w:p>
        </w:tc>
        <w:tc>
          <w:tcPr>
            <w:tcW w:w="4508" w:type="dxa"/>
          </w:tcPr>
          <w:p w14:paraId="27207E30" w14:textId="77777777" w:rsidR="00A5168E" w:rsidRPr="00A753C5" w:rsidRDefault="004C022F" w:rsidP="00A5168E">
            <w:pPr>
              <w:tabs>
                <w:tab w:val="left" w:pos="3120"/>
              </w:tabs>
              <w:rPr>
                <w:rFonts w:ascii="Arial" w:hAnsi="Arial" w:cs="Arial"/>
              </w:rPr>
            </w:pPr>
            <w:r w:rsidRPr="00A753C5">
              <w:rPr>
                <w:rFonts w:ascii="Arial" w:hAnsi="Arial" w:cs="Arial"/>
              </w:rPr>
              <w:t>20%</w:t>
            </w:r>
          </w:p>
        </w:tc>
      </w:tr>
      <w:tr w:rsidR="00A5168E" w:rsidRPr="00A753C5" w14:paraId="02F71537" w14:textId="77777777">
        <w:tc>
          <w:tcPr>
            <w:tcW w:w="4508" w:type="dxa"/>
          </w:tcPr>
          <w:p w14:paraId="1CF5C2BE" w14:textId="77777777" w:rsidR="00A5168E" w:rsidRPr="00A753C5" w:rsidRDefault="004C022F" w:rsidP="00A5168E">
            <w:pPr>
              <w:tabs>
                <w:tab w:val="left" w:pos="3120"/>
              </w:tabs>
              <w:rPr>
                <w:rFonts w:ascii="Arial" w:hAnsi="Arial" w:cs="Arial"/>
              </w:rPr>
            </w:pPr>
            <w:r w:rsidRPr="00A753C5">
              <w:rPr>
                <w:rFonts w:ascii="Arial" w:hAnsi="Arial" w:cs="Arial"/>
              </w:rPr>
              <w:t>Alcohol and drugs</w:t>
            </w:r>
          </w:p>
        </w:tc>
        <w:tc>
          <w:tcPr>
            <w:tcW w:w="4508" w:type="dxa"/>
          </w:tcPr>
          <w:p w14:paraId="1B3CB4F7" w14:textId="77777777" w:rsidR="00A5168E" w:rsidRPr="00A753C5" w:rsidRDefault="004C022F" w:rsidP="00A5168E">
            <w:pPr>
              <w:tabs>
                <w:tab w:val="left" w:pos="3120"/>
              </w:tabs>
              <w:rPr>
                <w:rFonts w:ascii="Arial" w:hAnsi="Arial" w:cs="Arial"/>
              </w:rPr>
            </w:pPr>
            <w:r w:rsidRPr="00A753C5">
              <w:rPr>
                <w:rFonts w:ascii="Arial" w:hAnsi="Arial" w:cs="Arial"/>
              </w:rPr>
              <w:t>15%</w:t>
            </w:r>
          </w:p>
        </w:tc>
      </w:tr>
      <w:tr w:rsidR="00A5168E" w:rsidRPr="00A753C5" w14:paraId="5318326B" w14:textId="77777777">
        <w:tc>
          <w:tcPr>
            <w:tcW w:w="4508" w:type="dxa"/>
          </w:tcPr>
          <w:p w14:paraId="5BF59C45" w14:textId="77777777" w:rsidR="00A5168E" w:rsidRPr="00A753C5" w:rsidRDefault="004C022F" w:rsidP="00A5168E">
            <w:pPr>
              <w:tabs>
                <w:tab w:val="left" w:pos="3120"/>
              </w:tabs>
              <w:rPr>
                <w:rFonts w:ascii="Arial" w:hAnsi="Arial" w:cs="Arial"/>
              </w:rPr>
            </w:pPr>
            <w:r w:rsidRPr="00A753C5">
              <w:rPr>
                <w:rFonts w:ascii="Arial" w:hAnsi="Arial" w:cs="Arial"/>
              </w:rPr>
              <w:t>Bullying</w:t>
            </w:r>
          </w:p>
        </w:tc>
        <w:tc>
          <w:tcPr>
            <w:tcW w:w="4508" w:type="dxa"/>
          </w:tcPr>
          <w:p w14:paraId="7878F33C" w14:textId="77777777" w:rsidR="00A5168E" w:rsidRPr="00A753C5" w:rsidRDefault="004C022F" w:rsidP="00A5168E">
            <w:pPr>
              <w:tabs>
                <w:tab w:val="left" w:pos="3120"/>
              </w:tabs>
              <w:rPr>
                <w:rFonts w:ascii="Arial" w:hAnsi="Arial" w:cs="Arial"/>
              </w:rPr>
            </w:pPr>
            <w:r w:rsidRPr="00A753C5">
              <w:rPr>
                <w:rFonts w:ascii="Arial" w:hAnsi="Arial" w:cs="Arial"/>
              </w:rPr>
              <w:t>10%</w:t>
            </w:r>
          </w:p>
        </w:tc>
      </w:tr>
      <w:tr w:rsidR="00A5168E" w:rsidRPr="00A753C5" w14:paraId="06E74C35" w14:textId="77777777">
        <w:tc>
          <w:tcPr>
            <w:tcW w:w="4508" w:type="dxa"/>
          </w:tcPr>
          <w:p w14:paraId="625302D1" w14:textId="77777777" w:rsidR="00A5168E" w:rsidRPr="00A753C5" w:rsidRDefault="004C022F" w:rsidP="00A5168E">
            <w:pPr>
              <w:tabs>
                <w:tab w:val="left" w:pos="3120"/>
              </w:tabs>
              <w:rPr>
                <w:rFonts w:ascii="Arial" w:hAnsi="Arial" w:cs="Arial"/>
              </w:rPr>
            </w:pPr>
            <w:r w:rsidRPr="00A753C5">
              <w:rPr>
                <w:rFonts w:ascii="Arial" w:hAnsi="Arial" w:cs="Arial"/>
              </w:rPr>
              <w:t>Pressure to succeed/stress</w:t>
            </w:r>
          </w:p>
        </w:tc>
        <w:tc>
          <w:tcPr>
            <w:tcW w:w="4508" w:type="dxa"/>
          </w:tcPr>
          <w:p w14:paraId="25A004DD" w14:textId="77777777" w:rsidR="00A5168E" w:rsidRPr="00A753C5" w:rsidRDefault="004C022F" w:rsidP="00A5168E">
            <w:pPr>
              <w:tabs>
                <w:tab w:val="left" w:pos="3120"/>
              </w:tabs>
              <w:rPr>
                <w:rFonts w:ascii="Arial" w:hAnsi="Arial" w:cs="Arial"/>
              </w:rPr>
            </w:pPr>
            <w:r w:rsidRPr="00A753C5">
              <w:rPr>
                <w:rFonts w:ascii="Arial" w:hAnsi="Arial" w:cs="Arial"/>
              </w:rPr>
              <w:t>8%</w:t>
            </w:r>
          </w:p>
        </w:tc>
      </w:tr>
      <w:tr w:rsidR="00A5168E" w:rsidRPr="00A753C5" w14:paraId="668DE1EB" w14:textId="77777777">
        <w:tc>
          <w:tcPr>
            <w:tcW w:w="4508" w:type="dxa"/>
          </w:tcPr>
          <w:p w14:paraId="72635063" w14:textId="77777777" w:rsidR="00A5168E" w:rsidRPr="00A753C5" w:rsidRDefault="004C022F" w:rsidP="00A5168E">
            <w:pPr>
              <w:tabs>
                <w:tab w:val="left" w:pos="3120"/>
              </w:tabs>
              <w:rPr>
                <w:rFonts w:ascii="Arial" w:hAnsi="Arial" w:cs="Arial"/>
              </w:rPr>
            </w:pPr>
            <w:r w:rsidRPr="00A753C5">
              <w:rPr>
                <w:rFonts w:ascii="Arial" w:hAnsi="Arial" w:cs="Arial"/>
              </w:rPr>
              <w:t>Access to public transport</w:t>
            </w:r>
          </w:p>
        </w:tc>
        <w:tc>
          <w:tcPr>
            <w:tcW w:w="4508" w:type="dxa"/>
          </w:tcPr>
          <w:p w14:paraId="670FDC93" w14:textId="77777777" w:rsidR="00A5168E" w:rsidRPr="00A753C5" w:rsidRDefault="004C022F" w:rsidP="00A5168E">
            <w:pPr>
              <w:tabs>
                <w:tab w:val="left" w:pos="3120"/>
              </w:tabs>
              <w:rPr>
                <w:rFonts w:ascii="Arial" w:hAnsi="Arial" w:cs="Arial"/>
              </w:rPr>
            </w:pPr>
            <w:r w:rsidRPr="00A753C5">
              <w:rPr>
                <w:rFonts w:ascii="Arial" w:hAnsi="Arial" w:cs="Arial"/>
              </w:rPr>
              <w:t>7%</w:t>
            </w:r>
          </w:p>
        </w:tc>
      </w:tr>
      <w:tr w:rsidR="00A5168E" w:rsidRPr="00A753C5" w14:paraId="3FAB25DA" w14:textId="77777777">
        <w:tc>
          <w:tcPr>
            <w:tcW w:w="4508" w:type="dxa"/>
          </w:tcPr>
          <w:p w14:paraId="6C20F180" w14:textId="77777777" w:rsidR="00A5168E" w:rsidRPr="00A753C5" w:rsidRDefault="004C022F" w:rsidP="00A5168E">
            <w:pPr>
              <w:tabs>
                <w:tab w:val="left" w:pos="3120"/>
              </w:tabs>
              <w:rPr>
                <w:rFonts w:ascii="Arial" w:hAnsi="Arial" w:cs="Arial"/>
              </w:rPr>
            </w:pPr>
            <w:r w:rsidRPr="00A753C5">
              <w:rPr>
                <w:rFonts w:ascii="Arial" w:hAnsi="Arial" w:cs="Arial"/>
              </w:rPr>
              <w:t>Suicide</w:t>
            </w:r>
          </w:p>
        </w:tc>
        <w:tc>
          <w:tcPr>
            <w:tcW w:w="4508" w:type="dxa"/>
          </w:tcPr>
          <w:p w14:paraId="46DDA260" w14:textId="77777777" w:rsidR="00A5168E" w:rsidRPr="00A753C5" w:rsidRDefault="004C022F" w:rsidP="00A5168E">
            <w:pPr>
              <w:tabs>
                <w:tab w:val="left" w:pos="3120"/>
              </w:tabs>
              <w:rPr>
                <w:rFonts w:ascii="Arial" w:hAnsi="Arial" w:cs="Arial"/>
              </w:rPr>
            </w:pPr>
            <w:r w:rsidRPr="00A753C5">
              <w:rPr>
                <w:rFonts w:ascii="Arial" w:hAnsi="Arial" w:cs="Arial"/>
              </w:rPr>
              <w:t>7%</w:t>
            </w:r>
          </w:p>
        </w:tc>
      </w:tr>
      <w:tr w:rsidR="00A5168E" w:rsidRPr="00A753C5" w14:paraId="254FEE23" w14:textId="77777777">
        <w:tc>
          <w:tcPr>
            <w:tcW w:w="4508" w:type="dxa"/>
          </w:tcPr>
          <w:p w14:paraId="23D7E208" w14:textId="77777777" w:rsidR="00A5168E" w:rsidRPr="00A753C5" w:rsidRDefault="004C022F" w:rsidP="00A5168E">
            <w:pPr>
              <w:tabs>
                <w:tab w:val="left" w:pos="3120"/>
              </w:tabs>
              <w:rPr>
                <w:rFonts w:ascii="Arial" w:hAnsi="Arial" w:cs="Arial"/>
              </w:rPr>
            </w:pPr>
            <w:r w:rsidRPr="00A753C5">
              <w:rPr>
                <w:rFonts w:ascii="Arial" w:hAnsi="Arial" w:cs="Arial"/>
              </w:rPr>
              <w:t>Body image</w:t>
            </w:r>
          </w:p>
        </w:tc>
        <w:tc>
          <w:tcPr>
            <w:tcW w:w="4508" w:type="dxa"/>
          </w:tcPr>
          <w:p w14:paraId="2C070B79" w14:textId="77777777" w:rsidR="00A5168E" w:rsidRPr="00A753C5" w:rsidRDefault="004C022F" w:rsidP="00A5168E">
            <w:pPr>
              <w:tabs>
                <w:tab w:val="left" w:pos="3120"/>
              </w:tabs>
              <w:rPr>
                <w:rFonts w:ascii="Arial" w:hAnsi="Arial" w:cs="Arial"/>
              </w:rPr>
            </w:pPr>
            <w:r w:rsidRPr="00A753C5">
              <w:rPr>
                <w:rFonts w:ascii="Arial" w:hAnsi="Arial" w:cs="Arial"/>
              </w:rPr>
              <w:t>6%</w:t>
            </w:r>
          </w:p>
        </w:tc>
      </w:tr>
      <w:tr w:rsidR="00A5168E" w:rsidRPr="00A753C5" w14:paraId="256F8F52" w14:textId="77777777">
        <w:tc>
          <w:tcPr>
            <w:tcW w:w="4508" w:type="dxa"/>
          </w:tcPr>
          <w:p w14:paraId="066F6BA4" w14:textId="77777777" w:rsidR="00A5168E" w:rsidRPr="00A753C5" w:rsidRDefault="004C022F" w:rsidP="00A5168E">
            <w:pPr>
              <w:tabs>
                <w:tab w:val="left" w:pos="3120"/>
              </w:tabs>
              <w:rPr>
                <w:rFonts w:ascii="Arial" w:hAnsi="Arial" w:cs="Arial"/>
              </w:rPr>
            </w:pPr>
            <w:r w:rsidRPr="00A753C5">
              <w:rPr>
                <w:rFonts w:ascii="Arial" w:hAnsi="Arial" w:cs="Arial"/>
              </w:rPr>
              <w:t>Work pathways</w:t>
            </w:r>
          </w:p>
        </w:tc>
        <w:tc>
          <w:tcPr>
            <w:tcW w:w="4508" w:type="dxa"/>
          </w:tcPr>
          <w:p w14:paraId="7B812B85" w14:textId="77777777" w:rsidR="00A5168E" w:rsidRPr="00A753C5" w:rsidRDefault="004C022F" w:rsidP="00A5168E">
            <w:pPr>
              <w:tabs>
                <w:tab w:val="left" w:pos="3120"/>
              </w:tabs>
              <w:rPr>
                <w:rFonts w:ascii="Arial" w:hAnsi="Arial" w:cs="Arial"/>
              </w:rPr>
            </w:pPr>
            <w:r w:rsidRPr="00A753C5">
              <w:rPr>
                <w:rFonts w:ascii="Arial" w:hAnsi="Arial" w:cs="Arial"/>
              </w:rPr>
              <w:t>6%</w:t>
            </w:r>
          </w:p>
        </w:tc>
      </w:tr>
      <w:tr w:rsidR="00A5168E" w:rsidRPr="00A753C5" w14:paraId="55F7D5F4" w14:textId="77777777">
        <w:tc>
          <w:tcPr>
            <w:tcW w:w="4508" w:type="dxa"/>
          </w:tcPr>
          <w:p w14:paraId="43D9F5F6" w14:textId="77777777" w:rsidR="00A5168E" w:rsidRPr="00A753C5" w:rsidRDefault="004C022F" w:rsidP="00A5168E">
            <w:pPr>
              <w:tabs>
                <w:tab w:val="left" w:pos="3120"/>
              </w:tabs>
              <w:rPr>
                <w:rFonts w:ascii="Arial" w:hAnsi="Arial" w:cs="Arial"/>
              </w:rPr>
            </w:pPr>
            <w:r w:rsidRPr="00A753C5">
              <w:rPr>
                <w:rFonts w:ascii="Arial" w:hAnsi="Arial" w:cs="Arial"/>
              </w:rPr>
              <w:t>Unemployment</w:t>
            </w:r>
          </w:p>
        </w:tc>
        <w:tc>
          <w:tcPr>
            <w:tcW w:w="4508" w:type="dxa"/>
          </w:tcPr>
          <w:p w14:paraId="1BBDA88C" w14:textId="77777777" w:rsidR="00A5168E" w:rsidRPr="00A753C5" w:rsidRDefault="004C022F" w:rsidP="00A5168E">
            <w:pPr>
              <w:tabs>
                <w:tab w:val="left" w:pos="3120"/>
              </w:tabs>
              <w:rPr>
                <w:rFonts w:ascii="Arial" w:hAnsi="Arial" w:cs="Arial"/>
              </w:rPr>
            </w:pPr>
            <w:r w:rsidRPr="00A753C5">
              <w:rPr>
                <w:rFonts w:ascii="Arial" w:hAnsi="Arial" w:cs="Arial"/>
              </w:rPr>
              <w:t>4%</w:t>
            </w:r>
          </w:p>
        </w:tc>
      </w:tr>
      <w:tr w:rsidR="00A5168E" w:rsidRPr="00A753C5" w14:paraId="4B2530D9" w14:textId="77777777">
        <w:tc>
          <w:tcPr>
            <w:tcW w:w="4508" w:type="dxa"/>
          </w:tcPr>
          <w:p w14:paraId="1FD7DC57" w14:textId="77777777" w:rsidR="00A5168E" w:rsidRPr="00A753C5" w:rsidRDefault="004C022F" w:rsidP="00A5168E">
            <w:pPr>
              <w:tabs>
                <w:tab w:val="left" w:pos="3120"/>
              </w:tabs>
              <w:rPr>
                <w:rFonts w:ascii="Arial" w:hAnsi="Arial" w:cs="Arial"/>
              </w:rPr>
            </w:pPr>
            <w:r w:rsidRPr="00A753C5">
              <w:rPr>
                <w:rFonts w:ascii="Arial" w:hAnsi="Arial" w:cs="Arial"/>
              </w:rPr>
              <w:t>Discrimination</w:t>
            </w:r>
          </w:p>
        </w:tc>
        <w:tc>
          <w:tcPr>
            <w:tcW w:w="4508" w:type="dxa"/>
          </w:tcPr>
          <w:p w14:paraId="372CC242" w14:textId="77777777" w:rsidR="00A5168E" w:rsidRPr="00A753C5" w:rsidRDefault="004C022F" w:rsidP="00A5168E">
            <w:pPr>
              <w:tabs>
                <w:tab w:val="left" w:pos="3120"/>
              </w:tabs>
              <w:rPr>
                <w:rFonts w:ascii="Arial" w:hAnsi="Arial" w:cs="Arial"/>
              </w:rPr>
            </w:pPr>
            <w:r w:rsidRPr="00A753C5">
              <w:rPr>
                <w:rFonts w:ascii="Arial" w:hAnsi="Arial" w:cs="Arial"/>
              </w:rPr>
              <w:t>4%</w:t>
            </w:r>
          </w:p>
        </w:tc>
      </w:tr>
      <w:tr w:rsidR="00A5168E" w:rsidRPr="00A753C5" w14:paraId="7C0C77D2" w14:textId="77777777">
        <w:tc>
          <w:tcPr>
            <w:tcW w:w="4508" w:type="dxa"/>
          </w:tcPr>
          <w:p w14:paraId="6CCFCA9F" w14:textId="77777777" w:rsidR="00A5168E" w:rsidRPr="00A753C5" w:rsidRDefault="004C022F" w:rsidP="00A5168E">
            <w:pPr>
              <w:tabs>
                <w:tab w:val="left" w:pos="3120"/>
              </w:tabs>
              <w:rPr>
                <w:rFonts w:ascii="Arial" w:hAnsi="Arial" w:cs="Arial"/>
              </w:rPr>
            </w:pPr>
            <w:r w:rsidRPr="00A753C5">
              <w:rPr>
                <w:rFonts w:ascii="Arial" w:hAnsi="Arial" w:cs="Arial"/>
              </w:rPr>
              <w:t>Family violence</w:t>
            </w:r>
          </w:p>
        </w:tc>
        <w:tc>
          <w:tcPr>
            <w:tcW w:w="4508" w:type="dxa"/>
          </w:tcPr>
          <w:p w14:paraId="7A9D3523" w14:textId="77777777" w:rsidR="00A5168E" w:rsidRPr="00A753C5" w:rsidRDefault="004C022F" w:rsidP="00A5168E">
            <w:pPr>
              <w:tabs>
                <w:tab w:val="left" w:pos="3120"/>
              </w:tabs>
              <w:rPr>
                <w:rFonts w:ascii="Arial" w:hAnsi="Arial" w:cs="Arial"/>
              </w:rPr>
            </w:pPr>
            <w:r w:rsidRPr="00A753C5">
              <w:rPr>
                <w:rFonts w:ascii="Arial" w:hAnsi="Arial" w:cs="Arial"/>
              </w:rPr>
              <w:t>4%</w:t>
            </w:r>
          </w:p>
        </w:tc>
      </w:tr>
      <w:tr w:rsidR="00A5168E" w:rsidRPr="00A753C5" w14:paraId="0323C70E" w14:textId="77777777">
        <w:tc>
          <w:tcPr>
            <w:tcW w:w="4508" w:type="dxa"/>
          </w:tcPr>
          <w:p w14:paraId="055DBA17" w14:textId="77777777" w:rsidR="00A5168E" w:rsidRPr="00A753C5" w:rsidRDefault="004C022F" w:rsidP="00A5168E">
            <w:pPr>
              <w:tabs>
                <w:tab w:val="left" w:pos="3120"/>
              </w:tabs>
              <w:rPr>
                <w:rFonts w:ascii="Arial" w:hAnsi="Arial" w:cs="Arial"/>
              </w:rPr>
            </w:pPr>
            <w:r w:rsidRPr="00A753C5">
              <w:rPr>
                <w:rFonts w:ascii="Arial" w:hAnsi="Arial" w:cs="Arial"/>
              </w:rPr>
              <w:t>Isolation</w:t>
            </w:r>
          </w:p>
        </w:tc>
        <w:tc>
          <w:tcPr>
            <w:tcW w:w="4508" w:type="dxa"/>
          </w:tcPr>
          <w:p w14:paraId="77B8AF23" w14:textId="77777777" w:rsidR="00A5168E" w:rsidRPr="00A753C5" w:rsidRDefault="004C022F" w:rsidP="00A5168E">
            <w:pPr>
              <w:tabs>
                <w:tab w:val="left" w:pos="3120"/>
              </w:tabs>
              <w:rPr>
                <w:rFonts w:ascii="Arial" w:hAnsi="Arial" w:cs="Arial"/>
              </w:rPr>
            </w:pPr>
            <w:r w:rsidRPr="00A753C5">
              <w:rPr>
                <w:rFonts w:ascii="Arial" w:hAnsi="Arial" w:cs="Arial"/>
              </w:rPr>
              <w:t>3%</w:t>
            </w:r>
          </w:p>
        </w:tc>
      </w:tr>
      <w:tr w:rsidR="00A5168E" w:rsidRPr="00A753C5" w14:paraId="68E46A92" w14:textId="77777777">
        <w:tc>
          <w:tcPr>
            <w:tcW w:w="4508" w:type="dxa"/>
          </w:tcPr>
          <w:p w14:paraId="0E9828F3" w14:textId="77777777" w:rsidR="00A5168E" w:rsidRPr="00A753C5" w:rsidRDefault="004C022F" w:rsidP="00A5168E">
            <w:pPr>
              <w:tabs>
                <w:tab w:val="left" w:pos="3120"/>
              </w:tabs>
              <w:rPr>
                <w:rFonts w:ascii="Arial" w:hAnsi="Arial" w:cs="Arial"/>
              </w:rPr>
            </w:pPr>
            <w:r w:rsidRPr="00A753C5">
              <w:rPr>
                <w:rFonts w:ascii="Arial" w:hAnsi="Arial" w:cs="Arial"/>
              </w:rPr>
              <w:t>Access to health services</w:t>
            </w:r>
          </w:p>
        </w:tc>
        <w:tc>
          <w:tcPr>
            <w:tcW w:w="4508" w:type="dxa"/>
          </w:tcPr>
          <w:p w14:paraId="7E67A2FB" w14:textId="77777777" w:rsidR="00A5168E" w:rsidRPr="00A753C5" w:rsidRDefault="004C022F" w:rsidP="00A5168E">
            <w:pPr>
              <w:tabs>
                <w:tab w:val="left" w:pos="3120"/>
              </w:tabs>
              <w:rPr>
                <w:rFonts w:ascii="Arial" w:hAnsi="Arial" w:cs="Arial"/>
              </w:rPr>
            </w:pPr>
            <w:r w:rsidRPr="00A753C5">
              <w:rPr>
                <w:rFonts w:ascii="Arial" w:hAnsi="Arial" w:cs="Arial"/>
              </w:rPr>
              <w:t>3%</w:t>
            </w:r>
          </w:p>
        </w:tc>
      </w:tr>
      <w:tr w:rsidR="00A5168E" w:rsidRPr="00A753C5" w14:paraId="368855DD" w14:textId="77777777">
        <w:tc>
          <w:tcPr>
            <w:tcW w:w="4508" w:type="dxa"/>
          </w:tcPr>
          <w:p w14:paraId="1DD958C1" w14:textId="77777777" w:rsidR="00A5168E" w:rsidRPr="00A753C5" w:rsidRDefault="004C022F" w:rsidP="00A5168E">
            <w:pPr>
              <w:tabs>
                <w:tab w:val="left" w:pos="3120"/>
              </w:tabs>
              <w:rPr>
                <w:rFonts w:ascii="Arial" w:hAnsi="Arial" w:cs="Arial"/>
              </w:rPr>
            </w:pPr>
            <w:r w:rsidRPr="00A753C5">
              <w:rPr>
                <w:rFonts w:ascii="Arial" w:hAnsi="Arial" w:cs="Arial"/>
              </w:rPr>
              <w:t>Access to housing</w:t>
            </w:r>
          </w:p>
        </w:tc>
        <w:tc>
          <w:tcPr>
            <w:tcW w:w="4508" w:type="dxa"/>
          </w:tcPr>
          <w:p w14:paraId="362EA54D" w14:textId="77777777" w:rsidR="00A5168E" w:rsidRPr="00A753C5" w:rsidRDefault="004C022F" w:rsidP="00A5168E">
            <w:pPr>
              <w:tabs>
                <w:tab w:val="left" w:pos="3120"/>
              </w:tabs>
              <w:rPr>
                <w:rFonts w:ascii="Arial" w:hAnsi="Arial" w:cs="Arial"/>
              </w:rPr>
            </w:pPr>
            <w:r w:rsidRPr="00A753C5">
              <w:rPr>
                <w:rFonts w:ascii="Arial" w:hAnsi="Arial" w:cs="Arial"/>
              </w:rPr>
              <w:t>2%</w:t>
            </w:r>
          </w:p>
        </w:tc>
      </w:tr>
      <w:tr w:rsidR="00A5168E" w:rsidRPr="00A753C5" w14:paraId="3EB5C680" w14:textId="77777777">
        <w:tc>
          <w:tcPr>
            <w:tcW w:w="4508" w:type="dxa"/>
          </w:tcPr>
          <w:p w14:paraId="2752BF6D" w14:textId="77777777" w:rsidR="00A5168E" w:rsidRPr="00A753C5" w:rsidRDefault="004C022F" w:rsidP="00A5168E">
            <w:pPr>
              <w:tabs>
                <w:tab w:val="left" w:pos="3120"/>
              </w:tabs>
              <w:rPr>
                <w:rFonts w:ascii="Arial" w:hAnsi="Arial" w:cs="Arial"/>
              </w:rPr>
            </w:pPr>
            <w:r w:rsidRPr="00A753C5">
              <w:rPr>
                <w:rFonts w:ascii="Arial" w:hAnsi="Arial" w:cs="Arial"/>
              </w:rPr>
              <w:t>Gender</w:t>
            </w:r>
          </w:p>
        </w:tc>
        <w:tc>
          <w:tcPr>
            <w:tcW w:w="4508" w:type="dxa"/>
          </w:tcPr>
          <w:p w14:paraId="2C867EA8" w14:textId="77777777" w:rsidR="00A5168E" w:rsidRPr="00A753C5" w:rsidRDefault="004C022F" w:rsidP="00A5168E">
            <w:pPr>
              <w:tabs>
                <w:tab w:val="left" w:pos="3120"/>
              </w:tabs>
              <w:rPr>
                <w:rFonts w:ascii="Arial" w:hAnsi="Arial" w:cs="Arial"/>
              </w:rPr>
            </w:pPr>
            <w:r w:rsidRPr="00A753C5">
              <w:rPr>
                <w:rFonts w:ascii="Arial" w:hAnsi="Arial" w:cs="Arial"/>
              </w:rPr>
              <w:t>1%</w:t>
            </w:r>
          </w:p>
        </w:tc>
      </w:tr>
      <w:tr w:rsidR="00A5168E" w:rsidRPr="00A753C5" w14:paraId="4F3ED2B8" w14:textId="77777777">
        <w:tc>
          <w:tcPr>
            <w:tcW w:w="4508" w:type="dxa"/>
          </w:tcPr>
          <w:p w14:paraId="5E8D03AD" w14:textId="77777777" w:rsidR="00A5168E" w:rsidRPr="00A753C5" w:rsidRDefault="004C022F" w:rsidP="00A5168E">
            <w:pPr>
              <w:tabs>
                <w:tab w:val="left" w:pos="3120"/>
              </w:tabs>
              <w:rPr>
                <w:rFonts w:ascii="Arial" w:hAnsi="Arial" w:cs="Arial"/>
              </w:rPr>
            </w:pPr>
            <w:r w:rsidRPr="00A753C5">
              <w:rPr>
                <w:rFonts w:ascii="Arial" w:hAnsi="Arial" w:cs="Arial"/>
              </w:rPr>
              <w:t>Unwanted sexting/nudes</w:t>
            </w:r>
          </w:p>
        </w:tc>
        <w:tc>
          <w:tcPr>
            <w:tcW w:w="4508" w:type="dxa"/>
          </w:tcPr>
          <w:p w14:paraId="62D2E241" w14:textId="77777777" w:rsidR="00A5168E" w:rsidRPr="00A753C5" w:rsidRDefault="004C022F" w:rsidP="00A5168E">
            <w:pPr>
              <w:tabs>
                <w:tab w:val="left" w:pos="3120"/>
              </w:tabs>
              <w:rPr>
                <w:rFonts w:ascii="Arial" w:hAnsi="Arial" w:cs="Arial"/>
              </w:rPr>
            </w:pPr>
            <w:r w:rsidRPr="00A753C5">
              <w:rPr>
                <w:rFonts w:ascii="Arial" w:hAnsi="Arial" w:cs="Arial"/>
              </w:rPr>
              <w:t>1%</w:t>
            </w:r>
          </w:p>
        </w:tc>
      </w:tr>
    </w:tbl>
    <w:p w14:paraId="3826C765" w14:textId="77777777" w:rsidR="00A5168E" w:rsidRPr="00A753C5" w:rsidRDefault="00A5168E" w:rsidP="00A5168E">
      <w:pPr>
        <w:tabs>
          <w:tab w:val="left" w:pos="3120"/>
        </w:tabs>
        <w:rPr>
          <w:rFonts w:ascii="Arial" w:hAnsi="Arial" w:cs="Arial"/>
          <w:szCs w:val="22"/>
        </w:rPr>
      </w:pPr>
    </w:p>
    <w:p w14:paraId="42BC2C68" w14:textId="77777777" w:rsidR="00A5168E" w:rsidRPr="00A753C5" w:rsidRDefault="004C022F" w:rsidP="00A70EB4">
      <w:pPr>
        <w:pStyle w:val="ListParagraph"/>
        <w:numPr>
          <w:ilvl w:val="0"/>
          <w:numId w:val="2"/>
        </w:numPr>
        <w:tabs>
          <w:tab w:val="left" w:pos="3120"/>
        </w:tabs>
        <w:rPr>
          <w:rFonts w:ascii="Arial" w:hAnsi="Arial" w:cs="Arial"/>
        </w:rPr>
      </w:pPr>
      <w:r w:rsidRPr="00A753C5">
        <w:rPr>
          <w:rFonts w:ascii="Arial" w:hAnsi="Arial" w:cs="Arial"/>
        </w:rPr>
        <w:t>So the biggest issue you think is [insert response to question 5 here] and the second biggest issue is [insert answer to question 6 here]. What do you think is the third biggest issue?</w:t>
      </w:r>
    </w:p>
    <w:tbl>
      <w:tblPr>
        <w:tblStyle w:val="TableGrid"/>
        <w:tblW w:w="0" w:type="auto"/>
        <w:tblLook w:val="04A0" w:firstRow="1" w:lastRow="0" w:firstColumn="1" w:lastColumn="0" w:noHBand="0" w:noVBand="1"/>
      </w:tblPr>
      <w:tblGrid>
        <w:gridCol w:w="2274"/>
        <w:gridCol w:w="1875"/>
      </w:tblGrid>
      <w:tr w:rsidR="00A5168E" w:rsidRPr="00A753C5" w14:paraId="66EB77DA" w14:textId="77777777" w:rsidTr="00A753C5">
        <w:tc>
          <w:tcPr>
            <w:tcW w:w="4508" w:type="dxa"/>
            <w:shd w:val="clear" w:color="auto" w:fill="F2F2F2" w:themeFill="background1" w:themeFillShade="F2"/>
          </w:tcPr>
          <w:p w14:paraId="48006CE5" w14:textId="77777777" w:rsidR="00A5168E" w:rsidRPr="00A753C5" w:rsidRDefault="004C022F" w:rsidP="00A5168E">
            <w:pPr>
              <w:tabs>
                <w:tab w:val="left" w:pos="3120"/>
              </w:tabs>
              <w:rPr>
                <w:rFonts w:ascii="Arial" w:hAnsi="Arial" w:cs="Arial"/>
                <w:b/>
              </w:rPr>
            </w:pPr>
            <w:r w:rsidRPr="00A753C5">
              <w:rPr>
                <w:rFonts w:ascii="Arial" w:hAnsi="Arial" w:cs="Arial"/>
                <w:b/>
              </w:rPr>
              <w:t>Answer option</w:t>
            </w:r>
          </w:p>
        </w:tc>
        <w:tc>
          <w:tcPr>
            <w:tcW w:w="4508" w:type="dxa"/>
            <w:shd w:val="clear" w:color="auto" w:fill="F2F2F2" w:themeFill="background1" w:themeFillShade="F2"/>
          </w:tcPr>
          <w:p w14:paraId="535E623C" w14:textId="77777777" w:rsidR="00A5168E" w:rsidRPr="00A753C5" w:rsidRDefault="004C022F" w:rsidP="00A5168E">
            <w:pPr>
              <w:tabs>
                <w:tab w:val="left" w:pos="3120"/>
              </w:tabs>
              <w:rPr>
                <w:rFonts w:ascii="Arial" w:hAnsi="Arial" w:cs="Arial"/>
                <w:b/>
              </w:rPr>
            </w:pPr>
            <w:r w:rsidRPr="00A753C5">
              <w:rPr>
                <w:rFonts w:ascii="Arial" w:hAnsi="Arial" w:cs="Arial"/>
                <w:b/>
              </w:rPr>
              <w:t>% response</w:t>
            </w:r>
          </w:p>
        </w:tc>
      </w:tr>
      <w:tr w:rsidR="00A5168E" w:rsidRPr="00A753C5" w14:paraId="28A4CC9D" w14:textId="77777777">
        <w:tc>
          <w:tcPr>
            <w:tcW w:w="4508" w:type="dxa"/>
          </w:tcPr>
          <w:p w14:paraId="7261E126" w14:textId="77777777" w:rsidR="00A5168E" w:rsidRPr="00A753C5" w:rsidRDefault="004C022F" w:rsidP="00A5168E">
            <w:pPr>
              <w:tabs>
                <w:tab w:val="left" w:pos="3120"/>
              </w:tabs>
              <w:rPr>
                <w:rFonts w:ascii="Arial" w:hAnsi="Arial" w:cs="Arial"/>
              </w:rPr>
            </w:pPr>
            <w:r w:rsidRPr="00A753C5">
              <w:rPr>
                <w:rFonts w:ascii="Arial" w:hAnsi="Arial" w:cs="Arial"/>
              </w:rPr>
              <w:t>Alcohol and drugs</w:t>
            </w:r>
          </w:p>
        </w:tc>
        <w:tc>
          <w:tcPr>
            <w:tcW w:w="4508" w:type="dxa"/>
          </w:tcPr>
          <w:p w14:paraId="300771C8" w14:textId="77777777" w:rsidR="00A5168E" w:rsidRPr="00A753C5" w:rsidRDefault="004C022F" w:rsidP="00A5168E">
            <w:pPr>
              <w:tabs>
                <w:tab w:val="left" w:pos="3120"/>
              </w:tabs>
              <w:rPr>
                <w:rFonts w:ascii="Arial" w:hAnsi="Arial" w:cs="Arial"/>
              </w:rPr>
            </w:pPr>
            <w:r w:rsidRPr="00A753C5">
              <w:rPr>
                <w:rFonts w:ascii="Arial" w:hAnsi="Arial" w:cs="Arial"/>
              </w:rPr>
              <w:t>13%</w:t>
            </w:r>
          </w:p>
        </w:tc>
      </w:tr>
      <w:tr w:rsidR="00A5168E" w:rsidRPr="00A753C5" w14:paraId="5A8EDDFB" w14:textId="77777777">
        <w:tc>
          <w:tcPr>
            <w:tcW w:w="4508" w:type="dxa"/>
          </w:tcPr>
          <w:p w14:paraId="554A7D66" w14:textId="77777777" w:rsidR="00A5168E" w:rsidRPr="00A753C5" w:rsidRDefault="004C022F" w:rsidP="00A5168E">
            <w:pPr>
              <w:tabs>
                <w:tab w:val="left" w:pos="3120"/>
              </w:tabs>
              <w:rPr>
                <w:rFonts w:ascii="Arial" w:hAnsi="Arial" w:cs="Arial"/>
              </w:rPr>
            </w:pPr>
            <w:r w:rsidRPr="00A753C5">
              <w:rPr>
                <w:rFonts w:ascii="Arial" w:hAnsi="Arial" w:cs="Arial"/>
              </w:rPr>
              <w:t>Mental health and well being</w:t>
            </w:r>
          </w:p>
        </w:tc>
        <w:tc>
          <w:tcPr>
            <w:tcW w:w="4508" w:type="dxa"/>
          </w:tcPr>
          <w:p w14:paraId="25B98E25" w14:textId="77777777" w:rsidR="00A5168E" w:rsidRPr="00A753C5" w:rsidRDefault="004C022F" w:rsidP="00A5168E">
            <w:pPr>
              <w:tabs>
                <w:tab w:val="left" w:pos="3120"/>
              </w:tabs>
              <w:rPr>
                <w:rFonts w:ascii="Arial" w:hAnsi="Arial" w:cs="Arial"/>
              </w:rPr>
            </w:pPr>
            <w:r w:rsidRPr="00A753C5">
              <w:rPr>
                <w:rFonts w:ascii="Arial" w:hAnsi="Arial" w:cs="Arial"/>
              </w:rPr>
              <w:t>12%</w:t>
            </w:r>
          </w:p>
        </w:tc>
      </w:tr>
      <w:tr w:rsidR="00A5168E" w:rsidRPr="00A753C5" w14:paraId="4211E4BA" w14:textId="77777777">
        <w:tc>
          <w:tcPr>
            <w:tcW w:w="4508" w:type="dxa"/>
          </w:tcPr>
          <w:p w14:paraId="35E6DD65" w14:textId="77777777" w:rsidR="00A5168E" w:rsidRPr="00A753C5" w:rsidRDefault="004C022F" w:rsidP="00A5168E">
            <w:pPr>
              <w:tabs>
                <w:tab w:val="left" w:pos="3120"/>
              </w:tabs>
              <w:rPr>
                <w:rFonts w:ascii="Arial" w:hAnsi="Arial" w:cs="Arial"/>
              </w:rPr>
            </w:pPr>
            <w:r w:rsidRPr="00A753C5">
              <w:rPr>
                <w:rFonts w:ascii="Arial" w:hAnsi="Arial" w:cs="Arial"/>
              </w:rPr>
              <w:t>Pressure to succeed/stress</w:t>
            </w:r>
          </w:p>
        </w:tc>
        <w:tc>
          <w:tcPr>
            <w:tcW w:w="4508" w:type="dxa"/>
          </w:tcPr>
          <w:p w14:paraId="74C84527" w14:textId="77777777" w:rsidR="00A5168E" w:rsidRPr="00A753C5" w:rsidRDefault="004C022F" w:rsidP="00A5168E">
            <w:pPr>
              <w:tabs>
                <w:tab w:val="left" w:pos="3120"/>
              </w:tabs>
              <w:rPr>
                <w:rFonts w:ascii="Arial" w:hAnsi="Arial" w:cs="Arial"/>
              </w:rPr>
            </w:pPr>
            <w:r w:rsidRPr="00A753C5">
              <w:rPr>
                <w:rFonts w:ascii="Arial" w:hAnsi="Arial" w:cs="Arial"/>
              </w:rPr>
              <w:t>9%</w:t>
            </w:r>
          </w:p>
        </w:tc>
      </w:tr>
      <w:tr w:rsidR="00A5168E" w:rsidRPr="00A753C5" w14:paraId="0DF0FFC7" w14:textId="77777777">
        <w:tc>
          <w:tcPr>
            <w:tcW w:w="4508" w:type="dxa"/>
          </w:tcPr>
          <w:p w14:paraId="43807B47" w14:textId="77777777" w:rsidR="00A5168E" w:rsidRPr="00A753C5" w:rsidRDefault="004C022F" w:rsidP="00A5168E">
            <w:pPr>
              <w:tabs>
                <w:tab w:val="left" w:pos="3120"/>
              </w:tabs>
              <w:rPr>
                <w:rFonts w:ascii="Arial" w:hAnsi="Arial" w:cs="Arial"/>
              </w:rPr>
            </w:pPr>
            <w:r w:rsidRPr="00A753C5">
              <w:rPr>
                <w:rFonts w:ascii="Arial" w:hAnsi="Arial" w:cs="Arial"/>
              </w:rPr>
              <w:t>Bullying</w:t>
            </w:r>
          </w:p>
        </w:tc>
        <w:tc>
          <w:tcPr>
            <w:tcW w:w="4508" w:type="dxa"/>
          </w:tcPr>
          <w:p w14:paraId="3306261D" w14:textId="77777777" w:rsidR="00A5168E" w:rsidRPr="00A753C5" w:rsidRDefault="004C022F" w:rsidP="00A5168E">
            <w:pPr>
              <w:tabs>
                <w:tab w:val="left" w:pos="3120"/>
              </w:tabs>
              <w:rPr>
                <w:rFonts w:ascii="Arial" w:hAnsi="Arial" w:cs="Arial"/>
              </w:rPr>
            </w:pPr>
            <w:r w:rsidRPr="00A753C5">
              <w:rPr>
                <w:rFonts w:ascii="Arial" w:hAnsi="Arial" w:cs="Arial"/>
              </w:rPr>
              <w:t>9%</w:t>
            </w:r>
          </w:p>
        </w:tc>
      </w:tr>
      <w:tr w:rsidR="00A5168E" w:rsidRPr="00A753C5" w14:paraId="18EABBEE" w14:textId="77777777">
        <w:tc>
          <w:tcPr>
            <w:tcW w:w="4508" w:type="dxa"/>
          </w:tcPr>
          <w:p w14:paraId="71913594" w14:textId="77777777" w:rsidR="00A5168E" w:rsidRPr="00A753C5" w:rsidRDefault="004C022F" w:rsidP="00A5168E">
            <w:pPr>
              <w:tabs>
                <w:tab w:val="left" w:pos="3120"/>
              </w:tabs>
              <w:rPr>
                <w:rFonts w:ascii="Arial" w:hAnsi="Arial" w:cs="Arial"/>
              </w:rPr>
            </w:pPr>
            <w:r w:rsidRPr="00A753C5">
              <w:rPr>
                <w:rFonts w:ascii="Arial" w:hAnsi="Arial" w:cs="Arial"/>
              </w:rPr>
              <w:t>Work pathways</w:t>
            </w:r>
          </w:p>
        </w:tc>
        <w:tc>
          <w:tcPr>
            <w:tcW w:w="4508" w:type="dxa"/>
          </w:tcPr>
          <w:p w14:paraId="6AC1691F" w14:textId="77777777" w:rsidR="00A5168E" w:rsidRPr="00A753C5" w:rsidRDefault="004C022F" w:rsidP="00A5168E">
            <w:pPr>
              <w:tabs>
                <w:tab w:val="left" w:pos="3120"/>
              </w:tabs>
              <w:rPr>
                <w:rFonts w:ascii="Arial" w:hAnsi="Arial" w:cs="Arial"/>
              </w:rPr>
            </w:pPr>
            <w:r w:rsidRPr="00A753C5">
              <w:rPr>
                <w:rFonts w:ascii="Arial" w:hAnsi="Arial" w:cs="Arial"/>
              </w:rPr>
              <w:t>9%</w:t>
            </w:r>
          </w:p>
        </w:tc>
      </w:tr>
      <w:tr w:rsidR="00A5168E" w:rsidRPr="00A753C5" w14:paraId="35306097" w14:textId="77777777">
        <w:tc>
          <w:tcPr>
            <w:tcW w:w="4508" w:type="dxa"/>
          </w:tcPr>
          <w:p w14:paraId="003861FF" w14:textId="77777777" w:rsidR="00A5168E" w:rsidRPr="00A753C5" w:rsidRDefault="004C022F" w:rsidP="00A5168E">
            <w:pPr>
              <w:tabs>
                <w:tab w:val="left" w:pos="3120"/>
              </w:tabs>
              <w:rPr>
                <w:rFonts w:ascii="Arial" w:hAnsi="Arial" w:cs="Arial"/>
              </w:rPr>
            </w:pPr>
            <w:r w:rsidRPr="00A753C5">
              <w:rPr>
                <w:rFonts w:ascii="Arial" w:hAnsi="Arial" w:cs="Arial"/>
              </w:rPr>
              <w:t>Suicide</w:t>
            </w:r>
          </w:p>
        </w:tc>
        <w:tc>
          <w:tcPr>
            <w:tcW w:w="4508" w:type="dxa"/>
          </w:tcPr>
          <w:p w14:paraId="0E142086" w14:textId="77777777" w:rsidR="00A5168E" w:rsidRPr="00A753C5" w:rsidRDefault="004C022F" w:rsidP="00A5168E">
            <w:pPr>
              <w:tabs>
                <w:tab w:val="left" w:pos="3120"/>
              </w:tabs>
              <w:rPr>
                <w:rFonts w:ascii="Arial" w:hAnsi="Arial" w:cs="Arial"/>
              </w:rPr>
            </w:pPr>
            <w:r w:rsidRPr="00A753C5">
              <w:rPr>
                <w:rFonts w:ascii="Arial" w:hAnsi="Arial" w:cs="Arial"/>
              </w:rPr>
              <w:t>8%</w:t>
            </w:r>
          </w:p>
        </w:tc>
      </w:tr>
      <w:tr w:rsidR="00A5168E" w:rsidRPr="00A753C5" w14:paraId="36996868" w14:textId="77777777">
        <w:tc>
          <w:tcPr>
            <w:tcW w:w="4508" w:type="dxa"/>
          </w:tcPr>
          <w:p w14:paraId="1BF653A3" w14:textId="77777777" w:rsidR="00A5168E" w:rsidRPr="00A753C5" w:rsidRDefault="004C022F" w:rsidP="00A5168E">
            <w:pPr>
              <w:tabs>
                <w:tab w:val="left" w:pos="3120"/>
              </w:tabs>
              <w:rPr>
                <w:rFonts w:ascii="Arial" w:hAnsi="Arial" w:cs="Arial"/>
              </w:rPr>
            </w:pPr>
            <w:r w:rsidRPr="00A753C5">
              <w:rPr>
                <w:rFonts w:ascii="Arial" w:hAnsi="Arial" w:cs="Arial"/>
              </w:rPr>
              <w:t>Body image</w:t>
            </w:r>
          </w:p>
        </w:tc>
        <w:tc>
          <w:tcPr>
            <w:tcW w:w="4508" w:type="dxa"/>
          </w:tcPr>
          <w:p w14:paraId="53F3448B" w14:textId="77777777" w:rsidR="00A5168E" w:rsidRPr="00A753C5" w:rsidRDefault="004C022F" w:rsidP="00A5168E">
            <w:pPr>
              <w:tabs>
                <w:tab w:val="left" w:pos="3120"/>
              </w:tabs>
              <w:rPr>
                <w:rFonts w:ascii="Arial" w:hAnsi="Arial" w:cs="Arial"/>
              </w:rPr>
            </w:pPr>
            <w:r w:rsidRPr="00A753C5">
              <w:rPr>
                <w:rFonts w:ascii="Arial" w:hAnsi="Arial" w:cs="Arial"/>
              </w:rPr>
              <w:t>7%</w:t>
            </w:r>
          </w:p>
        </w:tc>
      </w:tr>
      <w:tr w:rsidR="00A5168E" w:rsidRPr="00A753C5" w14:paraId="5C06B7B4" w14:textId="77777777">
        <w:tc>
          <w:tcPr>
            <w:tcW w:w="4508" w:type="dxa"/>
          </w:tcPr>
          <w:p w14:paraId="36472471" w14:textId="77777777" w:rsidR="00A5168E" w:rsidRPr="00A753C5" w:rsidRDefault="004C022F" w:rsidP="00A5168E">
            <w:pPr>
              <w:tabs>
                <w:tab w:val="left" w:pos="3120"/>
              </w:tabs>
              <w:rPr>
                <w:rFonts w:ascii="Arial" w:hAnsi="Arial" w:cs="Arial"/>
              </w:rPr>
            </w:pPr>
            <w:r w:rsidRPr="00A753C5">
              <w:rPr>
                <w:rFonts w:ascii="Arial" w:hAnsi="Arial" w:cs="Arial"/>
              </w:rPr>
              <w:t>Isolation</w:t>
            </w:r>
          </w:p>
        </w:tc>
        <w:tc>
          <w:tcPr>
            <w:tcW w:w="4508" w:type="dxa"/>
          </w:tcPr>
          <w:p w14:paraId="624DC18A" w14:textId="77777777" w:rsidR="00A5168E" w:rsidRPr="00A753C5" w:rsidRDefault="004C022F" w:rsidP="00A5168E">
            <w:pPr>
              <w:tabs>
                <w:tab w:val="left" w:pos="3120"/>
              </w:tabs>
              <w:rPr>
                <w:rFonts w:ascii="Arial" w:hAnsi="Arial" w:cs="Arial"/>
              </w:rPr>
            </w:pPr>
            <w:r w:rsidRPr="00A753C5">
              <w:rPr>
                <w:rFonts w:ascii="Arial" w:hAnsi="Arial" w:cs="Arial"/>
              </w:rPr>
              <w:t>6%</w:t>
            </w:r>
          </w:p>
        </w:tc>
      </w:tr>
      <w:tr w:rsidR="00A5168E" w:rsidRPr="00A753C5" w14:paraId="30F24F28" w14:textId="77777777">
        <w:tc>
          <w:tcPr>
            <w:tcW w:w="4508" w:type="dxa"/>
          </w:tcPr>
          <w:p w14:paraId="08C255CD" w14:textId="77777777" w:rsidR="00A5168E" w:rsidRPr="00A753C5" w:rsidRDefault="004C022F" w:rsidP="00A5168E">
            <w:pPr>
              <w:tabs>
                <w:tab w:val="left" w:pos="3120"/>
              </w:tabs>
              <w:rPr>
                <w:rFonts w:ascii="Arial" w:hAnsi="Arial" w:cs="Arial"/>
              </w:rPr>
            </w:pPr>
            <w:r w:rsidRPr="00A753C5">
              <w:rPr>
                <w:rFonts w:ascii="Arial" w:hAnsi="Arial" w:cs="Arial"/>
              </w:rPr>
              <w:t>Discrimination</w:t>
            </w:r>
          </w:p>
        </w:tc>
        <w:tc>
          <w:tcPr>
            <w:tcW w:w="4508" w:type="dxa"/>
          </w:tcPr>
          <w:p w14:paraId="2262520C" w14:textId="77777777" w:rsidR="00A5168E" w:rsidRPr="00A753C5" w:rsidRDefault="004C022F" w:rsidP="00A5168E">
            <w:pPr>
              <w:tabs>
                <w:tab w:val="left" w:pos="3120"/>
              </w:tabs>
              <w:rPr>
                <w:rFonts w:ascii="Arial" w:hAnsi="Arial" w:cs="Arial"/>
              </w:rPr>
            </w:pPr>
            <w:r w:rsidRPr="00A753C5">
              <w:rPr>
                <w:rFonts w:ascii="Arial" w:hAnsi="Arial" w:cs="Arial"/>
              </w:rPr>
              <w:t>5%</w:t>
            </w:r>
          </w:p>
        </w:tc>
      </w:tr>
      <w:tr w:rsidR="00A5168E" w:rsidRPr="00A753C5" w14:paraId="62241B2D" w14:textId="77777777">
        <w:tc>
          <w:tcPr>
            <w:tcW w:w="4508" w:type="dxa"/>
          </w:tcPr>
          <w:p w14:paraId="5AD37F3B" w14:textId="77777777" w:rsidR="00A5168E" w:rsidRPr="00A753C5" w:rsidRDefault="004C022F" w:rsidP="00A5168E">
            <w:pPr>
              <w:tabs>
                <w:tab w:val="left" w:pos="3120"/>
              </w:tabs>
              <w:rPr>
                <w:rFonts w:ascii="Arial" w:hAnsi="Arial" w:cs="Arial"/>
              </w:rPr>
            </w:pPr>
            <w:r w:rsidRPr="00A753C5">
              <w:rPr>
                <w:rFonts w:ascii="Arial" w:hAnsi="Arial" w:cs="Arial"/>
              </w:rPr>
              <w:t>Access to public transport</w:t>
            </w:r>
          </w:p>
        </w:tc>
        <w:tc>
          <w:tcPr>
            <w:tcW w:w="4508" w:type="dxa"/>
          </w:tcPr>
          <w:p w14:paraId="7EC4E221" w14:textId="77777777" w:rsidR="00A5168E" w:rsidRPr="00A753C5" w:rsidRDefault="004C022F" w:rsidP="00A5168E">
            <w:pPr>
              <w:tabs>
                <w:tab w:val="left" w:pos="3120"/>
              </w:tabs>
              <w:rPr>
                <w:rFonts w:ascii="Arial" w:hAnsi="Arial" w:cs="Arial"/>
              </w:rPr>
            </w:pPr>
            <w:r w:rsidRPr="00A753C5">
              <w:rPr>
                <w:rFonts w:ascii="Arial" w:hAnsi="Arial" w:cs="Arial"/>
              </w:rPr>
              <w:t>5%</w:t>
            </w:r>
          </w:p>
        </w:tc>
      </w:tr>
      <w:tr w:rsidR="00A5168E" w:rsidRPr="00A753C5" w14:paraId="44AFD300" w14:textId="77777777">
        <w:tc>
          <w:tcPr>
            <w:tcW w:w="4508" w:type="dxa"/>
          </w:tcPr>
          <w:p w14:paraId="1E336BAF" w14:textId="77777777" w:rsidR="00A5168E" w:rsidRPr="00A753C5" w:rsidRDefault="004C022F" w:rsidP="00A5168E">
            <w:pPr>
              <w:tabs>
                <w:tab w:val="left" w:pos="3120"/>
              </w:tabs>
              <w:rPr>
                <w:rFonts w:ascii="Arial" w:hAnsi="Arial" w:cs="Arial"/>
              </w:rPr>
            </w:pPr>
            <w:r w:rsidRPr="00A753C5">
              <w:rPr>
                <w:rFonts w:ascii="Arial" w:hAnsi="Arial" w:cs="Arial"/>
              </w:rPr>
              <w:t>Unemployment</w:t>
            </w:r>
          </w:p>
        </w:tc>
        <w:tc>
          <w:tcPr>
            <w:tcW w:w="4508" w:type="dxa"/>
          </w:tcPr>
          <w:p w14:paraId="35B6E65A" w14:textId="77777777" w:rsidR="00A5168E" w:rsidRPr="00A753C5" w:rsidRDefault="004C022F" w:rsidP="00A5168E">
            <w:pPr>
              <w:tabs>
                <w:tab w:val="left" w:pos="3120"/>
              </w:tabs>
              <w:rPr>
                <w:rFonts w:ascii="Arial" w:hAnsi="Arial" w:cs="Arial"/>
              </w:rPr>
            </w:pPr>
            <w:r w:rsidRPr="00A753C5">
              <w:rPr>
                <w:rFonts w:ascii="Arial" w:hAnsi="Arial" w:cs="Arial"/>
              </w:rPr>
              <w:t>5%</w:t>
            </w:r>
          </w:p>
        </w:tc>
      </w:tr>
      <w:tr w:rsidR="00A5168E" w:rsidRPr="00A753C5" w14:paraId="5D516AD4" w14:textId="77777777">
        <w:tc>
          <w:tcPr>
            <w:tcW w:w="4508" w:type="dxa"/>
          </w:tcPr>
          <w:p w14:paraId="283E8BB5" w14:textId="77777777" w:rsidR="00A5168E" w:rsidRPr="00A753C5" w:rsidRDefault="004C022F" w:rsidP="00A5168E">
            <w:pPr>
              <w:tabs>
                <w:tab w:val="left" w:pos="3120"/>
              </w:tabs>
              <w:rPr>
                <w:rFonts w:ascii="Arial" w:hAnsi="Arial" w:cs="Arial"/>
              </w:rPr>
            </w:pPr>
            <w:r w:rsidRPr="00A753C5">
              <w:rPr>
                <w:rFonts w:ascii="Arial" w:hAnsi="Arial" w:cs="Arial"/>
              </w:rPr>
              <w:t>Family violence</w:t>
            </w:r>
          </w:p>
        </w:tc>
        <w:tc>
          <w:tcPr>
            <w:tcW w:w="4508" w:type="dxa"/>
          </w:tcPr>
          <w:p w14:paraId="02825707" w14:textId="77777777" w:rsidR="00A5168E" w:rsidRPr="00A753C5" w:rsidRDefault="004C022F" w:rsidP="00A5168E">
            <w:pPr>
              <w:tabs>
                <w:tab w:val="left" w:pos="3120"/>
              </w:tabs>
              <w:rPr>
                <w:rFonts w:ascii="Arial" w:hAnsi="Arial" w:cs="Arial"/>
              </w:rPr>
            </w:pPr>
            <w:r w:rsidRPr="00A753C5">
              <w:rPr>
                <w:rFonts w:ascii="Arial" w:hAnsi="Arial" w:cs="Arial"/>
              </w:rPr>
              <w:t>4%</w:t>
            </w:r>
          </w:p>
        </w:tc>
      </w:tr>
      <w:tr w:rsidR="00A5168E" w:rsidRPr="00A753C5" w14:paraId="34577DC8" w14:textId="77777777">
        <w:tc>
          <w:tcPr>
            <w:tcW w:w="4508" w:type="dxa"/>
          </w:tcPr>
          <w:p w14:paraId="177C2535" w14:textId="77777777" w:rsidR="00A5168E" w:rsidRPr="00A753C5" w:rsidRDefault="004C022F" w:rsidP="00A5168E">
            <w:pPr>
              <w:tabs>
                <w:tab w:val="left" w:pos="3120"/>
              </w:tabs>
              <w:rPr>
                <w:rFonts w:ascii="Arial" w:hAnsi="Arial" w:cs="Arial"/>
              </w:rPr>
            </w:pPr>
            <w:r w:rsidRPr="00A753C5">
              <w:rPr>
                <w:rFonts w:ascii="Arial" w:hAnsi="Arial" w:cs="Arial"/>
              </w:rPr>
              <w:t>Access to health services</w:t>
            </w:r>
          </w:p>
        </w:tc>
        <w:tc>
          <w:tcPr>
            <w:tcW w:w="4508" w:type="dxa"/>
          </w:tcPr>
          <w:p w14:paraId="10AC12BC" w14:textId="77777777" w:rsidR="00A5168E" w:rsidRPr="00A753C5" w:rsidRDefault="004C022F" w:rsidP="00A5168E">
            <w:pPr>
              <w:tabs>
                <w:tab w:val="left" w:pos="3120"/>
              </w:tabs>
              <w:rPr>
                <w:rFonts w:ascii="Arial" w:hAnsi="Arial" w:cs="Arial"/>
              </w:rPr>
            </w:pPr>
            <w:r w:rsidRPr="00A753C5">
              <w:rPr>
                <w:rFonts w:ascii="Arial" w:hAnsi="Arial" w:cs="Arial"/>
              </w:rPr>
              <w:t>3%</w:t>
            </w:r>
          </w:p>
        </w:tc>
      </w:tr>
      <w:tr w:rsidR="00A5168E" w:rsidRPr="00A753C5" w14:paraId="0D4EA29C" w14:textId="77777777">
        <w:tc>
          <w:tcPr>
            <w:tcW w:w="4508" w:type="dxa"/>
          </w:tcPr>
          <w:p w14:paraId="1B812013" w14:textId="77777777" w:rsidR="00A5168E" w:rsidRPr="00A753C5" w:rsidRDefault="004C022F" w:rsidP="00A5168E">
            <w:pPr>
              <w:tabs>
                <w:tab w:val="left" w:pos="3120"/>
              </w:tabs>
              <w:rPr>
                <w:rFonts w:ascii="Arial" w:hAnsi="Arial" w:cs="Arial"/>
              </w:rPr>
            </w:pPr>
            <w:r w:rsidRPr="00A753C5">
              <w:rPr>
                <w:rFonts w:ascii="Arial" w:hAnsi="Arial" w:cs="Arial"/>
              </w:rPr>
              <w:t>Unwanted sexting/nudes</w:t>
            </w:r>
          </w:p>
        </w:tc>
        <w:tc>
          <w:tcPr>
            <w:tcW w:w="4508" w:type="dxa"/>
          </w:tcPr>
          <w:p w14:paraId="43B83824" w14:textId="77777777" w:rsidR="00A5168E" w:rsidRPr="00A753C5" w:rsidRDefault="004C022F" w:rsidP="00A5168E">
            <w:pPr>
              <w:tabs>
                <w:tab w:val="left" w:pos="3120"/>
              </w:tabs>
              <w:rPr>
                <w:rFonts w:ascii="Arial" w:hAnsi="Arial" w:cs="Arial"/>
              </w:rPr>
            </w:pPr>
            <w:r w:rsidRPr="00A753C5">
              <w:rPr>
                <w:rFonts w:ascii="Arial" w:hAnsi="Arial" w:cs="Arial"/>
              </w:rPr>
              <w:t>3%</w:t>
            </w:r>
          </w:p>
        </w:tc>
      </w:tr>
      <w:tr w:rsidR="00A5168E" w:rsidRPr="00A753C5" w14:paraId="68CFA5D2" w14:textId="77777777">
        <w:tc>
          <w:tcPr>
            <w:tcW w:w="4508" w:type="dxa"/>
          </w:tcPr>
          <w:p w14:paraId="1CC0F2DF" w14:textId="77777777" w:rsidR="00A5168E" w:rsidRPr="00A753C5" w:rsidRDefault="004C022F" w:rsidP="00A5168E">
            <w:pPr>
              <w:tabs>
                <w:tab w:val="left" w:pos="3120"/>
              </w:tabs>
              <w:rPr>
                <w:rFonts w:ascii="Arial" w:hAnsi="Arial" w:cs="Arial"/>
              </w:rPr>
            </w:pPr>
            <w:r w:rsidRPr="00A753C5">
              <w:rPr>
                <w:rFonts w:ascii="Arial" w:hAnsi="Arial" w:cs="Arial"/>
              </w:rPr>
              <w:t>Access to housing</w:t>
            </w:r>
          </w:p>
        </w:tc>
        <w:tc>
          <w:tcPr>
            <w:tcW w:w="4508" w:type="dxa"/>
          </w:tcPr>
          <w:p w14:paraId="31321155" w14:textId="77777777" w:rsidR="00A5168E" w:rsidRPr="00A753C5" w:rsidRDefault="004C022F" w:rsidP="00A5168E">
            <w:pPr>
              <w:tabs>
                <w:tab w:val="left" w:pos="3120"/>
              </w:tabs>
              <w:rPr>
                <w:rFonts w:ascii="Arial" w:hAnsi="Arial" w:cs="Arial"/>
              </w:rPr>
            </w:pPr>
            <w:r w:rsidRPr="00A753C5">
              <w:rPr>
                <w:rFonts w:ascii="Arial" w:hAnsi="Arial" w:cs="Arial"/>
              </w:rPr>
              <w:t>2%</w:t>
            </w:r>
          </w:p>
        </w:tc>
      </w:tr>
      <w:tr w:rsidR="00A5168E" w:rsidRPr="00A753C5" w14:paraId="7FDACD4A" w14:textId="77777777">
        <w:tc>
          <w:tcPr>
            <w:tcW w:w="4508" w:type="dxa"/>
          </w:tcPr>
          <w:p w14:paraId="01194F1F" w14:textId="77777777" w:rsidR="00A5168E" w:rsidRPr="00A753C5" w:rsidRDefault="004C022F" w:rsidP="00A5168E">
            <w:pPr>
              <w:tabs>
                <w:tab w:val="left" w:pos="3120"/>
              </w:tabs>
              <w:rPr>
                <w:rFonts w:ascii="Arial" w:hAnsi="Arial" w:cs="Arial"/>
              </w:rPr>
            </w:pPr>
            <w:r w:rsidRPr="00A753C5">
              <w:rPr>
                <w:rFonts w:ascii="Arial" w:hAnsi="Arial" w:cs="Arial"/>
              </w:rPr>
              <w:t>Gender</w:t>
            </w:r>
          </w:p>
        </w:tc>
        <w:tc>
          <w:tcPr>
            <w:tcW w:w="4508" w:type="dxa"/>
          </w:tcPr>
          <w:p w14:paraId="42FD05F8" w14:textId="77777777" w:rsidR="00A5168E" w:rsidRPr="00A753C5" w:rsidRDefault="004C022F" w:rsidP="00A5168E">
            <w:pPr>
              <w:tabs>
                <w:tab w:val="left" w:pos="3120"/>
              </w:tabs>
              <w:rPr>
                <w:rFonts w:ascii="Arial" w:hAnsi="Arial" w:cs="Arial"/>
              </w:rPr>
            </w:pPr>
            <w:r w:rsidRPr="00A753C5">
              <w:rPr>
                <w:rFonts w:ascii="Arial" w:hAnsi="Arial" w:cs="Arial"/>
              </w:rPr>
              <w:t>1%</w:t>
            </w:r>
          </w:p>
        </w:tc>
      </w:tr>
    </w:tbl>
    <w:p w14:paraId="08027F28" w14:textId="77777777" w:rsidR="00A5168E" w:rsidRPr="00A753C5" w:rsidRDefault="00A5168E" w:rsidP="00A5168E">
      <w:pPr>
        <w:tabs>
          <w:tab w:val="left" w:pos="3120"/>
        </w:tabs>
        <w:rPr>
          <w:rFonts w:ascii="Arial" w:hAnsi="Arial" w:cs="Arial"/>
          <w:szCs w:val="22"/>
        </w:rPr>
      </w:pPr>
    </w:p>
    <w:p w14:paraId="187B50BB" w14:textId="77777777" w:rsidR="00A5168E" w:rsidRPr="00A753C5" w:rsidRDefault="00A5168E" w:rsidP="00A5168E">
      <w:pPr>
        <w:tabs>
          <w:tab w:val="left" w:pos="3120"/>
        </w:tabs>
        <w:rPr>
          <w:rFonts w:ascii="Arial" w:hAnsi="Arial" w:cs="Arial"/>
          <w:szCs w:val="22"/>
        </w:rPr>
      </w:pPr>
    </w:p>
    <w:p w14:paraId="4DD4D818" w14:textId="77777777" w:rsidR="00A5168E" w:rsidRPr="00A753C5" w:rsidRDefault="004C022F" w:rsidP="00A5168E">
      <w:pPr>
        <w:pStyle w:val="ListParagraph"/>
        <w:numPr>
          <w:ilvl w:val="0"/>
          <w:numId w:val="2"/>
        </w:numPr>
        <w:tabs>
          <w:tab w:val="left" w:pos="3120"/>
        </w:tabs>
        <w:rPr>
          <w:rFonts w:ascii="Arial" w:hAnsi="Arial" w:cs="Arial"/>
        </w:rPr>
      </w:pPr>
      <w:r w:rsidRPr="00A753C5">
        <w:rPr>
          <w:rFonts w:ascii="Arial" w:hAnsi="Arial" w:cs="Arial"/>
        </w:rPr>
        <w:t>In the past 12 months, how negatively affected have you been by the following issues? 1 = not affected at all. 3 = somewhat affected. 5 = very affected.</w:t>
      </w:r>
    </w:p>
    <w:p w14:paraId="7972F977" w14:textId="77777777" w:rsidR="00A5168E" w:rsidRDefault="004C022F" w:rsidP="00A5168E">
      <w:pPr>
        <w:tabs>
          <w:tab w:val="left" w:pos="3120"/>
        </w:tabs>
        <w:rPr>
          <w:rFonts w:ascii="Arial" w:hAnsi="Arial" w:cs="Arial"/>
          <w:szCs w:val="22"/>
        </w:rPr>
      </w:pPr>
      <w:r w:rsidRPr="00A753C5">
        <w:rPr>
          <w:rFonts w:ascii="Arial" w:hAnsi="Arial" w:cs="Arial"/>
          <w:szCs w:val="22"/>
        </w:rPr>
        <w:t xml:space="preserve">Mental health and wellbeing was also the issue respondents aged 25 or under were most affected by, however body image, access to public transportation and isolation all registered significant responses. Unlike the perceived most important issues (above) the issues individual respondents were most affected by provides a more accurate reflection of challenges. </w:t>
      </w:r>
    </w:p>
    <w:p w14:paraId="190FD2F4" w14:textId="77777777" w:rsidR="00A753C5" w:rsidRPr="00A753C5" w:rsidRDefault="00A753C5" w:rsidP="00A5168E">
      <w:pPr>
        <w:tabs>
          <w:tab w:val="left" w:pos="3120"/>
        </w:tabs>
        <w:rPr>
          <w:rFonts w:ascii="Arial" w:hAnsi="Arial" w:cs="Arial"/>
          <w:szCs w:val="22"/>
        </w:rPr>
      </w:pPr>
    </w:p>
    <w:tbl>
      <w:tblPr>
        <w:tblStyle w:val="TableGrid"/>
        <w:tblW w:w="0" w:type="auto"/>
        <w:tblLook w:val="04A0" w:firstRow="1" w:lastRow="0" w:firstColumn="1" w:lastColumn="0" w:noHBand="0" w:noVBand="1"/>
      </w:tblPr>
      <w:tblGrid>
        <w:gridCol w:w="2274"/>
        <w:gridCol w:w="1875"/>
      </w:tblGrid>
      <w:tr w:rsidR="00A5168E" w:rsidRPr="00A753C5" w14:paraId="14DDC09E" w14:textId="77777777" w:rsidTr="00A753C5">
        <w:tc>
          <w:tcPr>
            <w:tcW w:w="4508" w:type="dxa"/>
            <w:shd w:val="clear" w:color="auto" w:fill="F2F2F2" w:themeFill="background1" w:themeFillShade="F2"/>
          </w:tcPr>
          <w:p w14:paraId="4AD947E3" w14:textId="77777777" w:rsidR="00A5168E" w:rsidRPr="00A753C5" w:rsidRDefault="004C022F" w:rsidP="00A5168E">
            <w:pPr>
              <w:tabs>
                <w:tab w:val="left" w:pos="3120"/>
              </w:tabs>
              <w:rPr>
                <w:rFonts w:ascii="Arial" w:hAnsi="Arial" w:cs="Arial"/>
                <w:b/>
              </w:rPr>
            </w:pPr>
            <w:r w:rsidRPr="00A753C5">
              <w:rPr>
                <w:rFonts w:ascii="Arial" w:hAnsi="Arial" w:cs="Arial"/>
                <w:b/>
              </w:rPr>
              <w:t>Answer option</w:t>
            </w:r>
          </w:p>
        </w:tc>
        <w:tc>
          <w:tcPr>
            <w:tcW w:w="4508" w:type="dxa"/>
            <w:shd w:val="clear" w:color="auto" w:fill="F2F2F2" w:themeFill="background1" w:themeFillShade="F2"/>
          </w:tcPr>
          <w:p w14:paraId="0CA79A79" w14:textId="77777777" w:rsidR="00A5168E" w:rsidRPr="00A753C5" w:rsidRDefault="004C022F" w:rsidP="00A5168E">
            <w:pPr>
              <w:tabs>
                <w:tab w:val="left" w:pos="3120"/>
              </w:tabs>
              <w:rPr>
                <w:rFonts w:ascii="Arial" w:hAnsi="Arial" w:cs="Arial"/>
                <w:b/>
              </w:rPr>
            </w:pPr>
            <w:r w:rsidRPr="00A753C5">
              <w:rPr>
                <w:rFonts w:ascii="Arial" w:hAnsi="Arial" w:cs="Arial"/>
                <w:b/>
              </w:rPr>
              <w:t>Average response</w:t>
            </w:r>
          </w:p>
        </w:tc>
      </w:tr>
      <w:tr w:rsidR="00A5168E" w:rsidRPr="00A753C5" w14:paraId="6AAD5650" w14:textId="77777777">
        <w:tc>
          <w:tcPr>
            <w:tcW w:w="4508" w:type="dxa"/>
          </w:tcPr>
          <w:p w14:paraId="1A332AC4" w14:textId="77777777" w:rsidR="00A5168E" w:rsidRPr="00A753C5" w:rsidRDefault="004C022F" w:rsidP="00A5168E">
            <w:pPr>
              <w:tabs>
                <w:tab w:val="left" w:pos="3120"/>
              </w:tabs>
              <w:rPr>
                <w:rFonts w:ascii="Arial" w:hAnsi="Arial" w:cs="Arial"/>
              </w:rPr>
            </w:pPr>
            <w:r w:rsidRPr="00A753C5">
              <w:rPr>
                <w:rFonts w:ascii="Arial" w:hAnsi="Arial" w:cs="Arial"/>
              </w:rPr>
              <w:t>Mental health and well being</w:t>
            </w:r>
          </w:p>
        </w:tc>
        <w:tc>
          <w:tcPr>
            <w:tcW w:w="4508" w:type="dxa"/>
          </w:tcPr>
          <w:p w14:paraId="37FC71FA" w14:textId="77777777" w:rsidR="00A5168E" w:rsidRPr="00A753C5" w:rsidRDefault="004C022F" w:rsidP="00A5168E">
            <w:pPr>
              <w:tabs>
                <w:tab w:val="left" w:pos="3120"/>
              </w:tabs>
              <w:rPr>
                <w:rFonts w:ascii="Arial" w:hAnsi="Arial" w:cs="Arial"/>
              </w:rPr>
            </w:pPr>
            <w:r w:rsidRPr="00A753C5">
              <w:rPr>
                <w:rFonts w:ascii="Arial" w:hAnsi="Arial" w:cs="Arial"/>
              </w:rPr>
              <w:t>2.87</w:t>
            </w:r>
          </w:p>
        </w:tc>
      </w:tr>
      <w:tr w:rsidR="00A5168E" w:rsidRPr="00A753C5" w14:paraId="37D06408" w14:textId="77777777">
        <w:tc>
          <w:tcPr>
            <w:tcW w:w="4508" w:type="dxa"/>
          </w:tcPr>
          <w:p w14:paraId="16D53ABE" w14:textId="77777777" w:rsidR="00A5168E" w:rsidRPr="00A753C5" w:rsidRDefault="004C022F" w:rsidP="00A5168E">
            <w:pPr>
              <w:tabs>
                <w:tab w:val="left" w:pos="3120"/>
              </w:tabs>
              <w:rPr>
                <w:rFonts w:ascii="Arial" w:hAnsi="Arial" w:cs="Arial"/>
              </w:rPr>
            </w:pPr>
            <w:r w:rsidRPr="00A753C5">
              <w:rPr>
                <w:rFonts w:ascii="Arial" w:hAnsi="Arial" w:cs="Arial"/>
              </w:rPr>
              <w:t>Body image</w:t>
            </w:r>
          </w:p>
        </w:tc>
        <w:tc>
          <w:tcPr>
            <w:tcW w:w="4508" w:type="dxa"/>
          </w:tcPr>
          <w:p w14:paraId="0D3B5249" w14:textId="77777777" w:rsidR="00A5168E" w:rsidRPr="00A753C5" w:rsidRDefault="004C022F" w:rsidP="00A5168E">
            <w:pPr>
              <w:tabs>
                <w:tab w:val="left" w:pos="3120"/>
              </w:tabs>
              <w:rPr>
                <w:rFonts w:ascii="Arial" w:hAnsi="Arial" w:cs="Arial"/>
              </w:rPr>
            </w:pPr>
            <w:r w:rsidRPr="00A753C5">
              <w:rPr>
                <w:rFonts w:ascii="Arial" w:hAnsi="Arial" w:cs="Arial"/>
              </w:rPr>
              <w:t>2.27</w:t>
            </w:r>
          </w:p>
        </w:tc>
      </w:tr>
      <w:tr w:rsidR="00A5168E" w:rsidRPr="00A753C5" w14:paraId="29B5EE9D" w14:textId="77777777">
        <w:tc>
          <w:tcPr>
            <w:tcW w:w="4508" w:type="dxa"/>
          </w:tcPr>
          <w:p w14:paraId="509A5282" w14:textId="77777777" w:rsidR="00A5168E" w:rsidRPr="00A753C5" w:rsidRDefault="004C022F" w:rsidP="00A5168E">
            <w:pPr>
              <w:tabs>
                <w:tab w:val="left" w:pos="3120"/>
              </w:tabs>
              <w:rPr>
                <w:rFonts w:ascii="Arial" w:hAnsi="Arial" w:cs="Arial"/>
              </w:rPr>
            </w:pPr>
            <w:r w:rsidRPr="00A753C5">
              <w:rPr>
                <w:rFonts w:ascii="Arial" w:hAnsi="Arial" w:cs="Arial"/>
              </w:rPr>
              <w:t>Access to public transport</w:t>
            </w:r>
          </w:p>
        </w:tc>
        <w:tc>
          <w:tcPr>
            <w:tcW w:w="4508" w:type="dxa"/>
          </w:tcPr>
          <w:p w14:paraId="4B5C29A1" w14:textId="77777777" w:rsidR="00A5168E" w:rsidRPr="00A753C5" w:rsidRDefault="004C022F" w:rsidP="00A5168E">
            <w:pPr>
              <w:tabs>
                <w:tab w:val="left" w:pos="3120"/>
              </w:tabs>
              <w:rPr>
                <w:rFonts w:ascii="Arial" w:hAnsi="Arial" w:cs="Arial"/>
              </w:rPr>
            </w:pPr>
            <w:r w:rsidRPr="00A753C5">
              <w:rPr>
                <w:rFonts w:ascii="Arial" w:hAnsi="Arial" w:cs="Arial"/>
              </w:rPr>
              <w:t>2.13</w:t>
            </w:r>
          </w:p>
        </w:tc>
      </w:tr>
      <w:tr w:rsidR="00A5168E" w:rsidRPr="00A753C5" w14:paraId="6040219A" w14:textId="77777777">
        <w:tc>
          <w:tcPr>
            <w:tcW w:w="4508" w:type="dxa"/>
          </w:tcPr>
          <w:p w14:paraId="438FD0CE" w14:textId="77777777" w:rsidR="00A5168E" w:rsidRPr="00A753C5" w:rsidRDefault="004C022F" w:rsidP="00A5168E">
            <w:pPr>
              <w:tabs>
                <w:tab w:val="left" w:pos="3120"/>
              </w:tabs>
              <w:rPr>
                <w:rFonts w:ascii="Arial" w:hAnsi="Arial" w:cs="Arial"/>
              </w:rPr>
            </w:pPr>
            <w:r w:rsidRPr="00A753C5">
              <w:rPr>
                <w:rFonts w:ascii="Arial" w:hAnsi="Arial" w:cs="Arial"/>
              </w:rPr>
              <w:t>Isolation</w:t>
            </w:r>
          </w:p>
        </w:tc>
        <w:tc>
          <w:tcPr>
            <w:tcW w:w="4508" w:type="dxa"/>
          </w:tcPr>
          <w:p w14:paraId="7F4A4B85" w14:textId="77777777" w:rsidR="00A5168E" w:rsidRPr="00A753C5" w:rsidRDefault="004C022F" w:rsidP="00A5168E">
            <w:pPr>
              <w:tabs>
                <w:tab w:val="left" w:pos="3120"/>
              </w:tabs>
              <w:rPr>
                <w:rFonts w:ascii="Arial" w:hAnsi="Arial" w:cs="Arial"/>
              </w:rPr>
            </w:pPr>
            <w:r w:rsidRPr="00A753C5">
              <w:rPr>
                <w:rFonts w:ascii="Arial" w:hAnsi="Arial" w:cs="Arial"/>
              </w:rPr>
              <w:t>2.13</w:t>
            </w:r>
          </w:p>
        </w:tc>
      </w:tr>
      <w:tr w:rsidR="00A5168E" w:rsidRPr="00A753C5" w14:paraId="0F3736F6" w14:textId="77777777">
        <w:tc>
          <w:tcPr>
            <w:tcW w:w="4508" w:type="dxa"/>
          </w:tcPr>
          <w:p w14:paraId="17560D8E" w14:textId="77777777" w:rsidR="00A5168E" w:rsidRPr="00A753C5" w:rsidRDefault="004C022F" w:rsidP="00A5168E">
            <w:pPr>
              <w:tabs>
                <w:tab w:val="left" w:pos="3120"/>
              </w:tabs>
              <w:rPr>
                <w:rFonts w:ascii="Arial" w:hAnsi="Arial" w:cs="Arial"/>
              </w:rPr>
            </w:pPr>
            <w:r w:rsidRPr="00A753C5">
              <w:rPr>
                <w:rFonts w:ascii="Arial" w:hAnsi="Arial" w:cs="Arial"/>
              </w:rPr>
              <w:t>Bullying</w:t>
            </w:r>
          </w:p>
        </w:tc>
        <w:tc>
          <w:tcPr>
            <w:tcW w:w="4508" w:type="dxa"/>
          </w:tcPr>
          <w:p w14:paraId="5B52B6AF" w14:textId="77777777" w:rsidR="00A5168E" w:rsidRPr="00A753C5" w:rsidRDefault="004C022F" w:rsidP="00A5168E">
            <w:pPr>
              <w:tabs>
                <w:tab w:val="left" w:pos="3120"/>
              </w:tabs>
              <w:rPr>
                <w:rFonts w:ascii="Arial" w:hAnsi="Arial" w:cs="Arial"/>
              </w:rPr>
            </w:pPr>
            <w:r w:rsidRPr="00A753C5">
              <w:rPr>
                <w:rFonts w:ascii="Arial" w:hAnsi="Arial" w:cs="Arial"/>
              </w:rPr>
              <w:t>1.97</w:t>
            </w:r>
          </w:p>
        </w:tc>
      </w:tr>
      <w:tr w:rsidR="00A5168E" w:rsidRPr="00A753C5" w14:paraId="674931AC" w14:textId="77777777">
        <w:tc>
          <w:tcPr>
            <w:tcW w:w="4508" w:type="dxa"/>
          </w:tcPr>
          <w:p w14:paraId="5444379C" w14:textId="77777777" w:rsidR="00A5168E" w:rsidRPr="00A753C5" w:rsidRDefault="004C022F" w:rsidP="00A5168E">
            <w:pPr>
              <w:tabs>
                <w:tab w:val="left" w:pos="3120"/>
              </w:tabs>
              <w:rPr>
                <w:rFonts w:ascii="Arial" w:hAnsi="Arial" w:cs="Arial"/>
              </w:rPr>
            </w:pPr>
            <w:r w:rsidRPr="00A753C5">
              <w:rPr>
                <w:rFonts w:ascii="Arial" w:hAnsi="Arial" w:cs="Arial"/>
              </w:rPr>
              <w:t>Feeling unsafe</w:t>
            </w:r>
          </w:p>
        </w:tc>
        <w:tc>
          <w:tcPr>
            <w:tcW w:w="4508" w:type="dxa"/>
          </w:tcPr>
          <w:p w14:paraId="58163702" w14:textId="77777777" w:rsidR="00A5168E" w:rsidRPr="00A753C5" w:rsidRDefault="004C022F" w:rsidP="00A5168E">
            <w:pPr>
              <w:tabs>
                <w:tab w:val="left" w:pos="3120"/>
              </w:tabs>
              <w:rPr>
                <w:rFonts w:ascii="Arial" w:hAnsi="Arial" w:cs="Arial"/>
              </w:rPr>
            </w:pPr>
            <w:r w:rsidRPr="00A753C5">
              <w:rPr>
                <w:rFonts w:ascii="Arial" w:hAnsi="Arial" w:cs="Arial"/>
              </w:rPr>
              <w:t>1.92</w:t>
            </w:r>
          </w:p>
        </w:tc>
      </w:tr>
      <w:tr w:rsidR="00A5168E" w:rsidRPr="00A753C5" w14:paraId="386E8707" w14:textId="77777777">
        <w:tc>
          <w:tcPr>
            <w:tcW w:w="4508" w:type="dxa"/>
          </w:tcPr>
          <w:p w14:paraId="7E038D8A" w14:textId="77777777" w:rsidR="00A5168E" w:rsidRPr="00A753C5" w:rsidRDefault="004C022F" w:rsidP="00A5168E">
            <w:pPr>
              <w:tabs>
                <w:tab w:val="left" w:pos="3120"/>
              </w:tabs>
              <w:rPr>
                <w:rFonts w:ascii="Arial" w:hAnsi="Arial" w:cs="Arial"/>
              </w:rPr>
            </w:pPr>
            <w:r w:rsidRPr="00A753C5">
              <w:rPr>
                <w:rFonts w:ascii="Arial" w:hAnsi="Arial" w:cs="Arial"/>
              </w:rPr>
              <w:t>Access to health services</w:t>
            </w:r>
          </w:p>
        </w:tc>
        <w:tc>
          <w:tcPr>
            <w:tcW w:w="4508" w:type="dxa"/>
          </w:tcPr>
          <w:p w14:paraId="6959E336" w14:textId="77777777" w:rsidR="00A5168E" w:rsidRPr="00A753C5" w:rsidRDefault="004C022F" w:rsidP="00A5168E">
            <w:pPr>
              <w:tabs>
                <w:tab w:val="left" w:pos="3120"/>
              </w:tabs>
              <w:rPr>
                <w:rFonts w:ascii="Arial" w:hAnsi="Arial" w:cs="Arial"/>
              </w:rPr>
            </w:pPr>
            <w:r w:rsidRPr="00A753C5">
              <w:rPr>
                <w:rFonts w:ascii="Arial" w:hAnsi="Arial" w:cs="Arial"/>
              </w:rPr>
              <w:t>1.87</w:t>
            </w:r>
          </w:p>
        </w:tc>
      </w:tr>
      <w:tr w:rsidR="00A5168E" w:rsidRPr="00A753C5" w14:paraId="07FF809F" w14:textId="77777777">
        <w:tc>
          <w:tcPr>
            <w:tcW w:w="4508" w:type="dxa"/>
          </w:tcPr>
          <w:p w14:paraId="033EED6A" w14:textId="77777777" w:rsidR="00A5168E" w:rsidRPr="00A753C5" w:rsidRDefault="004C022F" w:rsidP="00A5168E">
            <w:pPr>
              <w:tabs>
                <w:tab w:val="left" w:pos="3120"/>
              </w:tabs>
              <w:rPr>
                <w:rFonts w:ascii="Arial" w:hAnsi="Arial" w:cs="Arial"/>
              </w:rPr>
            </w:pPr>
            <w:r w:rsidRPr="00A753C5">
              <w:rPr>
                <w:rFonts w:ascii="Arial" w:hAnsi="Arial" w:cs="Arial"/>
              </w:rPr>
              <w:t>Unemployment</w:t>
            </w:r>
          </w:p>
        </w:tc>
        <w:tc>
          <w:tcPr>
            <w:tcW w:w="4508" w:type="dxa"/>
          </w:tcPr>
          <w:p w14:paraId="2026B521" w14:textId="77777777" w:rsidR="00A5168E" w:rsidRPr="00A753C5" w:rsidRDefault="004C022F" w:rsidP="00A5168E">
            <w:pPr>
              <w:tabs>
                <w:tab w:val="left" w:pos="3120"/>
              </w:tabs>
              <w:rPr>
                <w:rFonts w:ascii="Arial" w:hAnsi="Arial" w:cs="Arial"/>
              </w:rPr>
            </w:pPr>
            <w:r w:rsidRPr="00A753C5">
              <w:rPr>
                <w:rFonts w:ascii="Arial" w:hAnsi="Arial" w:cs="Arial"/>
              </w:rPr>
              <w:t>1.87</w:t>
            </w:r>
          </w:p>
        </w:tc>
      </w:tr>
      <w:tr w:rsidR="00A5168E" w:rsidRPr="00A753C5" w14:paraId="4BC68733" w14:textId="77777777">
        <w:tc>
          <w:tcPr>
            <w:tcW w:w="4508" w:type="dxa"/>
          </w:tcPr>
          <w:p w14:paraId="6FF5FEC5" w14:textId="77777777" w:rsidR="00A5168E" w:rsidRPr="00A753C5" w:rsidRDefault="004C022F" w:rsidP="00A5168E">
            <w:pPr>
              <w:tabs>
                <w:tab w:val="left" w:pos="3120"/>
              </w:tabs>
              <w:rPr>
                <w:rFonts w:ascii="Arial" w:hAnsi="Arial" w:cs="Arial"/>
              </w:rPr>
            </w:pPr>
            <w:r w:rsidRPr="00A753C5">
              <w:rPr>
                <w:rFonts w:ascii="Arial" w:hAnsi="Arial" w:cs="Arial"/>
              </w:rPr>
              <w:t>Suicide</w:t>
            </w:r>
          </w:p>
        </w:tc>
        <w:tc>
          <w:tcPr>
            <w:tcW w:w="4508" w:type="dxa"/>
          </w:tcPr>
          <w:p w14:paraId="4B3BAF72" w14:textId="77777777" w:rsidR="00A5168E" w:rsidRPr="00A753C5" w:rsidRDefault="004C022F" w:rsidP="00A5168E">
            <w:pPr>
              <w:tabs>
                <w:tab w:val="left" w:pos="3120"/>
              </w:tabs>
              <w:rPr>
                <w:rFonts w:ascii="Arial" w:hAnsi="Arial" w:cs="Arial"/>
              </w:rPr>
            </w:pPr>
            <w:r w:rsidRPr="00A753C5">
              <w:rPr>
                <w:rFonts w:ascii="Arial" w:hAnsi="Arial" w:cs="Arial"/>
              </w:rPr>
              <w:t>1.84</w:t>
            </w:r>
          </w:p>
        </w:tc>
      </w:tr>
      <w:tr w:rsidR="00A5168E" w:rsidRPr="00A753C5" w14:paraId="28103C41" w14:textId="77777777">
        <w:tc>
          <w:tcPr>
            <w:tcW w:w="4508" w:type="dxa"/>
          </w:tcPr>
          <w:p w14:paraId="1A3D80C1" w14:textId="77777777" w:rsidR="00A5168E" w:rsidRPr="00A753C5" w:rsidRDefault="004C022F" w:rsidP="00A5168E">
            <w:pPr>
              <w:tabs>
                <w:tab w:val="left" w:pos="3120"/>
              </w:tabs>
              <w:rPr>
                <w:rFonts w:ascii="Arial" w:hAnsi="Arial" w:cs="Arial"/>
              </w:rPr>
            </w:pPr>
            <w:r w:rsidRPr="00A753C5">
              <w:rPr>
                <w:rFonts w:ascii="Arial" w:hAnsi="Arial" w:cs="Arial"/>
              </w:rPr>
              <w:t>Gender inequality</w:t>
            </w:r>
          </w:p>
        </w:tc>
        <w:tc>
          <w:tcPr>
            <w:tcW w:w="4508" w:type="dxa"/>
          </w:tcPr>
          <w:p w14:paraId="44811BB1" w14:textId="77777777" w:rsidR="00A5168E" w:rsidRPr="00A753C5" w:rsidRDefault="004C022F" w:rsidP="00A5168E">
            <w:pPr>
              <w:tabs>
                <w:tab w:val="left" w:pos="3120"/>
              </w:tabs>
              <w:rPr>
                <w:rFonts w:ascii="Arial" w:hAnsi="Arial" w:cs="Arial"/>
              </w:rPr>
            </w:pPr>
            <w:r w:rsidRPr="00A753C5">
              <w:rPr>
                <w:rFonts w:ascii="Arial" w:hAnsi="Arial" w:cs="Arial"/>
              </w:rPr>
              <w:t>1.83</w:t>
            </w:r>
          </w:p>
        </w:tc>
      </w:tr>
      <w:tr w:rsidR="00A5168E" w:rsidRPr="00A753C5" w14:paraId="0F291ACA" w14:textId="77777777">
        <w:tc>
          <w:tcPr>
            <w:tcW w:w="4508" w:type="dxa"/>
          </w:tcPr>
          <w:p w14:paraId="11E4531F" w14:textId="77777777" w:rsidR="00A5168E" w:rsidRPr="00A753C5" w:rsidRDefault="004C022F" w:rsidP="00A5168E">
            <w:pPr>
              <w:tabs>
                <w:tab w:val="left" w:pos="3120"/>
              </w:tabs>
              <w:rPr>
                <w:rFonts w:ascii="Arial" w:hAnsi="Arial" w:cs="Arial"/>
              </w:rPr>
            </w:pPr>
            <w:r w:rsidRPr="00A753C5">
              <w:rPr>
                <w:rFonts w:ascii="Arial" w:hAnsi="Arial" w:cs="Arial"/>
              </w:rPr>
              <w:t>Alcohol and drugs</w:t>
            </w:r>
          </w:p>
        </w:tc>
        <w:tc>
          <w:tcPr>
            <w:tcW w:w="4508" w:type="dxa"/>
          </w:tcPr>
          <w:p w14:paraId="7F558701" w14:textId="77777777" w:rsidR="00A5168E" w:rsidRPr="00A753C5" w:rsidRDefault="004C022F" w:rsidP="00A5168E">
            <w:pPr>
              <w:tabs>
                <w:tab w:val="left" w:pos="3120"/>
              </w:tabs>
              <w:rPr>
                <w:rFonts w:ascii="Arial" w:hAnsi="Arial" w:cs="Arial"/>
              </w:rPr>
            </w:pPr>
            <w:r w:rsidRPr="00A753C5">
              <w:rPr>
                <w:rFonts w:ascii="Arial" w:hAnsi="Arial" w:cs="Arial"/>
              </w:rPr>
              <w:t>1.78</w:t>
            </w:r>
          </w:p>
        </w:tc>
      </w:tr>
      <w:tr w:rsidR="00A5168E" w:rsidRPr="00A753C5" w14:paraId="7ADEA7AE" w14:textId="77777777">
        <w:tc>
          <w:tcPr>
            <w:tcW w:w="4508" w:type="dxa"/>
          </w:tcPr>
          <w:p w14:paraId="36F580BD" w14:textId="77777777" w:rsidR="00A5168E" w:rsidRPr="00A753C5" w:rsidRDefault="004C022F" w:rsidP="00A5168E">
            <w:pPr>
              <w:tabs>
                <w:tab w:val="left" w:pos="3120"/>
              </w:tabs>
              <w:rPr>
                <w:rFonts w:ascii="Arial" w:hAnsi="Arial" w:cs="Arial"/>
              </w:rPr>
            </w:pPr>
            <w:r w:rsidRPr="00A753C5">
              <w:rPr>
                <w:rFonts w:ascii="Arial" w:hAnsi="Arial" w:cs="Arial"/>
              </w:rPr>
              <w:t>Discrimination</w:t>
            </w:r>
          </w:p>
        </w:tc>
        <w:tc>
          <w:tcPr>
            <w:tcW w:w="4508" w:type="dxa"/>
          </w:tcPr>
          <w:p w14:paraId="0358A5D6" w14:textId="77777777" w:rsidR="00A5168E" w:rsidRPr="00A753C5" w:rsidRDefault="004C022F" w:rsidP="00A5168E">
            <w:pPr>
              <w:tabs>
                <w:tab w:val="left" w:pos="3120"/>
              </w:tabs>
              <w:rPr>
                <w:rFonts w:ascii="Arial" w:hAnsi="Arial" w:cs="Arial"/>
              </w:rPr>
            </w:pPr>
            <w:r w:rsidRPr="00A753C5">
              <w:rPr>
                <w:rFonts w:ascii="Arial" w:hAnsi="Arial" w:cs="Arial"/>
              </w:rPr>
              <w:t>1.78</w:t>
            </w:r>
          </w:p>
        </w:tc>
      </w:tr>
      <w:tr w:rsidR="00A5168E" w:rsidRPr="00A753C5" w14:paraId="0B35C35C" w14:textId="77777777">
        <w:tc>
          <w:tcPr>
            <w:tcW w:w="4508" w:type="dxa"/>
          </w:tcPr>
          <w:p w14:paraId="4AD3AD1B" w14:textId="38769F2C" w:rsidR="00A5168E" w:rsidRPr="00A753C5" w:rsidRDefault="00127E83" w:rsidP="00A5168E">
            <w:pPr>
              <w:tabs>
                <w:tab w:val="left" w:pos="3120"/>
              </w:tabs>
              <w:rPr>
                <w:rFonts w:ascii="Arial" w:hAnsi="Arial" w:cs="Arial"/>
              </w:rPr>
            </w:pPr>
            <w:r w:rsidRPr="00A753C5">
              <w:rPr>
                <w:rFonts w:ascii="Arial" w:hAnsi="Arial" w:cs="Arial"/>
              </w:rPr>
              <w:t>Self-harm</w:t>
            </w:r>
          </w:p>
        </w:tc>
        <w:tc>
          <w:tcPr>
            <w:tcW w:w="4508" w:type="dxa"/>
          </w:tcPr>
          <w:p w14:paraId="35A4B80E" w14:textId="77777777" w:rsidR="00A5168E" w:rsidRPr="00A753C5" w:rsidRDefault="004C022F" w:rsidP="00A5168E">
            <w:pPr>
              <w:tabs>
                <w:tab w:val="left" w:pos="3120"/>
              </w:tabs>
              <w:rPr>
                <w:rFonts w:ascii="Arial" w:hAnsi="Arial" w:cs="Arial"/>
              </w:rPr>
            </w:pPr>
            <w:r w:rsidRPr="00A753C5">
              <w:rPr>
                <w:rFonts w:ascii="Arial" w:hAnsi="Arial" w:cs="Arial"/>
              </w:rPr>
              <w:t>1.61</w:t>
            </w:r>
          </w:p>
        </w:tc>
      </w:tr>
      <w:tr w:rsidR="00A5168E" w:rsidRPr="00A753C5" w14:paraId="24FEB5C0" w14:textId="77777777">
        <w:tc>
          <w:tcPr>
            <w:tcW w:w="4508" w:type="dxa"/>
          </w:tcPr>
          <w:p w14:paraId="289464D5" w14:textId="77777777" w:rsidR="00A5168E" w:rsidRPr="00A753C5" w:rsidRDefault="004C022F" w:rsidP="00A5168E">
            <w:pPr>
              <w:tabs>
                <w:tab w:val="left" w:pos="3120"/>
              </w:tabs>
              <w:rPr>
                <w:rFonts w:ascii="Arial" w:hAnsi="Arial" w:cs="Arial"/>
              </w:rPr>
            </w:pPr>
            <w:r w:rsidRPr="00A753C5">
              <w:rPr>
                <w:rFonts w:ascii="Arial" w:hAnsi="Arial" w:cs="Arial"/>
              </w:rPr>
              <w:t>Access to housing</w:t>
            </w:r>
          </w:p>
        </w:tc>
        <w:tc>
          <w:tcPr>
            <w:tcW w:w="4508" w:type="dxa"/>
          </w:tcPr>
          <w:p w14:paraId="5FED12FF" w14:textId="77777777" w:rsidR="00A5168E" w:rsidRPr="00A753C5" w:rsidRDefault="004C022F" w:rsidP="00A5168E">
            <w:pPr>
              <w:tabs>
                <w:tab w:val="left" w:pos="3120"/>
              </w:tabs>
              <w:rPr>
                <w:rFonts w:ascii="Arial" w:hAnsi="Arial" w:cs="Arial"/>
              </w:rPr>
            </w:pPr>
            <w:r w:rsidRPr="00A753C5">
              <w:rPr>
                <w:rFonts w:ascii="Arial" w:hAnsi="Arial" w:cs="Arial"/>
              </w:rPr>
              <w:t>1.54</w:t>
            </w:r>
          </w:p>
        </w:tc>
      </w:tr>
      <w:tr w:rsidR="00A5168E" w:rsidRPr="00A753C5" w14:paraId="32E599CB" w14:textId="77777777">
        <w:tc>
          <w:tcPr>
            <w:tcW w:w="4508" w:type="dxa"/>
          </w:tcPr>
          <w:p w14:paraId="5A8F5CEB" w14:textId="77777777" w:rsidR="00A5168E" w:rsidRPr="00A753C5" w:rsidRDefault="004C022F" w:rsidP="00A5168E">
            <w:pPr>
              <w:tabs>
                <w:tab w:val="left" w:pos="3120"/>
              </w:tabs>
              <w:rPr>
                <w:rFonts w:ascii="Arial" w:hAnsi="Arial" w:cs="Arial"/>
              </w:rPr>
            </w:pPr>
            <w:r w:rsidRPr="00A753C5">
              <w:rPr>
                <w:rFonts w:ascii="Arial" w:hAnsi="Arial" w:cs="Arial"/>
              </w:rPr>
              <w:t>Sexting or nudes</w:t>
            </w:r>
          </w:p>
        </w:tc>
        <w:tc>
          <w:tcPr>
            <w:tcW w:w="4508" w:type="dxa"/>
          </w:tcPr>
          <w:p w14:paraId="48EC78DD" w14:textId="77777777" w:rsidR="00A5168E" w:rsidRPr="00A753C5" w:rsidRDefault="004C022F" w:rsidP="00A5168E">
            <w:pPr>
              <w:tabs>
                <w:tab w:val="left" w:pos="3120"/>
              </w:tabs>
              <w:rPr>
                <w:rFonts w:ascii="Arial" w:hAnsi="Arial" w:cs="Arial"/>
              </w:rPr>
            </w:pPr>
            <w:r w:rsidRPr="00A753C5">
              <w:rPr>
                <w:rFonts w:ascii="Arial" w:hAnsi="Arial" w:cs="Arial"/>
              </w:rPr>
              <w:t>1.47</w:t>
            </w:r>
          </w:p>
        </w:tc>
      </w:tr>
      <w:tr w:rsidR="00A5168E" w:rsidRPr="00A753C5" w14:paraId="21167662" w14:textId="77777777">
        <w:tc>
          <w:tcPr>
            <w:tcW w:w="4508" w:type="dxa"/>
          </w:tcPr>
          <w:p w14:paraId="2D49BC9E" w14:textId="77777777" w:rsidR="00A5168E" w:rsidRPr="00A753C5" w:rsidRDefault="004C022F" w:rsidP="00A5168E">
            <w:pPr>
              <w:tabs>
                <w:tab w:val="left" w:pos="3120"/>
              </w:tabs>
              <w:rPr>
                <w:rFonts w:ascii="Arial" w:hAnsi="Arial" w:cs="Arial"/>
              </w:rPr>
            </w:pPr>
            <w:r w:rsidRPr="00A753C5">
              <w:rPr>
                <w:rFonts w:ascii="Arial" w:hAnsi="Arial" w:cs="Arial"/>
              </w:rPr>
              <w:t>Domestic violence</w:t>
            </w:r>
          </w:p>
        </w:tc>
        <w:tc>
          <w:tcPr>
            <w:tcW w:w="4508" w:type="dxa"/>
          </w:tcPr>
          <w:p w14:paraId="00D5B1E6" w14:textId="77777777" w:rsidR="00A5168E" w:rsidRPr="00A753C5" w:rsidRDefault="004C022F" w:rsidP="00A5168E">
            <w:pPr>
              <w:tabs>
                <w:tab w:val="left" w:pos="3120"/>
              </w:tabs>
              <w:rPr>
                <w:rFonts w:ascii="Arial" w:hAnsi="Arial" w:cs="Arial"/>
              </w:rPr>
            </w:pPr>
            <w:r w:rsidRPr="00A753C5">
              <w:rPr>
                <w:rFonts w:ascii="Arial" w:hAnsi="Arial" w:cs="Arial"/>
              </w:rPr>
              <w:t>1.43</w:t>
            </w:r>
          </w:p>
        </w:tc>
      </w:tr>
    </w:tbl>
    <w:p w14:paraId="75C85F6C" w14:textId="77777777" w:rsidR="00A5168E" w:rsidRPr="00A753C5" w:rsidRDefault="00A5168E" w:rsidP="00A5168E">
      <w:pPr>
        <w:tabs>
          <w:tab w:val="left" w:pos="3120"/>
        </w:tabs>
        <w:rPr>
          <w:rFonts w:ascii="Arial" w:hAnsi="Arial" w:cs="Arial"/>
          <w:szCs w:val="22"/>
        </w:rPr>
      </w:pPr>
    </w:p>
    <w:p w14:paraId="2301A510" w14:textId="77777777" w:rsidR="00A5168E" w:rsidRPr="00A753C5" w:rsidRDefault="004C022F" w:rsidP="00A5168E">
      <w:pPr>
        <w:pStyle w:val="ListParagraph"/>
        <w:numPr>
          <w:ilvl w:val="0"/>
          <w:numId w:val="2"/>
        </w:numPr>
        <w:tabs>
          <w:tab w:val="left" w:pos="3120"/>
        </w:tabs>
        <w:rPr>
          <w:rFonts w:ascii="Arial" w:hAnsi="Arial" w:cs="Arial"/>
        </w:rPr>
      </w:pPr>
      <w:r w:rsidRPr="00A753C5">
        <w:rPr>
          <w:rFonts w:ascii="Arial" w:hAnsi="Arial" w:cs="Arial"/>
        </w:rPr>
        <w:t>What type of programs/events/activities would you like to see more of in the Macedon Ranges? (n=502)</w:t>
      </w:r>
    </w:p>
    <w:p w14:paraId="11262B8F" w14:textId="77777777" w:rsidR="00A5168E" w:rsidRDefault="004C022F" w:rsidP="00A5168E">
      <w:pPr>
        <w:tabs>
          <w:tab w:val="left" w:pos="3120"/>
        </w:tabs>
        <w:rPr>
          <w:rFonts w:ascii="Arial" w:hAnsi="Arial" w:cs="Arial"/>
          <w:szCs w:val="22"/>
        </w:rPr>
      </w:pPr>
      <w:r w:rsidRPr="00A753C5">
        <w:rPr>
          <w:rFonts w:ascii="Arial" w:hAnsi="Arial" w:cs="Arial"/>
          <w:szCs w:val="22"/>
        </w:rPr>
        <w:t xml:space="preserve">Over half of all respondents aged 25 or under wanted to see more live music in the Macedon Ranges (n=279), while more youth spaces, art and sporting events all ranked highly. </w:t>
      </w:r>
    </w:p>
    <w:p w14:paraId="5A7D37FD" w14:textId="77777777" w:rsidR="004C2261" w:rsidRPr="00A753C5" w:rsidRDefault="004C2261" w:rsidP="00A5168E">
      <w:pPr>
        <w:tabs>
          <w:tab w:val="left" w:pos="3120"/>
        </w:tabs>
        <w:rPr>
          <w:rFonts w:ascii="Arial" w:hAnsi="Arial" w:cs="Arial"/>
          <w:szCs w:val="22"/>
        </w:rPr>
      </w:pPr>
    </w:p>
    <w:tbl>
      <w:tblPr>
        <w:tblStyle w:val="TableGrid"/>
        <w:tblW w:w="0" w:type="auto"/>
        <w:tblLook w:val="04A0" w:firstRow="1" w:lastRow="0" w:firstColumn="1" w:lastColumn="0" w:noHBand="0" w:noVBand="1"/>
      </w:tblPr>
      <w:tblGrid>
        <w:gridCol w:w="2801"/>
        <w:gridCol w:w="1348"/>
      </w:tblGrid>
      <w:tr w:rsidR="00A5168E" w:rsidRPr="00A753C5" w14:paraId="0F4E5914" w14:textId="77777777" w:rsidTr="00A753C5">
        <w:tc>
          <w:tcPr>
            <w:tcW w:w="4508" w:type="dxa"/>
            <w:shd w:val="clear" w:color="auto" w:fill="F2F2F2" w:themeFill="background1" w:themeFillShade="F2"/>
          </w:tcPr>
          <w:p w14:paraId="0061D123" w14:textId="77777777" w:rsidR="00A5168E" w:rsidRPr="00A753C5" w:rsidRDefault="004C022F" w:rsidP="00A5168E">
            <w:pPr>
              <w:tabs>
                <w:tab w:val="left" w:pos="3120"/>
              </w:tabs>
              <w:rPr>
                <w:rFonts w:ascii="Arial" w:hAnsi="Arial" w:cs="Arial"/>
                <w:b/>
              </w:rPr>
            </w:pPr>
            <w:r w:rsidRPr="00A753C5">
              <w:rPr>
                <w:rFonts w:ascii="Arial" w:hAnsi="Arial" w:cs="Arial"/>
                <w:b/>
              </w:rPr>
              <w:t>Answer option</w:t>
            </w:r>
          </w:p>
        </w:tc>
        <w:tc>
          <w:tcPr>
            <w:tcW w:w="4508" w:type="dxa"/>
            <w:shd w:val="clear" w:color="auto" w:fill="F2F2F2" w:themeFill="background1" w:themeFillShade="F2"/>
          </w:tcPr>
          <w:p w14:paraId="43A0EA6E" w14:textId="77777777" w:rsidR="00A5168E" w:rsidRPr="00A753C5" w:rsidRDefault="004C022F" w:rsidP="00A5168E">
            <w:pPr>
              <w:tabs>
                <w:tab w:val="left" w:pos="3120"/>
              </w:tabs>
              <w:rPr>
                <w:rFonts w:ascii="Arial" w:hAnsi="Arial" w:cs="Arial"/>
                <w:b/>
              </w:rPr>
            </w:pPr>
            <w:r w:rsidRPr="00A753C5">
              <w:rPr>
                <w:rFonts w:ascii="Arial" w:hAnsi="Arial" w:cs="Arial"/>
                <w:b/>
              </w:rPr>
              <w:t>Total # responses</w:t>
            </w:r>
          </w:p>
        </w:tc>
      </w:tr>
      <w:tr w:rsidR="00A5168E" w:rsidRPr="00A753C5" w14:paraId="3E24D90F" w14:textId="77777777">
        <w:tc>
          <w:tcPr>
            <w:tcW w:w="4508" w:type="dxa"/>
          </w:tcPr>
          <w:p w14:paraId="4BBC1155" w14:textId="77777777" w:rsidR="00A5168E" w:rsidRPr="00A753C5" w:rsidRDefault="004C022F" w:rsidP="00A5168E">
            <w:pPr>
              <w:tabs>
                <w:tab w:val="left" w:pos="3120"/>
              </w:tabs>
              <w:rPr>
                <w:rFonts w:ascii="Arial" w:hAnsi="Arial" w:cs="Arial"/>
              </w:rPr>
            </w:pPr>
            <w:r w:rsidRPr="00A753C5">
              <w:rPr>
                <w:rFonts w:ascii="Arial" w:hAnsi="Arial" w:cs="Arial"/>
              </w:rPr>
              <w:t>Live bands</w:t>
            </w:r>
          </w:p>
        </w:tc>
        <w:tc>
          <w:tcPr>
            <w:tcW w:w="4508" w:type="dxa"/>
          </w:tcPr>
          <w:p w14:paraId="08F1C525" w14:textId="77777777" w:rsidR="00A5168E" w:rsidRPr="00A753C5" w:rsidRDefault="004C022F" w:rsidP="00A5168E">
            <w:pPr>
              <w:tabs>
                <w:tab w:val="left" w:pos="3120"/>
              </w:tabs>
              <w:rPr>
                <w:rFonts w:ascii="Arial" w:hAnsi="Arial" w:cs="Arial"/>
              </w:rPr>
            </w:pPr>
            <w:r w:rsidRPr="00A753C5">
              <w:rPr>
                <w:rFonts w:ascii="Arial" w:hAnsi="Arial" w:cs="Arial"/>
              </w:rPr>
              <w:t>279</w:t>
            </w:r>
          </w:p>
        </w:tc>
      </w:tr>
      <w:tr w:rsidR="00A5168E" w:rsidRPr="00A753C5" w14:paraId="44641BED" w14:textId="77777777">
        <w:tc>
          <w:tcPr>
            <w:tcW w:w="4508" w:type="dxa"/>
          </w:tcPr>
          <w:p w14:paraId="26A7EC44" w14:textId="77777777" w:rsidR="00A5168E" w:rsidRPr="00A753C5" w:rsidRDefault="004C022F" w:rsidP="00A5168E">
            <w:pPr>
              <w:tabs>
                <w:tab w:val="left" w:pos="3120"/>
              </w:tabs>
              <w:rPr>
                <w:rFonts w:ascii="Arial" w:hAnsi="Arial" w:cs="Arial"/>
              </w:rPr>
            </w:pPr>
            <w:r w:rsidRPr="00A753C5">
              <w:rPr>
                <w:rFonts w:ascii="Arial" w:hAnsi="Arial" w:cs="Arial"/>
              </w:rPr>
              <w:t>Youth spaces</w:t>
            </w:r>
          </w:p>
        </w:tc>
        <w:tc>
          <w:tcPr>
            <w:tcW w:w="4508" w:type="dxa"/>
          </w:tcPr>
          <w:p w14:paraId="131FC20D" w14:textId="77777777" w:rsidR="00A5168E" w:rsidRPr="00A753C5" w:rsidRDefault="004C022F" w:rsidP="00A5168E">
            <w:pPr>
              <w:tabs>
                <w:tab w:val="left" w:pos="3120"/>
              </w:tabs>
              <w:rPr>
                <w:rFonts w:ascii="Arial" w:hAnsi="Arial" w:cs="Arial"/>
              </w:rPr>
            </w:pPr>
            <w:r w:rsidRPr="00A753C5">
              <w:rPr>
                <w:rFonts w:ascii="Arial" w:hAnsi="Arial" w:cs="Arial"/>
              </w:rPr>
              <w:t>183</w:t>
            </w:r>
          </w:p>
        </w:tc>
      </w:tr>
      <w:tr w:rsidR="00A5168E" w:rsidRPr="00A753C5" w14:paraId="1754D90B" w14:textId="77777777">
        <w:tc>
          <w:tcPr>
            <w:tcW w:w="4508" w:type="dxa"/>
          </w:tcPr>
          <w:p w14:paraId="4F903D92" w14:textId="77777777" w:rsidR="00A5168E" w:rsidRPr="00A753C5" w:rsidRDefault="004C022F" w:rsidP="00A5168E">
            <w:pPr>
              <w:tabs>
                <w:tab w:val="left" w:pos="3120"/>
              </w:tabs>
              <w:rPr>
                <w:rFonts w:ascii="Arial" w:hAnsi="Arial" w:cs="Arial"/>
              </w:rPr>
            </w:pPr>
            <w:r w:rsidRPr="00A753C5">
              <w:rPr>
                <w:rFonts w:ascii="Arial" w:hAnsi="Arial" w:cs="Arial"/>
              </w:rPr>
              <w:t>Art</w:t>
            </w:r>
          </w:p>
        </w:tc>
        <w:tc>
          <w:tcPr>
            <w:tcW w:w="4508" w:type="dxa"/>
          </w:tcPr>
          <w:p w14:paraId="6B96E826" w14:textId="77777777" w:rsidR="00A5168E" w:rsidRPr="00A753C5" w:rsidRDefault="004C022F" w:rsidP="00A5168E">
            <w:pPr>
              <w:tabs>
                <w:tab w:val="left" w:pos="3120"/>
              </w:tabs>
              <w:rPr>
                <w:rFonts w:ascii="Arial" w:hAnsi="Arial" w:cs="Arial"/>
              </w:rPr>
            </w:pPr>
            <w:r w:rsidRPr="00A753C5">
              <w:rPr>
                <w:rFonts w:ascii="Arial" w:hAnsi="Arial" w:cs="Arial"/>
              </w:rPr>
              <w:t>181</w:t>
            </w:r>
          </w:p>
        </w:tc>
      </w:tr>
      <w:tr w:rsidR="00A5168E" w:rsidRPr="00A753C5" w14:paraId="18EA3E51" w14:textId="77777777">
        <w:tc>
          <w:tcPr>
            <w:tcW w:w="4508" w:type="dxa"/>
          </w:tcPr>
          <w:p w14:paraId="2D172961" w14:textId="77777777" w:rsidR="00A5168E" w:rsidRPr="00A753C5" w:rsidRDefault="004C022F" w:rsidP="00A5168E">
            <w:pPr>
              <w:tabs>
                <w:tab w:val="left" w:pos="3120"/>
              </w:tabs>
              <w:rPr>
                <w:rFonts w:ascii="Arial" w:hAnsi="Arial" w:cs="Arial"/>
              </w:rPr>
            </w:pPr>
            <w:r w:rsidRPr="00A753C5">
              <w:rPr>
                <w:rFonts w:ascii="Arial" w:hAnsi="Arial" w:cs="Arial"/>
              </w:rPr>
              <w:t>Sporting</w:t>
            </w:r>
          </w:p>
        </w:tc>
        <w:tc>
          <w:tcPr>
            <w:tcW w:w="4508" w:type="dxa"/>
          </w:tcPr>
          <w:p w14:paraId="6C9B326C" w14:textId="77777777" w:rsidR="00A5168E" w:rsidRPr="00A753C5" w:rsidRDefault="004C022F" w:rsidP="00A5168E">
            <w:pPr>
              <w:tabs>
                <w:tab w:val="left" w:pos="3120"/>
              </w:tabs>
              <w:rPr>
                <w:rFonts w:ascii="Arial" w:hAnsi="Arial" w:cs="Arial"/>
              </w:rPr>
            </w:pPr>
            <w:r w:rsidRPr="00A753C5">
              <w:rPr>
                <w:rFonts w:ascii="Arial" w:hAnsi="Arial" w:cs="Arial"/>
              </w:rPr>
              <w:t>180</w:t>
            </w:r>
          </w:p>
        </w:tc>
      </w:tr>
      <w:tr w:rsidR="00A5168E" w:rsidRPr="00A753C5" w14:paraId="244D7B47" w14:textId="77777777">
        <w:tc>
          <w:tcPr>
            <w:tcW w:w="4508" w:type="dxa"/>
          </w:tcPr>
          <w:p w14:paraId="6D655E3F" w14:textId="77777777" w:rsidR="00A5168E" w:rsidRPr="00A753C5" w:rsidRDefault="004C022F" w:rsidP="00A5168E">
            <w:pPr>
              <w:tabs>
                <w:tab w:val="left" w:pos="3120"/>
              </w:tabs>
              <w:rPr>
                <w:rFonts w:ascii="Arial" w:hAnsi="Arial" w:cs="Arial"/>
              </w:rPr>
            </w:pPr>
            <w:r w:rsidRPr="00A753C5">
              <w:rPr>
                <w:rFonts w:ascii="Arial" w:hAnsi="Arial" w:cs="Arial"/>
              </w:rPr>
              <w:t>Comedy</w:t>
            </w:r>
          </w:p>
        </w:tc>
        <w:tc>
          <w:tcPr>
            <w:tcW w:w="4508" w:type="dxa"/>
          </w:tcPr>
          <w:p w14:paraId="64DD9943" w14:textId="77777777" w:rsidR="00A5168E" w:rsidRPr="00A753C5" w:rsidRDefault="004C022F" w:rsidP="00A5168E">
            <w:pPr>
              <w:tabs>
                <w:tab w:val="left" w:pos="3120"/>
              </w:tabs>
              <w:rPr>
                <w:rFonts w:ascii="Arial" w:hAnsi="Arial" w:cs="Arial"/>
              </w:rPr>
            </w:pPr>
            <w:r w:rsidRPr="00A753C5">
              <w:rPr>
                <w:rFonts w:ascii="Arial" w:hAnsi="Arial" w:cs="Arial"/>
              </w:rPr>
              <w:t>173</w:t>
            </w:r>
          </w:p>
        </w:tc>
      </w:tr>
      <w:tr w:rsidR="00A5168E" w:rsidRPr="00A753C5" w14:paraId="779F4F2C" w14:textId="77777777">
        <w:tc>
          <w:tcPr>
            <w:tcW w:w="4508" w:type="dxa"/>
          </w:tcPr>
          <w:p w14:paraId="4B7F27C3" w14:textId="77777777" w:rsidR="00A5168E" w:rsidRPr="00A753C5" w:rsidRDefault="004C022F" w:rsidP="00A5168E">
            <w:pPr>
              <w:tabs>
                <w:tab w:val="left" w:pos="3120"/>
              </w:tabs>
              <w:rPr>
                <w:rFonts w:ascii="Arial" w:hAnsi="Arial" w:cs="Arial"/>
              </w:rPr>
            </w:pPr>
            <w:r w:rsidRPr="00A753C5">
              <w:rPr>
                <w:rFonts w:ascii="Arial" w:hAnsi="Arial" w:cs="Arial"/>
              </w:rPr>
              <w:t>Theatre</w:t>
            </w:r>
          </w:p>
        </w:tc>
        <w:tc>
          <w:tcPr>
            <w:tcW w:w="4508" w:type="dxa"/>
          </w:tcPr>
          <w:p w14:paraId="68253CED" w14:textId="77777777" w:rsidR="00A5168E" w:rsidRPr="00A753C5" w:rsidRDefault="004C022F" w:rsidP="00A5168E">
            <w:pPr>
              <w:tabs>
                <w:tab w:val="left" w:pos="3120"/>
              </w:tabs>
              <w:rPr>
                <w:rFonts w:ascii="Arial" w:hAnsi="Arial" w:cs="Arial"/>
              </w:rPr>
            </w:pPr>
            <w:r w:rsidRPr="00A753C5">
              <w:rPr>
                <w:rFonts w:ascii="Arial" w:hAnsi="Arial" w:cs="Arial"/>
              </w:rPr>
              <w:t>167</w:t>
            </w:r>
          </w:p>
        </w:tc>
      </w:tr>
      <w:tr w:rsidR="00A5168E" w:rsidRPr="00A753C5" w14:paraId="3D0721EF" w14:textId="77777777">
        <w:tc>
          <w:tcPr>
            <w:tcW w:w="4508" w:type="dxa"/>
          </w:tcPr>
          <w:p w14:paraId="35AD4D96" w14:textId="77777777" w:rsidR="00A5168E" w:rsidRPr="00A753C5" w:rsidRDefault="004C022F" w:rsidP="00A5168E">
            <w:pPr>
              <w:tabs>
                <w:tab w:val="left" w:pos="3120"/>
              </w:tabs>
              <w:rPr>
                <w:rFonts w:ascii="Arial" w:hAnsi="Arial" w:cs="Arial"/>
              </w:rPr>
            </w:pPr>
            <w:r w:rsidRPr="00A753C5">
              <w:rPr>
                <w:rFonts w:ascii="Arial" w:hAnsi="Arial" w:cs="Arial"/>
              </w:rPr>
              <w:t>Sustainability/environment</w:t>
            </w:r>
          </w:p>
        </w:tc>
        <w:tc>
          <w:tcPr>
            <w:tcW w:w="4508" w:type="dxa"/>
          </w:tcPr>
          <w:p w14:paraId="54863E0B" w14:textId="77777777" w:rsidR="00A5168E" w:rsidRPr="00A753C5" w:rsidRDefault="004C022F" w:rsidP="00A5168E">
            <w:pPr>
              <w:tabs>
                <w:tab w:val="left" w:pos="3120"/>
              </w:tabs>
              <w:rPr>
                <w:rFonts w:ascii="Arial" w:hAnsi="Arial" w:cs="Arial"/>
              </w:rPr>
            </w:pPr>
            <w:r w:rsidRPr="00A753C5">
              <w:rPr>
                <w:rFonts w:ascii="Arial" w:hAnsi="Arial" w:cs="Arial"/>
              </w:rPr>
              <w:t>166</w:t>
            </w:r>
          </w:p>
        </w:tc>
      </w:tr>
      <w:tr w:rsidR="00A5168E" w:rsidRPr="00A753C5" w14:paraId="300B04D2" w14:textId="77777777">
        <w:tc>
          <w:tcPr>
            <w:tcW w:w="4508" w:type="dxa"/>
          </w:tcPr>
          <w:p w14:paraId="55ADA3EA" w14:textId="77777777" w:rsidR="00A5168E" w:rsidRPr="00A753C5" w:rsidRDefault="004C022F" w:rsidP="00A5168E">
            <w:pPr>
              <w:tabs>
                <w:tab w:val="left" w:pos="3120"/>
              </w:tabs>
              <w:rPr>
                <w:rFonts w:ascii="Arial" w:hAnsi="Arial" w:cs="Arial"/>
              </w:rPr>
            </w:pPr>
            <w:r w:rsidRPr="00A753C5">
              <w:rPr>
                <w:rFonts w:ascii="Arial" w:hAnsi="Arial" w:cs="Arial"/>
              </w:rPr>
              <w:t>Laser tag</w:t>
            </w:r>
          </w:p>
        </w:tc>
        <w:tc>
          <w:tcPr>
            <w:tcW w:w="4508" w:type="dxa"/>
          </w:tcPr>
          <w:p w14:paraId="01763CE6" w14:textId="77777777" w:rsidR="00A5168E" w:rsidRPr="00A753C5" w:rsidRDefault="004C022F" w:rsidP="00A5168E">
            <w:pPr>
              <w:tabs>
                <w:tab w:val="left" w:pos="3120"/>
              </w:tabs>
              <w:rPr>
                <w:rFonts w:ascii="Arial" w:hAnsi="Arial" w:cs="Arial"/>
              </w:rPr>
            </w:pPr>
            <w:r w:rsidRPr="00A753C5">
              <w:rPr>
                <w:rFonts w:ascii="Arial" w:hAnsi="Arial" w:cs="Arial"/>
              </w:rPr>
              <w:t>148</w:t>
            </w:r>
          </w:p>
        </w:tc>
      </w:tr>
      <w:tr w:rsidR="00A5168E" w:rsidRPr="00A753C5" w14:paraId="338D3037" w14:textId="77777777">
        <w:tc>
          <w:tcPr>
            <w:tcW w:w="4508" w:type="dxa"/>
          </w:tcPr>
          <w:p w14:paraId="31C4A7C9" w14:textId="77777777" w:rsidR="00A5168E" w:rsidRPr="00A753C5" w:rsidRDefault="004C022F" w:rsidP="00A5168E">
            <w:pPr>
              <w:tabs>
                <w:tab w:val="left" w:pos="3120"/>
              </w:tabs>
              <w:rPr>
                <w:rFonts w:ascii="Arial" w:hAnsi="Arial" w:cs="Arial"/>
              </w:rPr>
            </w:pPr>
            <w:r w:rsidRPr="00A753C5">
              <w:rPr>
                <w:rFonts w:ascii="Arial" w:hAnsi="Arial" w:cs="Arial"/>
              </w:rPr>
              <w:t>Excursions/camps</w:t>
            </w:r>
          </w:p>
        </w:tc>
        <w:tc>
          <w:tcPr>
            <w:tcW w:w="4508" w:type="dxa"/>
          </w:tcPr>
          <w:p w14:paraId="60659189" w14:textId="77777777" w:rsidR="00A5168E" w:rsidRPr="00A753C5" w:rsidRDefault="004C022F" w:rsidP="00A5168E">
            <w:pPr>
              <w:tabs>
                <w:tab w:val="left" w:pos="3120"/>
              </w:tabs>
              <w:rPr>
                <w:rFonts w:ascii="Arial" w:hAnsi="Arial" w:cs="Arial"/>
              </w:rPr>
            </w:pPr>
            <w:r w:rsidRPr="00A753C5">
              <w:rPr>
                <w:rFonts w:ascii="Arial" w:hAnsi="Arial" w:cs="Arial"/>
              </w:rPr>
              <w:t>146</w:t>
            </w:r>
          </w:p>
        </w:tc>
      </w:tr>
      <w:tr w:rsidR="00A5168E" w:rsidRPr="00A753C5" w14:paraId="35FBB2A5" w14:textId="77777777">
        <w:tc>
          <w:tcPr>
            <w:tcW w:w="4508" w:type="dxa"/>
          </w:tcPr>
          <w:p w14:paraId="4A7F7E4E" w14:textId="77777777" w:rsidR="00A5168E" w:rsidRPr="00A753C5" w:rsidRDefault="004C022F" w:rsidP="00A5168E">
            <w:pPr>
              <w:tabs>
                <w:tab w:val="left" w:pos="3120"/>
              </w:tabs>
              <w:rPr>
                <w:rFonts w:ascii="Arial" w:hAnsi="Arial" w:cs="Arial"/>
              </w:rPr>
            </w:pPr>
            <w:r w:rsidRPr="00A753C5">
              <w:rPr>
                <w:rFonts w:ascii="Arial" w:hAnsi="Arial" w:cs="Arial"/>
              </w:rPr>
              <w:t>Cooking</w:t>
            </w:r>
          </w:p>
        </w:tc>
        <w:tc>
          <w:tcPr>
            <w:tcW w:w="4508" w:type="dxa"/>
          </w:tcPr>
          <w:p w14:paraId="181D4563" w14:textId="77777777" w:rsidR="00A5168E" w:rsidRPr="00A753C5" w:rsidRDefault="004C022F" w:rsidP="00A5168E">
            <w:pPr>
              <w:tabs>
                <w:tab w:val="left" w:pos="3120"/>
              </w:tabs>
              <w:rPr>
                <w:rFonts w:ascii="Arial" w:hAnsi="Arial" w:cs="Arial"/>
              </w:rPr>
            </w:pPr>
            <w:r w:rsidRPr="00A753C5">
              <w:rPr>
                <w:rFonts w:ascii="Arial" w:hAnsi="Arial" w:cs="Arial"/>
              </w:rPr>
              <w:t>136</w:t>
            </w:r>
          </w:p>
        </w:tc>
      </w:tr>
      <w:tr w:rsidR="00A5168E" w:rsidRPr="00A753C5" w14:paraId="352BB94D" w14:textId="77777777">
        <w:tc>
          <w:tcPr>
            <w:tcW w:w="4508" w:type="dxa"/>
          </w:tcPr>
          <w:p w14:paraId="140128F4" w14:textId="77777777" w:rsidR="00A5168E" w:rsidRPr="00A753C5" w:rsidRDefault="004C022F" w:rsidP="00A5168E">
            <w:pPr>
              <w:tabs>
                <w:tab w:val="left" w:pos="3120"/>
              </w:tabs>
              <w:rPr>
                <w:rFonts w:ascii="Arial" w:hAnsi="Arial" w:cs="Arial"/>
              </w:rPr>
            </w:pPr>
            <w:r w:rsidRPr="00A753C5">
              <w:rPr>
                <w:rFonts w:ascii="Arial" w:hAnsi="Arial" w:cs="Arial"/>
              </w:rPr>
              <w:t>Culturally diverse</w:t>
            </w:r>
          </w:p>
        </w:tc>
        <w:tc>
          <w:tcPr>
            <w:tcW w:w="4508" w:type="dxa"/>
          </w:tcPr>
          <w:p w14:paraId="0B8CD749" w14:textId="77777777" w:rsidR="00A5168E" w:rsidRPr="00A753C5" w:rsidRDefault="004C022F" w:rsidP="00A5168E">
            <w:pPr>
              <w:tabs>
                <w:tab w:val="left" w:pos="3120"/>
              </w:tabs>
              <w:rPr>
                <w:rFonts w:ascii="Arial" w:hAnsi="Arial" w:cs="Arial"/>
              </w:rPr>
            </w:pPr>
            <w:r w:rsidRPr="00A753C5">
              <w:rPr>
                <w:rFonts w:ascii="Arial" w:hAnsi="Arial" w:cs="Arial"/>
              </w:rPr>
              <w:t>135</w:t>
            </w:r>
          </w:p>
        </w:tc>
      </w:tr>
      <w:tr w:rsidR="00A5168E" w:rsidRPr="00A753C5" w14:paraId="72C45F2B" w14:textId="77777777">
        <w:tc>
          <w:tcPr>
            <w:tcW w:w="4508" w:type="dxa"/>
          </w:tcPr>
          <w:p w14:paraId="69709823" w14:textId="77777777" w:rsidR="00A5168E" w:rsidRPr="00A753C5" w:rsidRDefault="004C022F" w:rsidP="00A5168E">
            <w:pPr>
              <w:tabs>
                <w:tab w:val="left" w:pos="3120"/>
              </w:tabs>
              <w:rPr>
                <w:rFonts w:ascii="Arial" w:hAnsi="Arial" w:cs="Arial"/>
              </w:rPr>
            </w:pPr>
            <w:r w:rsidRPr="00A753C5">
              <w:rPr>
                <w:rFonts w:ascii="Arial" w:hAnsi="Arial" w:cs="Arial"/>
              </w:rPr>
              <w:t>Dance</w:t>
            </w:r>
          </w:p>
        </w:tc>
        <w:tc>
          <w:tcPr>
            <w:tcW w:w="4508" w:type="dxa"/>
          </w:tcPr>
          <w:p w14:paraId="1F895667" w14:textId="77777777" w:rsidR="00A5168E" w:rsidRPr="00A753C5" w:rsidRDefault="004C022F" w:rsidP="00A5168E">
            <w:pPr>
              <w:tabs>
                <w:tab w:val="left" w:pos="3120"/>
              </w:tabs>
              <w:rPr>
                <w:rFonts w:ascii="Arial" w:hAnsi="Arial" w:cs="Arial"/>
              </w:rPr>
            </w:pPr>
            <w:r w:rsidRPr="00A753C5">
              <w:rPr>
                <w:rFonts w:ascii="Arial" w:hAnsi="Arial" w:cs="Arial"/>
              </w:rPr>
              <w:t>135</w:t>
            </w:r>
          </w:p>
        </w:tc>
      </w:tr>
      <w:tr w:rsidR="00A5168E" w:rsidRPr="00A753C5" w14:paraId="4C9CB35B" w14:textId="77777777">
        <w:tc>
          <w:tcPr>
            <w:tcW w:w="4508" w:type="dxa"/>
          </w:tcPr>
          <w:p w14:paraId="7283E5D6" w14:textId="77777777" w:rsidR="00A5168E" w:rsidRPr="00A753C5" w:rsidRDefault="004C022F" w:rsidP="00A5168E">
            <w:pPr>
              <w:tabs>
                <w:tab w:val="left" w:pos="3120"/>
              </w:tabs>
              <w:rPr>
                <w:rFonts w:ascii="Arial" w:hAnsi="Arial" w:cs="Arial"/>
              </w:rPr>
            </w:pPr>
            <w:r w:rsidRPr="00A753C5">
              <w:rPr>
                <w:rFonts w:ascii="Arial" w:hAnsi="Arial" w:cs="Arial"/>
              </w:rPr>
              <w:t>LGTQI+</w:t>
            </w:r>
          </w:p>
        </w:tc>
        <w:tc>
          <w:tcPr>
            <w:tcW w:w="4508" w:type="dxa"/>
          </w:tcPr>
          <w:p w14:paraId="49152E44" w14:textId="77777777" w:rsidR="00A5168E" w:rsidRPr="00A753C5" w:rsidRDefault="004C022F" w:rsidP="00A5168E">
            <w:pPr>
              <w:tabs>
                <w:tab w:val="left" w:pos="3120"/>
              </w:tabs>
              <w:rPr>
                <w:rFonts w:ascii="Arial" w:hAnsi="Arial" w:cs="Arial"/>
              </w:rPr>
            </w:pPr>
            <w:r w:rsidRPr="00A753C5">
              <w:rPr>
                <w:rFonts w:ascii="Arial" w:hAnsi="Arial" w:cs="Arial"/>
              </w:rPr>
              <w:t>135</w:t>
            </w:r>
          </w:p>
        </w:tc>
      </w:tr>
      <w:tr w:rsidR="00A5168E" w:rsidRPr="00A753C5" w14:paraId="3DC372A1" w14:textId="77777777">
        <w:tc>
          <w:tcPr>
            <w:tcW w:w="4508" w:type="dxa"/>
          </w:tcPr>
          <w:p w14:paraId="32997CEE" w14:textId="77777777" w:rsidR="00A5168E" w:rsidRPr="00A753C5" w:rsidRDefault="004C022F" w:rsidP="00A5168E">
            <w:pPr>
              <w:tabs>
                <w:tab w:val="left" w:pos="3120"/>
              </w:tabs>
              <w:rPr>
                <w:rFonts w:ascii="Arial" w:hAnsi="Arial" w:cs="Arial"/>
              </w:rPr>
            </w:pPr>
            <w:r w:rsidRPr="00A753C5">
              <w:rPr>
                <w:rFonts w:ascii="Arial" w:hAnsi="Arial" w:cs="Arial"/>
              </w:rPr>
              <w:t>Leadership</w:t>
            </w:r>
          </w:p>
        </w:tc>
        <w:tc>
          <w:tcPr>
            <w:tcW w:w="4508" w:type="dxa"/>
          </w:tcPr>
          <w:p w14:paraId="455A8C41" w14:textId="77777777" w:rsidR="00A5168E" w:rsidRPr="00A753C5" w:rsidRDefault="004C022F" w:rsidP="00A5168E">
            <w:pPr>
              <w:tabs>
                <w:tab w:val="left" w:pos="3120"/>
              </w:tabs>
              <w:rPr>
                <w:rFonts w:ascii="Arial" w:hAnsi="Arial" w:cs="Arial"/>
              </w:rPr>
            </w:pPr>
            <w:r w:rsidRPr="00A753C5">
              <w:rPr>
                <w:rFonts w:ascii="Arial" w:hAnsi="Arial" w:cs="Arial"/>
              </w:rPr>
              <w:t>125</w:t>
            </w:r>
          </w:p>
        </w:tc>
      </w:tr>
      <w:tr w:rsidR="00A5168E" w:rsidRPr="00A753C5" w14:paraId="3185AAA3" w14:textId="77777777">
        <w:tc>
          <w:tcPr>
            <w:tcW w:w="4508" w:type="dxa"/>
          </w:tcPr>
          <w:p w14:paraId="0E115C3D" w14:textId="77777777" w:rsidR="00A5168E" w:rsidRPr="00A753C5" w:rsidRDefault="004C022F" w:rsidP="00A5168E">
            <w:pPr>
              <w:tabs>
                <w:tab w:val="left" w:pos="3120"/>
              </w:tabs>
              <w:rPr>
                <w:rFonts w:ascii="Arial" w:hAnsi="Arial" w:cs="Arial"/>
              </w:rPr>
            </w:pPr>
            <w:r w:rsidRPr="00A753C5">
              <w:rPr>
                <w:rFonts w:ascii="Arial" w:hAnsi="Arial" w:cs="Arial"/>
              </w:rPr>
              <w:t>Youth Summits</w:t>
            </w:r>
          </w:p>
        </w:tc>
        <w:tc>
          <w:tcPr>
            <w:tcW w:w="4508" w:type="dxa"/>
          </w:tcPr>
          <w:p w14:paraId="4B0C4A28" w14:textId="77777777" w:rsidR="00A5168E" w:rsidRPr="00A753C5" w:rsidRDefault="004C022F" w:rsidP="00A5168E">
            <w:pPr>
              <w:tabs>
                <w:tab w:val="left" w:pos="3120"/>
              </w:tabs>
              <w:rPr>
                <w:rFonts w:ascii="Arial" w:hAnsi="Arial" w:cs="Arial"/>
              </w:rPr>
            </w:pPr>
            <w:r w:rsidRPr="00A753C5">
              <w:rPr>
                <w:rFonts w:ascii="Arial" w:hAnsi="Arial" w:cs="Arial"/>
              </w:rPr>
              <w:t>112</w:t>
            </w:r>
          </w:p>
        </w:tc>
      </w:tr>
      <w:tr w:rsidR="00A5168E" w:rsidRPr="00A753C5" w14:paraId="23174CF4" w14:textId="77777777">
        <w:tc>
          <w:tcPr>
            <w:tcW w:w="4508" w:type="dxa"/>
          </w:tcPr>
          <w:p w14:paraId="6FEFFB57" w14:textId="77777777" w:rsidR="00A5168E" w:rsidRPr="00A753C5" w:rsidRDefault="004C022F" w:rsidP="00A5168E">
            <w:pPr>
              <w:tabs>
                <w:tab w:val="left" w:pos="3120"/>
              </w:tabs>
              <w:rPr>
                <w:rFonts w:ascii="Arial" w:hAnsi="Arial" w:cs="Arial"/>
              </w:rPr>
            </w:pPr>
            <w:r w:rsidRPr="00A753C5">
              <w:rPr>
                <w:rFonts w:ascii="Arial" w:hAnsi="Arial" w:cs="Arial"/>
              </w:rPr>
              <w:t>Gaming</w:t>
            </w:r>
          </w:p>
        </w:tc>
        <w:tc>
          <w:tcPr>
            <w:tcW w:w="4508" w:type="dxa"/>
          </w:tcPr>
          <w:p w14:paraId="648A276C" w14:textId="77777777" w:rsidR="00A5168E" w:rsidRPr="00A753C5" w:rsidRDefault="004C022F" w:rsidP="00A5168E">
            <w:pPr>
              <w:tabs>
                <w:tab w:val="left" w:pos="3120"/>
              </w:tabs>
              <w:rPr>
                <w:rFonts w:ascii="Arial" w:hAnsi="Arial" w:cs="Arial"/>
              </w:rPr>
            </w:pPr>
            <w:r w:rsidRPr="00A753C5">
              <w:rPr>
                <w:rFonts w:ascii="Arial" w:hAnsi="Arial" w:cs="Arial"/>
              </w:rPr>
              <w:t>106</w:t>
            </w:r>
          </w:p>
        </w:tc>
      </w:tr>
      <w:tr w:rsidR="00A5168E" w:rsidRPr="00A753C5" w14:paraId="3CF11B4A" w14:textId="77777777">
        <w:tc>
          <w:tcPr>
            <w:tcW w:w="4508" w:type="dxa"/>
          </w:tcPr>
          <w:p w14:paraId="4FEFE3A3" w14:textId="77777777" w:rsidR="00A5168E" w:rsidRPr="00A753C5" w:rsidRDefault="004C022F" w:rsidP="00A5168E">
            <w:pPr>
              <w:tabs>
                <w:tab w:val="left" w:pos="3120"/>
              </w:tabs>
              <w:rPr>
                <w:rFonts w:ascii="Arial" w:hAnsi="Arial" w:cs="Arial"/>
              </w:rPr>
            </w:pPr>
            <w:r w:rsidRPr="00A753C5">
              <w:rPr>
                <w:rFonts w:ascii="Arial" w:hAnsi="Arial" w:cs="Arial"/>
              </w:rPr>
              <w:t>Indigenous</w:t>
            </w:r>
          </w:p>
        </w:tc>
        <w:tc>
          <w:tcPr>
            <w:tcW w:w="4508" w:type="dxa"/>
          </w:tcPr>
          <w:p w14:paraId="40FCCA7E" w14:textId="77777777" w:rsidR="00A5168E" w:rsidRPr="00A753C5" w:rsidRDefault="004C022F" w:rsidP="00A5168E">
            <w:pPr>
              <w:tabs>
                <w:tab w:val="left" w:pos="3120"/>
              </w:tabs>
              <w:rPr>
                <w:rFonts w:ascii="Arial" w:hAnsi="Arial" w:cs="Arial"/>
              </w:rPr>
            </w:pPr>
            <w:r w:rsidRPr="00A753C5">
              <w:rPr>
                <w:rFonts w:ascii="Arial" w:hAnsi="Arial" w:cs="Arial"/>
              </w:rPr>
              <w:t>105</w:t>
            </w:r>
          </w:p>
        </w:tc>
      </w:tr>
      <w:tr w:rsidR="00A5168E" w:rsidRPr="00A753C5" w14:paraId="442EC161" w14:textId="77777777">
        <w:tc>
          <w:tcPr>
            <w:tcW w:w="4508" w:type="dxa"/>
          </w:tcPr>
          <w:p w14:paraId="08B0C5B8" w14:textId="77777777" w:rsidR="00A5168E" w:rsidRPr="00A753C5" w:rsidRDefault="004C022F" w:rsidP="00A5168E">
            <w:pPr>
              <w:tabs>
                <w:tab w:val="left" w:pos="3120"/>
              </w:tabs>
              <w:rPr>
                <w:rFonts w:ascii="Arial" w:hAnsi="Arial" w:cs="Arial"/>
              </w:rPr>
            </w:pPr>
            <w:r w:rsidRPr="00A753C5">
              <w:rPr>
                <w:rFonts w:ascii="Arial" w:hAnsi="Arial" w:cs="Arial"/>
              </w:rPr>
              <w:t>Parkour</w:t>
            </w:r>
          </w:p>
        </w:tc>
        <w:tc>
          <w:tcPr>
            <w:tcW w:w="4508" w:type="dxa"/>
          </w:tcPr>
          <w:p w14:paraId="009DE389" w14:textId="77777777" w:rsidR="00A5168E" w:rsidRPr="00A753C5" w:rsidRDefault="004C022F" w:rsidP="00A5168E">
            <w:pPr>
              <w:tabs>
                <w:tab w:val="left" w:pos="3120"/>
              </w:tabs>
              <w:rPr>
                <w:rFonts w:ascii="Arial" w:hAnsi="Arial" w:cs="Arial"/>
              </w:rPr>
            </w:pPr>
            <w:r w:rsidRPr="00A753C5">
              <w:rPr>
                <w:rFonts w:ascii="Arial" w:hAnsi="Arial" w:cs="Arial"/>
              </w:rPr>
              <w:t>84</w:t>
            </w:r>
          </w:p>
        </w:tc>
      </w:tr>
      <w:tr w:rsidR="00A5168E" w:rsidRPr="00A753C5" w14:paraId="20340401" w14:textId="77777777">
        <w:tc>
          <w:tcPr>
            <w:tcW w:w="4508" w:type="dxa"/>
          </w:tcPr>
          <w:p w14:paraId="50BD926F" w14:textId="77777777" w:rsidR="00A5168E" w:rsidRPr="00A753C5" w:rsidRDefault="004C022F" w:rsidP="00A5168E">
            <w:pPr>
              <w:tabs>
                <w:tab w:val="left" w:pos="3120"/>
              </w:tabs>
              <w:rPr>
                <w:rFonts w:ascii="Arial" w:hAnsi="Arial" w:cs="Arial"/>
              </w:rPr>
            </w:pPr>
            <w:r w:rsidRPr="00A753C5">
              <w:rPr>
                <w:rFonts w:ascii="Arial" w:hAnsi="Arial" w:cs="Arial"/>
              </w:rPr>
              <w:t>Spoken-word</w:t>
            </w:r>
          </w:p>
        </w:tc>
        <w:tc>
          <w:tcPr>
            <w:tcW w:w="4508" w:type="dxa"/>
          </w:tcPr>
          <w:p w14:paraId="13A79CB8" w14:textId="77777777" w:rsidR="00A5168E" w:rsidRPr="00A753C5" w:rsidRDefault="004C022F" w:rsidP="00A5168E">
            <w:pPr>
              <w:tabs>
                <w:tab w:val="left" w:pos="3120"/>
              </w:tabs>
              <w:rPr>
                <w:rFonts w:ascii="Arial" w:hAnsi="Arial" w:cs="Arial"/>
              </w:rPr>
            </w:pPr>
            <w:r w:rsidRPr="00A753C5">
              <w:rPr>
                <w:rFonts w:ascii="Arial" w:hAnsi="Arial" w:cs="Arial"/>
              </w:rPr>
              <w:t>67</w:t>
            </w:r>
          </w:p>
        </w:tc>
      </w:tr>
      <w:tr w:rsidR="00A5168E" w:rsidRPr="00A753C5" w14:paraId="2870F70E" w14:textId="77777777">
        <w:tc>
          <w:tcPr>
            <w:tcW w:w="4508" w:type="dxa"/>
          </w:tcPr>
          <w:p w14:paraId="068A66F2" w14:textId="77777777" w:rsidR="00A5168E" w:rsidRPr="00A753C5" w:rsidRDefault="004C022F" w:rsidP="00A5168E">
            <w:pPr>
              <w:tabs>
                <w:tab w:val="left" w:pos="3120"/>
              </w:tabs>
              <w:rPr>
                <w:rFonts w:ascii="Arial" w:hAnsi="Arial" w:cs="Arial"/>
              </w:rPr>
            </w:pPr>
            <w:r w:rsidRPr="00A753C5">
              <w:rPr>
                <w:rFonts w:ascii="Arial" w:hAnsi="Arial" w:cs="Arial"/>
              </w:rPr>
              <w:t>Skate park</w:t>
            </w:r>
          </w:p>
        </w:tc>
        <w:tc>
          <w:tcPr>
            <w:tcW w:w="4508" w:type="dxa"/>
          </w:tcPr>
          <w:p w14:paraId="069BF775" w14:textId="77777777" w:rsidR="00A5168E" w:rsidRPr="00A753C5" w:rsidRDefault="004C022F" w:rsidP="00A5168E">
            <w:pPr>
              <w:tabs>
                <w:tab w:val="left" w:pos="3120"/>
              </w:tabs>
              <w:rPr>
                <w:rFonts w:ascii="Arial" w:hAnsi="Arial" w:cs="Arial"/>
              </w:rPr>
            </w:pPr>
            <w:r w:rsidRPr="00A753C5">
              <w:rPr>
                <w:rFonts w:ascii="Arial" w:hAnsi="Arial" w:cs="Arial"/>
              </w:rPr>
              <w:t>65</w:t>
            </w:r>
          </w:p>
        </w:tc>
      </w:tr>
      <w:tr w:rsidR="00A5168E" w:rsidRPr="00A753C5" w14:paraId="398376B5" w14:textId="77777777">
        <w:tc>
          <w:tcPr>
            <w:tcW w:w="4508" w:type="dxa"/>
          </w:tcPr>
          <w:p w14:paraId="10C2ACBB" w14:textId="77777777" w:rsidR="00A5168E" w:rsidRPr="00A753C5" w:rsidRDefault="004C022F" w:rsidP="00A5168E">
            <w:pPr>
              <w:tabs>
                <w:tab w:val="left" w:pos="3120"/>
              </w:tabs>
              <w:rPr>
                <w:rFonts w:ascii="Arial" w:hAnsi="Arial" w:cs="Arial"/>
              </w:rPr>
            </w:pPr>
            <w:r w:rsidRPr="00A753C5">
              <w:rPr>
                <w:rFonts w:ascii="Arial" w:hAnsi="Arial" w:cs="Arial"/>
              </w:rPr>
              <w:t>Equine</w:t>
            </w:r>
          </w:p>
        </w:tc>
        <w:tc>
          <w:tcPr>
            <w:tcW w:w="4508" w:type="dxa"/>
          </w:tcPr>
          <w:p w14:paraId="176930D7" w14:textId="77777777" w:rsidR="00A5168E" w:rsidRPr="00A753C5" w:rsidRDefault="004C022F" w:rsidP="00A5168E">
            <w:pPr>
              <w:tabs>
                <w:tab w:val="left" w:pos="3120"/>
              </w:tabs>
              <w:rPr>
                <w:rFonts w:ascii="Arial" w:hAnsi="Arial" w:cs="Arial"/>
              </w:rPr>
            </w:pPr>
            <w:r w:rsidRPr="00A753C5">
              <w:rPr>
                <w:rFonts w:ascii="Arial" w:hAnsi="Arial" w:cs="Arial"/>
              </w:rPr>
              <w:t>49</w:t>
            </w:r>
          </w:p>
        </w:tc>
      </w:tr>
    </w:tbl>
    <w:p w14:paraId="036DC5FD" w14:textId="77777777" w:rsidR="00A5168E" w:rsidRPr="00A753C5" w:rsidRDefault="00A5168E" w:rsidP="00A5168E">
      <w:pPr>
        <w:tabs>
          <w:tab w:val="left" w:pos="3120"/>
        </w:tabs>
        <w:rPr>
          <w:rFonts w:ascii="Arial" w:hAnsi="Arial" w:cs="Arial"/>
          <w:szCs w:val="22"/>
        </w:rPr>
      </w:pPr>
    </w:p>
    <w:p w14:paraId="25513249" w14:textId="77777777" w:rsidR="00A5168E" w:rsidRPr="00A753C5" w:rsidRDefault="004C022F" w:rsidP="00A5168E">
      <w:pPr>
        <w:pStyle w:val="ListParagraph"/>
        <w:numPr>
          <w:ilvl w:val="0"/>
          <w:numId w:val="2"/>
        </w:numPr>
        <w:tabs>
          <w:tab w:val="left" w:pos="3120"/>
        </w:tabs>
        <w:rPr>
          <w:rFonts w:ascii="Arial" w:hAnsi="Arial" w:cs="Arial"/>
        </w:rPr>
      </w:pPr>
      <w:r w:rsidRPr="00A753C5">
        <w:rPr>
          <w:rFonts w:ascii="Arial" w:hAnsi="Arial" w:cs="Arial"/>
        </w:rPr>
        <w:t>How often do you use the following facilities? 1 = never. 3 = once a month. 5 = once a week or more</w:t>
      </w:r>
    </w:p>
    <w:p w14:paraId="3702D6EA" w14:textId="79326A91" w:rsidR="00A5168E" w:rsidRDefault="004C022F" w:rsidP="00A5168E">
      <w:pPr>
        <w:tabs>
          <w:tab w:val="left" w:pos="3120"/>
        </w:tabs>
        <w:rPr>
          <w:rFonts w:ascii="Arial" w:hAnsi="Arial" w:cs="Arial"/>
          <w:szCs w:val="22"/>
        </w:rPr>
      </w:pPr>
      <w:r w:rsidRPr="00A753C5">
        <w:rPr>
          <w:rFonts w:ascii="Arial" w:hAnsi="Arial" w:cs="Arial"/>
          <w:szCs w:val="22"/>
        </w:rPr>
        <w:t xml:space="preserve">Of public spaces, respondents aged 25 or under were most likely to access cafes (3.44) and parks and gardens (3.13) – averaging between once a month and once a week. The low level of usage for most other spaces probably indicates both a lack of youth-friendly spaces and young people’s access to certain spaces (transport, opening times). Anecdotally, many young people noted they travel outside of the </w:t>
      </w:r>
      <w:r w:rsidR="00F626C6" w:rsidRPr="00A753C5">
        <w:rPr>
          <w:rFonts w:ascii="Arial" w:hAnsi="Arial" w:cs="Arial"/>
          <w:szCs w:val="22"/>
        </w:rPr>
        <w:t>Shire</w:t>
      </w:r>
      <w:r w:rsidRPr="00A753C5">
        <w:rPr>
          <w:rFonts w:ascii="Arial" w:hAnsi="Arial" w:cs="Arial"/>
          <w:szCs w:val="22"/>
        </w:rPr>
        <w:t xml:space="preserve"> for recreation activities (Sunbury/Bendigo/Melbourne).</w:t>
      </w:r>
    </w:p>
    <w:p w14:paraId="10D9C39F" w14:textId="77777777" w:rsidR="004C2261" w:rsidRPr="00A753C5" w:rsidRDefault="004C2261" w:rsidP="00A5168E">
      <w:pPr>
        <w:tabs>
          <w:tab w:val="left" w:pos="3120"/>
        </w:tabs>
        <w:rPr>
          <w:rFonts w:ascii="Arial" w:hAnsi="Arial" w:cs="Arial"/>
          <w:szCs w:val="22"/>
        </w:rPr>
      </w:pPr>
    </w:p>
    <w:tbl>
      <w:tblPr>
        <w:tblStyle w:val="TableGrid"/>
        <w:tblW w:w="0" w:type="auto"/>
        <w:tblLook w:val="04A0" w:firstRow="1" w:lastRow="0" w:firstColumn="1" w:lastColumn="0" w:noHBand="0" w:noVBand="1"/>
      </w:tblPr>
      <w:tblGrid>
        <w:gridCol w:w="2377"/>
        <w:gridCol w:w="1772"/>
      </w:tblGrid>
      <w:tr w:rsidR="00A5168E" w:rsidRPr="00A753C5" w14:paraId="5FD0C1B6" w14:textId="77777777" w:rsidTr="00A753C5">
        <w:tc>
          <w:tcPr>
            <w:tcW w:w="4508" w:type="dxa"/>
            <w:shd w:val="clear" w:color="auto" w:fill="F2F2F2" w:themeFill="background1" w:themeFillShade="F2"/>
          </w:tcPr>
          <w:p w14:paraId="02FB91EC" w14:textId="77777777" w:rsidR="00A5168E" w:rsidRPr="00A753C5" w:rsidRDefault="004C022F" w:rsidP="00A5168E">
            <w:pPr>
              <w:tabs>
                <w:tab w:val="left" w:pos="3120"/>
              </w:tabs>
              <w:rPr>
                <w:rFonts w:ascii="Arial" w:hAnsi="Arial" w:cs="Arial"/>
                <w:b/>
              </w:rPr>
            </w:pPr>
            <w:r w:rsidRPr="00A753C5">
              <w:rPr>
                <w:rFonts w:ascii="Arial" w:hAnsi="Arial" w:cs="Arial"/>
                <w:b/>
              </w:rPr>
              <w:t>Answer option</w:t>
            </w:r>
          </w:p>
        </w:tc>
        <w:tc>
          <w:tcPr>
            <w:tcW w:w="4508" w:type="dxa"/>
            <w:shd w:val="clear" w:color="auto" w:fill="F2F2F2" w:themeFill="background1" w:themeFillShade="F2"/>
          </w:tcPr>
          <w:p w14:paraId="0819C615" w14:textId="77777777" w:rsidR="00A5168E" w:rsidRPr="00A753C5" w:rsidRDefault="004C022F" w:rsidP="00A5168E">
            <w:pPr>
              <w:tabs>
                <w:tab w:val="left" w:pos="3120"/>
              </w:tabs>
              <w:rPr>
                <w:rFonts w:ascii="Arial" w:hAnsi="Arial" w:cs="Arial"/>
                <w:b/>
              </w:rPr>
            </w:pPr>
            <w:r w:rsidRPr="00A753C5">
              <w:rPr>
                <w:rFonts w:ascii="Arial" w:hAnsi="Arial" w:cs="Arial"/>
                <w:b/>
              </w:rPr>
              <w:t>Average response</w:t>
            </w:r>
          </w:p>
        </w:tc>
      </w:tr>
      <w:tr w:rsidR="00A5168E" w:rsidRPr="00A753C5" w14:paraId="733FC3C5" w14:textId="77777777">
        <w:tc>
          <w:tcPr>
            <w:tcW w:w="4508" w:type="dxa"/>
          </w:tcPr>
          <w:p w14:paraId="66A448C9" w14:textId="77777777" w:rsidR="00A5168E" w:rsidRPr="00A753C5" w:rsidRDefault="004C022F" w:rsidP="00A5168E">
            <w:pPr>
              <w:tabs>
                <w:tab w:val="left" w:pos="3120"/>
              </w:tabs>
              <w:rPr>
                <w:rFonts w:ascii="Arial" w:hAnsi="Arial" w:cs="Arial"/>
              </w:rPr>
            </w:pPr>
            <w:r w:rsidRPr="00A753C5">
              <w:rPr>
                <w:rFonts w:ascii="Arial" w:hAnsi="Arial" w:cs="Arial"/>
              </w:rPr>
              <w:t>Cafes</w:t>
            </w:r>
          </w:p>
        </w:tc>
        <w:tc>
          <w:tcPr>
            <w:tcW w:w="4508" w:type="dxa"/>
          </w:tcPr>
          <w:p w14:paraId="4789243B" w14:textId="77777777" w:rsidR="00A5168E" w:rsidRPr="00A753C5" w:rsidRDefault="004C022F" w:rsidP="00A5168E">
            <w:pPr>
              <w:tabs>
                <w:tab w:val="left" w:pos="3120"/>
              </w:tabs>
              <w:rPr>
                <w:rFonts w:ascii="Arial" w:hAnsi="Arial" w:cs="Arial"/>
              </w:rPr>
            </w:pPr>
            <w:r w:rsidRPr="00A753C5">
              <w:rPr>
                <w:rFonts w:ascii="Arial" w:hAnsi="Arial" w:cs="Arial"/>
              </w:rPr>
              <w:t>3.44</w:t>
            </w:r>
          </w:p>
        </w:tc>
      </w:tr>
      <w:tr w:rsidR="00A5168E" w:rsidRPr="00A753C5" w14:paraId="074C41BB" w14:textId="77777777">
        <w:tc>
          <w:tcPr>
            <w:tcW w:w="4508" w:type="dxa"/>
          </w:tcPr>
          <w:p w14:paraId="704662AF" w14:textId="77777777" w:rsidR="00A5168E" w:rsidRPr="00A753C5" w:rsidRDefault="004C022F" w:rsidP="00A5168E">
            <w:pPr>
              <w:tabs>
                <w:tab w:val="left" w:pos="3120"/>
              </w:tabs>
              <w:rPr>
                <w:rFonts w:ascii="Arial" w:hAnsi="Arial" w:cs="Arial"/>
              </w:rPr>
            </w:pPr>
            <w:r w:rsidRPr="00A753C5">
              <w:rPr>
                <w:rFonts w:ascii="Arial" w:hAnsi="Arial" w:cs="Arial"/>
              </w:rPr>
              <w:t xml:space="preserve">Parks, gardens </w:t>
            </w:r>
          </w:p>
        </w:tc>
        <w:tc>
          <w:tcPr>
            <w:tcW w:w="4508" w:type="dxa"/>
          </w:tcPr>
          <w:p w14:paraId="5744D92C" w14:textId="77777777" w:rsidR="00A5168E" w:rsidRPr="00A753C5" w:rsidRDefault="004C022F" w:rsidP="00A5168E">
            <w:pPr>
              <w:tabs>
                <w:tab w:val="left" w:pos="3120"/>
              </w:tabs>
              <w:rPr>
                <w:rFonts w:ascii="Arial" w:hAnsi="Arial" w:cs="Arial"/>
              </w:rPr>
            </w:pPr>
            <w:r w:rsidRPr="00A753C5">
              <w:rPr>
                <w:rFonts w:ascii="Arial" w:hAnsi="Arial" w:cs="Arial"/>
              </w:rPr>
              <w:t>3.13</w:t>
            </w:r>
          </w:p>
        </w:tc>
      </w:tr>
      <w:tr w:rsidR="00A5168E" w:rsidRPr="00A753C5" w14:paraId="75A327EE" w14:textId="77777777">
        <w:tc>
          <w:tcPr>
            <w:tcW w:w="4508" w:type="dxa"/>
          </w:tcPr>
          <w:p w14:paraId="1382671F" w14:textId="77777777" w:rsidR="00A5168E" w:rsidRPr="00A753C5" w:rsidRDefault="004C022F" w:rsidP="00A5168E">
            <w:pPr>
              <w:tabs>
                <w:tab w:val="left" w:pos="3120"/>
              </w:tabs>
              <w:rPr>
                <w:rFonts w:ascii="Arial" w:hAnsi="Arial" w:cs="Arial"/>
              </w:rPr>
            </w:pPr>
            <w:r w:rsidRPr="00A753C5">
              <w:rPr>
                <w:rFonts w:ascii="Arial" w:hAnsi="Arial" w:cs="Arial"/>
              </w:rPr>
              <w:t>Sports centres</w:t>
            </w:r>
          </w:p>
        </w:tc>
        <w:tc>
          <w:tcPr>
            <w:tcW w:w="4508" w:type="dxa"/>
          </w:tcPr>
          <w:p w14:paraId="0CBACEFB" w14:textId="77777777" w:rsidR="00A5168E" w:rsidRPr="00A753C5" w:rsidRDefault="004C022F" w:rsidP="00A5168E">
            <w:pPr>
              <w:tabs>
                <w:tab w:val="left" w:pos="3120"/>
              </w:tabs>
              <w:rPr>
                <w:rFonts w:ascii="Arial" w:hAnsi="Arial" w:cs="Arial"/>
              </w:rPr>
            </w:pPr>
            <w:r w:rsidRPr="00A753C5">
              <w:rPr>
                <w:rFonts w:ascii="Arial" w:hAnsi="Arial" w:cs="Arial"/>
              </w:rPr>
              <w:t>2.58</w:t>
            </w:r>
          </w:p>
        </w:tc>
      </w:tr>
      <w:tr w:rsidR="00A5168E" w:rsidRPr="00A753C5" w14:paraId="19F03839" w14:textId="77777777">
        <w:tc>
          <w:tcPr>
            <w:tcW w:w="4508" w:type="dxa"/>
          </w:tcPr>
          <w:p w14:paraId="0F3FD0DF" w14:textId="77777777" w:rsidR="00A5168E" w:rsidRPr="00A753C5" w:rsidRDefault="004C022F" w:rsidP="00A5168E">
            <w:pPr>
              <w:tabs>
                <w:tab w:val="left" w:pos="3120"/>
              </w:tabs>
              <w:rPr>
                <w:rFonts w:ascii="Arial" w:hAnsi="Arial" w:cs="Arial"/>
              </w:rPr>
            </w:pPr>
            <w:r w:rsidRPr="00A753C5">
              <w:rPr>
                <w:rFonts w:ascii="Arial" w:hAnsi="Arial" w:cs="Arial"/>
              </w:rPr>
              <w:t>Pubs</w:t>
            </w:r>
          </w:p>
        </w:tc>
        <w:tc>
          <w:tcPr>
            <w:tcW w:w="4508" w:type="dxa"/>
          </w:tcPr>
          <w:p w14:paraId="1E3CB4C9" w14:textId="77777777" w:rsidR="00A5168E" w:rsidRPr="00A753C5" w:rsidRDefault="004C022F" w:rsidP="00A5168E">
            <w:pPr>
              <w:tabs>
                <w:tab w:val="left" w:pos="3120"/>
              </w:tabs>
              <w:rPr>
                <w:rFonts w:ascii="Arial" w:hAnsi="Arial" w:cs="Arial"/>
              </w:rPr>
            </w:pPr>
            <w:r w:rsidRPr="00A753C5">
              <w:rPr>
                <w:rFonts w:ascii="Arial" w:hAnsi="Arial" w:cs="Arial"/>
              </w:rPr>
              <w:t>2.49</w:t>
            </w:r>
          </w:p>
        </w:tc>
      </w:tr>
      <w:tr w:rsidR="00A5168E" w:rsidRPr="00A753C5" w14:paraId="2CF9B8BF" w14:textId="77777777">
        <w:tc>
          <w:tcPr>
            <w:tcW w:w="4508" w:type="dxa"/>
          </w:tcPr>
          <w:p w14:paraId="2FA994D6" w14:textId="77777777" w:rsidR="00A5168E" w:rsidRPr="00A753C5" w:rsidRDefault="004C022F" w:rsidP="00A5168E">
            <w:pPr>
              <w:tabs>
                <w:tab w:val="left" w:pos="3120"/>
              </w:tabs>
              <w:rPr>
                <w:rFonts w:ascii="Arial" w:hAnsi="Arial" w:cs="Arial"/>
              </w:rPr>
            </w:pPr>
            <w:r w:rsidRPr="00A753C5">
              <w:rPr>
                <w:rFonts w:ascii="Arial" w:hAnsi="Arial" w:cs="Arial"/>
              </w:rPr>
              <w:t>Pool</w:t>
            </w:r>
          </w:p>
        </w:tc>
        <w:tc>
          <w:tcPr>
            <w:tcW w:w="4508" w:type="dxa"/>
          </w:tcPr>
          <w:p w14:paraId="17BF9D14" w14:textId="77777777" w:rsidR="00A5168E" w:rsidRPr="00A753C5" w:rsidRDefault="004C022F" w:rsidP="00A5168E">
            <w:pPr>
              <w:tabs>
                <w:tab w:val="left" w:pos="3120"/>
              </w:tabs>
              <w:rPr>
                <w:rFonts w:ascii="Arial" w:hAnsi="Arial" w:cs="Arial"/>
              </w:rPr>
            </w:pPr>
            <w:r w:rsidRPr="00A753C5">
              <w:rPr>
                <w:rFonts w:ascii="Arial" w:hAnsi="Arial" w:cs="Arial"/>
              </w:rPr>
              <w:t>2.30</w:t>
            </w:r>
          </w:p>
        </w:tc>
      </w:tr>
      <w:tr w:rsidR="00A5168E" w:rsidRPr="00A753C5" w14:paraId="7367CE33" w14:textId="77777777">
        <w:tc>
          <w:tcPr>
            <w:tcW w:w="4508" w:type="dxa"/>
          </w:tcPr>
          <w:p w14:paraId="03313EDF" w14:textId="77777777" w:rsidR="00A5168E" w:rsidRPr="00A753C5" w:rsidRDefault="004C022F" w:rsidP="00A5168E">
            <w:pPr>
              <w:tabs>
                <w:tab w:val="left" w:pos="3120"/>
              </w:tabs>
              <w:rPr>
                <w:rFonts w:ascii="Arial" w:hAnsi="Arial" w:cs="Arial"/>
              </w:rPr>
            </w:pPr>
            <w:r w:rsidRPr="00A753C5">
              <w:rPr>
                <w:rFonts w:ascii="Arial" w:hAnsi="Arial" w:cs="Arial"/>
              </w:rPr>
              <w:t>Netball/football clubs</w:t>
            </w:r>
          </w:p>
        </w:tc>
        <w:tc>
          <w:tcPr>
            <w:tcW w:w="4508" w:type="dxa"/>
          </w:tcPr>
          <w:p w14:paraId="1345AF6E" w14:textId="77777777" w:rsidR="00A5168E" w:rsidRPr="00A753C5" w:rsidRDefault="004C022F" w:rsidP="00A5168E">
            <w:pPr>
              <w:tabs>
                <w:tab w:val="left" w:pos="3120"/>
              </w:tabs>
              <w:rPr>
                <w:rFonts w:ascii="Arial" w:hAnsi="Arial" w:cs="Arial"/>
              </w:rPr>
            </w:pPr>
            <w:r w:rsidRPr="00A753C5">
              <w:rPr>
                <w:rFonts w:ascii="Arial" w:hAnsi="Arial" w:cs="Arial"/>
              </w:rPr>
              <w:t>2.07</w:t>
            </w:r>
          </w:p>
        </w:tc>
      </w:tr>
      <w:tr w:rsidR="00A5168E" w:rsidRPr="00A753C5" w14:paraId="6DAF73DF" w14:textId="77777777">
        <w:tc>
          <w:tcPr>
            <w:tcW w:w="4508" w:type="dxa"/>
          </w:tcPr>
          <w:p w14:paraId="705E770E" w14:textId="77777777" w:rsidR="00A5168E" w:rsidRPr="00A753C5" w:rsidRDefault="004C022F" w:rsidP="00A5168E">
            <w:pPr>
              <w:tabs>
                <w:tab w:val="left" w:pos="3120"/>
              </w:tabs>
              <w:rPr>
                <w:rFonts w:ascii="Arial" w:hAnsi="Arial" w:cs="Arial"/>
              </w:rPr>
            </w:pPr>
            <w:r w:rsidRPr="00A753C5">
              <w:rPr>
                <w:rFonts w:ascii="Arial" w:hAnsi="Arial" w:cs="Arial"/>
              </w:rPr>
              <w:t>Theatres</w:t>
            </w:r>
          </w:p>
        </w:tc>
        <w:tc>
          <w:tcPr>
            <w:tcW w:w="4508" w:type="dxa"/>
          </w:tcPr>
          <w:p w14:paraId="730A5017" w14:textId="77777777" w:rsidR="00A5168E" w:rsidRPr="00A753C5" w:rsidRDefault="004C022F" w:rsidP="00A5168E">
            <w:pPr>
              <w:tabs>
                <w:tab w:val="left" w:pos="3120"/>
              </w:tabs>
              <w:rPr>
                <w:rFonts w:ascii="Arial" w:hAnsi="Arial" w:cs="Arial"/>
              </w:rPr>
            </w:pPr>
            <w:r w:rsidRPr="00A753C5">
              <w:rPr>
                <w:rFonts w:ascii="Arial" w:hAnsi="Arial" w:cs="Arial"/>
              </w:rPr>
              <w:t>1.87</w:t>
            </w:r>
          </w:p>
        </w:tc>
      </w:tr>
      <w:tr w:rsidR="00A5168E" w:rsidRPr="00A753C5" w14:paraId="5053627D" w14:textId="77777777">
        <w:tc>
          <w:tcPr>
            <w:tcW w:w="4508" w:type="dxa"/>
          </w:tcPr>
          <w:p w14:paraId="7EFD130A" w14:textId="77777777" w:rsidR="00A5168E" w:rsidRPr="00A753C5" w:rsidRDefault="004C022F" w:rsidP="00A5168E">
            <w:pPr>
              <w:tabs>
                <w:tab w:val="left" w:pos="3120"/>
              </w:tabs>
              <w:rPr>
                <w:rFonts w:ascii="Arial" w:hAnsi="Arial" w:cs="Arial"/>
              </w:rPr>
            </w:pPr>
            <w:r w:rsidRPr="00A753C5">
              <w:rPr>
                <w:rFonts w:ascii="Arial" w:hAnsi="Arial" w:cs="Arial"/>
              </w:rPr>
              <w:t>Library (outside of school)</w:t>
            </w:r>
          </w:p>
        </w:tc>
        <w:tc>
          <w:tcPr>
            <w:tcW w:w="4508" w:type="dxa"/>
          </w:tcPr>
          <w:p w14:paraId="4DD06F87" w14:textId="77777777" w:rsidR="00A5168E" w:rsidRPr="00A753C5" w:rsidRDefault="004C022F" w:rsidP="00A5168E">
            <w:pPr>
              <w:tabs>
                <w:tab w:val="left" w:pos="3120"/>
              </w:tabs>
              <w:rPr>
                <w:rFonts w:ascii="Arial" w:hAnsi="Arial" w:cs="Arial"/>
              </w:rPr>
            </w:pPr>
            <w:r w:rsidRPr="00A753C5">
              <w:rPr>
                <w:rFonts w:ascii="Arial" w:hAnsi="Arial" w:cs="Arial"/>
              </w:rPr>
              <w:t>1.81</w:t>
            </w:r>
          </w:p>
        </w:tc>
      </w:tr>
      <w:tr w:rsidR="00A5168E" w:rsidRPr="00A753C5" w14:paraId="5AC6446A" w14:textId="77777777">
        <w:tc>
          <w:tcPr>
            <w:tcW w:w="4508" w:type="dxa"/>
          </w:tcPr>
          <w:p w14:paraId="29F62416" w14:textId="77777777" w:rsidR="00A5168E" w:rsidRPr="00A753C5" w:rsidRDefault="004C022F" w:rsidP="00A5168E">
            <w:pPr>
              <w:tabs>
                <w:tab w:val="left" w:pos="3120"/>
              </w:tabs>
              <w:rPr>
                <w:rFonts w:ascii="Arial" w:hAnsi="Arial" w:cs="Arial"/>
              </w:rPr>
            </w:pPr>
            <w:r w:rsidRPr="00A753C5">
              <w:rPr>
                <w:rFonts w:ascii="Arial" w:hAnsi="Arial" w:cs="Arial"/>
              </w:rPr>
              <w:t>Kyneton or Gisborne youth spaces</w:t>
            </w:r>
          </w:p>
        </w:tc>
        <w:tc>
          <w:tcPr>
            <w:tcW w:w="4508" w:type="dxa"/>
          </w:tcPr>
          <w:p w14:paraId="62D32F31" w14:textId="77777777" w:rsidR="00A5168E" w:rsidRPr="00A753C5" w:rsidRDefault="004C022F" w:rsidP="00A5168E">
            <w:pPr>
              <w:tabs>
                <w:tab w:val="left" w:pos="3120"/>
              </w:tabs>
              <w:rPr>
                <w:rFonts w:ascii="Arial" w:hAnsi="Arial" w:cs="Arial"/>
              </w:rPr>
            </w:pPr>
            <w:r w:rsidRPr="00A753C5">
              <w:rPr>
                <w:rFonts w:ascii="Arial" w:hAnsi="Arial" w:cs="Arial"/>
              </w:rPr>
              <w:t>1.56</w:t>
            </w:r>
          </w:p>
        </w:tc>
      </w:tr>
      <w:tr w:rsidR="00A5168E" w:rsidRPr="00A753C5" w14:paraId="3AF3C233" w14:textId="77777777">
        <w:tc>
          <w:tcPr>
            <w:tcW w:w="4508" w:type="dxa"/>
          </w:tcPr>
          <w:p w14:paraId="033B79A4" w14:textId="77777777" w:rsidR="00A5168E" w:rsidRPr="00A753C5" w:rsidRDefault="004C022F" w:rsidP="00A5168E">
            <w:pPr>
              <w:tabs>
                <w:tab w:val="left" w:pos="3120"/>
              </w:tabs>
              <w:rPr>
                <w:rFonts w:ascii="Arial" w:hAnsi="Arial" w:cs="Arial"/>
              </w:rPr>
            </w:pPr>
            <w:r w:rsidRPr="00A753C5">
              <w:rPr>
                <w:rFonts w:ascii="Arial" w:hAnsi="Arial" w:cs="Arial"/>
              </w:rPr>
              <w:t>Gallery/museums</w:t>
            </w:r>
          </w:p>
        </w:tc>
        <w:tc>
          <w:tcPr>
            <w:tcW w:w="4508" w:type="dxa"/>
          </w:tcPr>
          <w:p w14:paraId="1BB647F8" w14:textId="77777777" w:rsidR="00A5168E" w:rsidRPr="00A753C5" w:rsidRDefault="004C022F" w:rsidP="00A5168E">
            <w:pPr>
              <w:tabs>
                <w:tab w:val="left" w:pos="3120"/>
              </w:tabs>
              <w:rPr>
                <w:rFonts w:ascii="Arial" w:hAnsi="Arial" w:cs="Arial"/>
              </w:rPr>
            </w:pPr>
            <w:r w:rsidRPr="00A753C5">
              <w:rPr>
                <w:rFonts w:ascii="Arial" w:hAnsi="Arial" w:cs="Arial"/>
              </w:rPr>
              <w:t>1.50</w:t>
            </w:r>
          </w:p>
        </w:tc>
      </w:tr>
      <w:tr w:rsidR="00A5168E" w:rsidRPr="00A753C5" w14:paraId="475BB83B" w14:textId="77777777">
        <w:tc>
          <w:tcPr>
            <w:tcW w:w="4508" w:type="dxa"/>
          </w:tcPr>
          <w:p w14:paraId="346DE57C" w14:textId="77777777" w:rsidR="00A5168E" w:rsidRPr="00A753C5" w:rsidRDefault="004C022F" w:rsidP="00A5168E">
            <w:pPr>
              <w:tabs>
                <w:tab w:val="left" w:pos="3120"/>
              </w:tabs>
              <w:rPr>
                <w:rFonts w:ascii="Arial" w:hAnsi="Arial" w:cs="Arial"/>
              </w:rPr>
            </w:pPr>
            <w:r w:rsidRPr="00A753C5">
              <w:rPr>
                <w:rFonts w:ascii="Arial" w:hAnsi="Arial" w:cs="Arial"/>
              </w:rPr>
              <w:t>Skate parks</w:t>
            </w:r>
          </w:p>
        </w:tc>
        <w:tc>
          <w:tcPr>
            <w:tcW w:w="4508" w:type="dxa"/>
          </w:tcPr>
          <w:p w14:paraId="7709A068" w14:textId="77777777" w:rsidR="00A5168E" w:rsidRPr="00A753C5" w:rsidRDefault="004C022F" w:rsidP="00A5168E">
            <w:pPr>
              <w:tabs>
                <w:tab w:val="left" w:pos="3120"/>
              </w:tabs>
              <w:rPr>
                <w:rFonts w:ascii="Arial" w:hAnsi="Arial" w:cs="Arial"/>
              </w:rPr>
            </w:pPr>
            <w:r w:rsidRPr="00A753C5">
              <w:rPr>
                <w:rFonts w:ascii="Arial" w:hAnsi="Arial" w:cs="Arial"/>
              </w:rPr>
              <w:t>1.44</w:t>
            </w:r>
          </w:p>
        </w:tc>
      </w:tr>
    </w:tbl>
    <w:p w14:paraId="24B7926A" w14:textId="77777777" w:rsidR="00A5168E" w:rsidRPr="00A753C5" w:rsidRDefault="00A5168E" w:rsidP="00A5168E">
      <w:pPr>
        <w:tabs>
          <w:tab w:val="left" w:pos="3120"/>
        </w:tabs>
        <w:rPr>
          <w:rFonts w:ascii="Arial" w:hAnsi="Arial" w:cs="Arial"/>
          <w:szCs w:val="22"/>
        </w:rPr>
      </w:pPr>
    </w:p>
    <w:p w14:paraId="3178C453" w14:textId="77777777" w:rsidR="00A5168E" w:rsidRPr="00A753C5" w:rsidRDefault="004C022F" w:rsidP="00A5168E">
      <w:pPr>
        <w:pStyle w:val="ListParagraph"/>
        <w:numPr>
          <w:ilvl w:val="0"/>
          <w:numId w:val="2"/>
        </w:numPr>
        <w:tabs>
          <w:tab w:val="left" w:pos="3120"/>
        </w:tabs>
        <w:rPr>
          <w:rFonts w:ascii="Arial" w:hAnsi="Arial" w:cs="Arial"/>
        </w:rPr>
      </w:pPr>
      <w:r w:rsidRPr="00A753C5">
        <w:rPr>
          <w:rFonts w:ascii="Arial" w:hAnsi="Arial" w:cs="Arial"/>
        </w:rPr>
        <w:t>If you needed support for a personal problem, who would you go to first?</w:t>
      </w:r>
    </w:p>
    <w:p w14:paraId="0D327505" w14:textId="77777777" w:rsidR="004C2261" w:rsidRDefault="004C022F" w:rsidP="00A5168E">
      <w:pPr>
        <w:tabs>
          <w:tab w:val="left" w:pos="3120"/>
        </w:tabs>
        <w:rPr>
          <w:rFonts w:ascii="Arial" w:hAnsi="Arial" w:cs="Arial"/>
          <w:szCs w:val="22"/>
        </w:rPr>
      </w:pPr>
      <w:r w:rsidRPr="00A753C5">
        <w:rPr>
          <w:rFonts w:ascii="Arial" w:hAnsi="Arial" w:cs="Arial"/>
          <w:szCs w:val="22"/>
        </w:rPr>
        <w:t>Respondents aged 25 or under were most likely to seek support from their immediate networks, parents [n=205], friends [n=148] or siblings [n=37]. Confidentiality and accessibility were likely key factors in the least likely support people being a teacher [n=3] or school welling coordinator [n=9].</w:t>
      </w:r>
    </w:p>
    <w:p w14:paraId="01107980" w14:textId="63BFF484" w:rsidR="00A5168E" w:rsidRPr="00A753C5" w:rsidRDefault="004C022F" w:rsidP="00A5168E">
      <w:pPr>
        <w:tabs>
          <w:tab w:val="left" w:pos="3120"/>
        </w:tabs>
        <w:rPr>
          <w:rFonts w:ascii="Arial" w:hAnsi="Arial" w:cs="Arial"/>
          <w:szCs w:val="22"/>
        </w:rPr>
      </w:pPr>
      <w:r w:rsidRPr="00A753C5">
        <w:rPr>
          <w:rFonts w:ascii="Arial" w:hAnsi="Arial" w:cs="Arial"/>
          <w:szCs w:val="22"/>
        </w:rPr>
        <w:t xml:space="preserve"> </w:t>
      </w:r>
    </w:p>
    <w:tbl>
      <w:tblPr>
        <w:tblStyle w:val="TableGrid"/>
        <w:tblW w:w="0" w:type="auto"/>
        <w:tblLook w:val="04A0" w:firstRow="1" w:lastRow="0" w:firstColumn="1" w:lastColumn="0" w:noHBand="0" w:noVBand="1"/>
      </w:tblPr>
      <w:tblGrid>
        <w:gridCol w:w="2120"/>
        <w:gridCol w:w="2029"/>
      </w:tblGrid>
      <w:tr w:rsidR="00A5168E" w:rsidRPr="00A753C5" w14:paraId="38656103" w14:textId="77777777" w:rsidTr="00A753C5">
        <w:tc>
          <w:tcPr>
            <w:tcW w:w="4508" w:type="dxa"/>
            <w:shd w:val="clear" w:color="auto" w:fill="F2F2F2" w:themeFill="background1" w:themeFillShade="F2"/>
          </w:tcPr>
          <w:p w14:paraId="7011D2B4" w14:textId="77777777" w:rsidR="00A5168E" w:rsidRPr="00A753C5" w:rsidRDefault="004C022F" w:rsidP="00A5168E">
            <w:pPr>
              <w:tabs>
                <w:tab w:val="left" w:pos="3120"/>
              </w:tabs>
              <w:rPr>
                <w:rFonts w:ascii="Arial" w:hAnsi="Arial" w:cs="Arial"/>
                <w:b/>
              </w:rPr>
            </w:pPr>
            <w:r w:rsidRPr="00A753C5">
              <w:rPr>
                <w:rFonts w:ascii="Arial" w:hAnsi="Arial" w:cs="Arial"/>
                <w:b/>
              </w:rPr>
              <w:t>Answer option</w:t>
            </w:r>
          </w:p>
        </w:tc>
        <w:tc>
          <w:tcPr>
            <w:tcW w:w="4508" w:type="dxa"/>
            <w:shd w:val="clear" w:color="auto" w:fill="F2F2F2" w:themeFill="background1" w:themeFillShade="F2"/>
          </w:tcPr>
          <w:p w14:paraId="76CD2DDD" w14:textId="77777777" w:rsidR="00A5168E" w:rsidRPr="00A753C5" w:rsidRDefault="004C022F" w:rsidP="00A5168E">
            <w:pPr>
              <w:tabs>
                <w:tab w:val="left" w:pos="3120"/>
              </w:tabs>
              <w:rPr>
                <w:rFonts w:ascii="Arial" w:hAnsi="Arial" w:cs="Arial"/>
                <w:b/>
              </w:rPr>
            </w:pPr>
            <w:r w:rsidRPr="00A753C5">
              <w:rPr>
                <w:rFonts w:ascii="Arial" w:hAnsi="Arial" w:cs="Arial"/>
                <w:b/>
              </w:rPr>
              <w:t>% response</w:t>
            </w:r>
          </w:p>
        </w:tc>
      </w:tr>
      <w:tr w:rsidR="00A5168E" w:rsidRPr="00A753C5" w14:paraId="1E61A61B" w14:textId="77777777">
        <w:tc>
          <w:tcPr>
            <w:tcW w:w="4508" w:type="dxa"/>
          </w:tcPr>
          <w:p w14:paraId="24476EF5" w14:textId="77777777" w:rsidR="00A5168E" w:rsidRPr="00A753C5" w:rsidRDefault="004C022F" w:rsidP="00A5168E">
            <w:pPr>
              <w:tabs>
                <w:tab w:val="left" w:pos="3120"/>
              </w:tabs>
              <w:rPr>
                <w:rFonts w:ascii="Arial" w:hAnsi="Arial" w:cs="Arial"/>
              </w:rPr>
            </w:pPr>
            <w:r w:rsidRPr="00A753C5">
              <w:rPr>
                <w:rFonts w:ascii="Arial" w:hAnsi="Arial" w:cs="Arial"/>
              </w:rPr>
              <w:t>Parent</w:t>
            </w:r>
          </w:p>
        </w:tc>
        <w:tc>
          <w:tcPr>
            <w:tcW w:w="4508" w:type="dxa"/>
          </w:tcPr>
          <w:p w14:paraId="63786FB0" w14:textId="77777777" w:rsidR="00A5168E" w:rsidRPr="00A753C5" w:rsidRDefault="004C022F" w:rsidP="00A5168E">
            <w:pPr>
              <w:tabs>
                <w:tab w:val="left" w:pos="3120"/>
              </w:tabs>
              <w:rPr>
                <w:rFonts w:ascii="Arial" w:hAnsi="Arial" w:cs="Arial"/>
              </w:rPr>
            </w:pPr>
            <w:r w:rsidRPr="00A753C5">
              <w:rPr>
                <w:rFonts w:ascii="Arial" w:hAnsi="Arial" w:cs="Arial"/>
              </w:rPr>
              <w:t>42%</w:t>
            </w:r>
          </w:p>
        </w:tc>
      </w:tr>
      <w:tr w:rsidR="00A5168E" w:rsidRPr="00A753C5" w14:paraId="5AD75805" w14:textId="77777777">
        <w:tc>
          <w:tcPr>
            <w:tcW w:w="4508" w:type="dxa"/>
          </w:tcPr>
          <w:p w14:paraId="232E1441" w14:textId="77777777" w:rsidR="00A5168E" w:rsidRPr="00A753C5" w:rsidRDefault="004C022F" w:rsidP="00A5168E">
            <w:pPr>
              <w:tabs>
                <w:tab w:val="left" w:pos="3120"/>
              </w:tabs>
              <w:rPr>
                <w:rFonts w:ascii="Arial" w:hAnsi="Arial" w:cs="Arial"/>
              </w:rPr>
            </w:pPr>
            <w:r w:rsidRPr="00A753C5">
              <w:rPr>
                <w:rFonts w:ascii="Arial" w:hAnsi="Arial" w:cs="Arial"/>
              </w:rPr>
              <w:t>Friends</w:t>
            </w:r>
          </w:p>
        </w:tc>
        <w:tc>
          <w:tcPr>
            <w:tcW w:w="4508" w:type="dxa"/>
          </w:tcPr>
          <w:p w14:paraId="39CBCF2A" w14:textId="77777777" w:rsidR="00A5168E" w:rsidRPr="00A753C5" w:rsidRDefault="004C022F" w:rsidP="00A5168E">
            <w:pPr>
              <w:tabs>
                <w:tab w:val="left" w:pos="3120"/>
              </w:tabs>
              <w:rPr>
                <w:rFonts w:ascii="Arial" w:hAnsi="Arial" w:cs="Arial"/>
              </w:rPr>
            </w:pPr>
            <w:r w:rsidRPr="00A753C5">
              <w:rPr>
                <w:rFonts w:ascii="Arial" w:hAnsi="Arial" w:cs="Arial"/>
              </w:rPr>
              <w:t>30%</w:t>
            </w:r>
          </w:p>
        </w:tc>
      </w:tr>
      <w:tr w:rsidR="00A5168E" w:rsidRPr="00A753C5" w14:paraId="1E842BE3" w14:textId="77777777">
        <w:tc>
          <w:tcPr>
            <w:tcW w:w="4508" w:type="dxa"/>
          </w:tcPr>
          <w:p w14:paraId="1258A8E3" w14:textId="77777777" w:rsidR="00A5168E" w:rsidRPr="00A753C5" w:rsidRDefault="004C022F" w:rsidP="00A5168E">
            <w:pPr>
              <w:tabs>
                <w:tab w:val="left" w:pos="3120"/>
              </w:tabs>
              <w:rPr>
                <w:rFonts w:ascii="Arial" w:hAnsi="Arial" w:cs="Arial"/>
              </w:rPr>
            </w:pPr>
            <w:r w:rsidRPr="00A753C5">
              <w:rPr>
                <w:rFonts w:ascii="Arial" w:hAnsi="Arial" w:cs="Arial"/>
              </w:rPr>
              <w:t>Sibling</w:t>
            </w:r>
          </w:p>
        </w:tc>
        <w:tc>
          <w:tcPr>
            <w:tcW w:w="4508" w:type="dxa"/>
          </w:tcPr>
          <w:p w14:paraId="6E53C39C" w14:textId="77777777" w:rsidR="00A5168E" w:rsidRPr="00A753C5" w:rsidRDefault="004C022F" w:rsidP="00A5168E">
            <w:pPr>
              <w:tabs>
                <w:tab w:val="left" w:pos="3120"/>
              </w:tabs>
              <w:rPr>
                <w:rFonts w:ascii="Arial" w:hAnsi="Arial" w:cs="Arial"/>
              </w:rPr>
            </w:pPr>
            <w:r w:rsidRPr="00A753C5">
              <w:rPr>
                <w:rFonts w:ascii="Arial" w:hAnsi="Arial" w:cs="Arial"/>
              </w:rPr>
              <w:t>8%</w:t>
            </w:r>
          </w:p>
        </w:tc>
      </w:tr>
      <w:tr w:rsidR="00A5168E" w:rsidRPr="00A753C5" w14:paraId="269D9C6D" w14:textId="77777777">
        <w:tc>
          <w:tcPr>
            <w:tcW w:w="4508" w:type="dxa"/>
          </w:tcPr>
          <w:p w14:paraId="4F9472D0" w14:textId="77777777" w:rsidR="00A5168E" w:rsidRPr="00A753C5" w:rsidRDefault="004C022F" w:rsidP="00A5168E">
            <w:pPr>
              <w:tabs>
                <w:tab w:val="left" w:pos="3120"/>
              </w:tabs>
              <w:rPr>
                <w:rFonts w:ascii="Arial" w:hAnsi="Arial" w:cs="Arial"/>
              </w:rPr>
            </w:pPr>
            <w:r w:rsidRPr="00A753C5">
              <w:rPr>
                <w:rFonts w:ascii="Arial" w:hAnsi="Arial" w:cs="Arial"/>
              </w:rPr>
              <w:t>Other (partner)</w:t>
            </w:r>
          </w:p>
        </w:tc>
        <w:tc>
          <w:tcPr>
            <w:tcW w:w="4508" w:type="dxa"/>
          </w:tcPr>
          <w:p w14:paraId="0D057D1E" w14:textId="77777777" w:rsidR="00A5168E" w:rsidRPr="00A753C5" w:rsidRDefault="004C022F" w:rsidP="00A5168E">
            <w:pPr>
              <w:tabs>
                <w:tab w:val="left" w:pos="3120"/>
              </w:tabs>
              <w:rPr>
                <w:rFonts w:ascii="Arial" w:hAnsi="Arial" w:cs="Arial"/>
              </w:rPr>
            </w:pPr>
            <w:r w:rsidRPr="00A753C5">
              <w:rPr>
                <w:rFonts w:ascii="Arial" w:hAnsi="Arial" w:cs="Arial"/>
              </w:rPr>
              <w:t>6%</w:t>
            </w:r>
          </w:p>
        </w:tc>
      </w:tr>
      <w:tr w:rsidR="00A5168E" w:rsidRPr="00A753C5" w14:paraId="76F0A750" w14:textId="77777777">
        <w:tc>
          <w:tcPr>
            <w:tcW w:w="4508" w:type="dxa"/>
          </w:tcPr>
          <w:p w14:paraId="0786C1BD" w14:textId="77777777" w:rsidR="00A5168E" w:rsidRPr="00A753C5" w:rsidRDefault="004C022F" w:rsidP="00A5168E">
            <w:pPr>
              <w:tabs>
                <w:tab w:val="left" w:pos="3120"/>
              </w:tabs>
              <w:rPr>
                <w:rFonts w:ascii="Arial" w:hAnsi="Arial" w:cs="Arial"/>
              </w:rPr>
            </w:pPr>
            <w:r w:rsidRPr="00A753C5">
              <w:rPr>
                <w:rFonts w:ascii="Arial" w:hAnsi="Arial" w:cs="Arial"/>
              </w:rPr>
              <w:lastRenderedPageBreak/>
              <w:t xml:space="preserve">Don’t know </w:t>
            </w:r>
          </w:p>
        </w:tc>
        <w:tc>
          <w:tcPr>
            <w:tcW w:w="4508" w:type="dxa"/>
          </w:tcPr>
          <w:p w14:paraId="57C335B8" w14:textId="77777777" w:rsidR="00A5168E" w:rsidRPr="00A753C5" w:rsidRDefault="004C022F" w:rsidP="00A5168E">
            <w:pPr>
              <w:tabs>
                <w:tab w:val="left" w:pos="3120"/>
              </w:tabs>
              <w:rPr>
                <w:rFonts w:ascii="Arial" w:hAnsi="Arial" w:cs="Arial"/>
              </w:rPr>
            </w:pPr>
            <w:r w:rsidRPr="00A753C5">
              <w:rPr>
                <w:rFonts w:ascii="Arial" w:hAnsi="Arial" w:cs="Arial"/>
              </w:rPr>
              <w:t>4%</w:t>
            </w:r>
          </w:p>
        </w:tc>
      </w:tr>
      <w:tr w:rsidR="00A5168E" w:rsidRPr="00A753C5" w14:paraId="737A96A7" w14:textId="77777777">
        <w:tc>
          <w:tcPr>
            <w:tcW w:w="4508" w:type="dxa"/>
          </w:tcPr>
          <w:p w14:paraId="094F8F3E" w14:textId="77777777" w:rsidR="00A5168E" w:rsidRPr="00A753C5" w:rsidRDefault="004C022F" w:rsidP="00A5168E">
            <w:pPr>
              <w:tabs>
                <w:tab w:val="left" w:pos="3120"/>
              </w:tabs>
              <w:rPr>
                <w:rFonts w:ascii="Arial" w:hAnsi="Arial" w:cs="Arial"/>
              </w:rPr>
            </w:pPr>
            <w:r w:rsidRPr="00A753C5">
              <w:rPr>
                <w:rFonts w:ascii="Arial" w:hAnsi="Arial" w:cs="Arial"/>
              </w:rPr>
              <w:t>Other family member</w:t>
            </w:r>
          </w:p>
        </w:tc>
        <w:tc>
          <w:tcPr>
            <w:tcW w:w="4508" w:type="dxa"/>
          </w:tcPr>
          <w:p w14:paraId="4C36F5A5" w14:textId="77777777" w:rsidR="00A5168E" w:rsidRPr="00A753C5" w:rsidRDefault="004C022F" w:rsidP="00A5168E">
            <w:pPr>
              <w:tabs>
                <w:tab w:val="left" w:pos="3120"/>
              </w:tabs>
              <w:rPr>
                <w:rFonts w:ascii="Arial" w:hAnsi="Arial" w:cs="Arial"/>
              </w:rPr>
            </w:pPr>
            <w:r w:rsidRPr="00A753C5">
              <w:rPr>
                <w:rFonts w:ascii="Arial" w:hAnsi="Arial" w:cs="Arial"/>
              </w:rPr>
              <w:t>3%</w:t>
            </w:r>
          </w:p>
        </w:tc>
      </w:tr>
      <w:tr w:rsidR="00A5168E" w:rsidRPr="00A753C5" w14:paraId="2F1D1873" w14:textId="77777777">
        <w:tc>
          <w:tcPr>
            <w:tcW w:w="4508" w:type="dxa"/>
          </w:tcPr>
          <w:p w14:paraId="40F26B18" w14:textId="77777777" w:rsidR="00A5168E" w:rsidRPr="00A753C5" w:rsidRDefault="004C022F" w:rsidP="00A5168E">
            <w:pPr>
              <w:tabs>
                <w:tab w:val="left" w:pos="3120"/>
              </w:tabs>
              <w:rPr>
                <w:rFonts w:ascii="Arial" w:hAnsi="Arial" w:cs="Arial"/>
              </w:rPr>
            </w:pPr>
            <w:r w:rsidRPr="00A753C5">
              <w:rPr>
                <w:rFonts w:ascii="Arial" w:hAnsi="Arial" w:cs="Arial"/>
              </w:rPr>
              <w:t>Counsellor</w:t>
            </w:r>
          </w:p>
        </w:tc>
        <w:tc>
          <w:tcPr>
            <w:tcW w:w="4508" w:type="dxa"/>
          </w:tcPr>
          <w:p w14:paraId="2F035D3F" w14:textId="77777777" w:rsidR="00A5168E" w:rsidRPr="00A753C5" w:rsidRDefault="004C022F" w:rsidP="00A5168E">
            <w:pPr>
              <w:tabs>
                <w:tab w:val="left" w:pos="3120"/>
              </w:tabs>
              <w:rPr>
                <w:rFonts w:ascii="Arial" w:hAnsi="Arial" w:cs="Arial"/>
              </w:rPr>
            </w:pPr>
            <w:r w:rsidRPr="00A753C5">
              <w:rPr>
                <w:rFonts w:ascii="Arial" w:hAnsi="Arial" w:cs="Arial"/>
              </w:rPr>
              <w:t>2%</w:t>
            </w:r>
          </w:p>
        </w:tc>
      </w:tr>
      <w:tr w:rsidR="00A5168E" w:rsidRPr="00A753C5" w14:paraId="433DAB02" w14:textId="77777777">
        <w:tc>
          <w:tcPr>
            <w:tcW w:w="4508" w:type="dxa"/>
          </w:tcPr>
          <w:p w14:paraId="0A3FB019" w14:textId="77777777" w:rsidR="00A5168E" w:rsidRPr="00A753C5" w:rsidRDefault="004C022F" w:rsidP="00A5168E">
            <w:pPr>
              <w:tabs>
                <w:tab w:val="left" w:pos="3120"/>
              </w:tabs>
              <w:rPr>
                <w:rFonts w:ascii="Arial" w:hAnsi="Arial" w:cs="Arial"/>
              </w:rPr>
            </w:pPr>
            <w:r w:rsidRPr="00A753C5">
              <w:rPr>
                <w:rFonts w:ascii="Arial" w:hAnsi="Arial" w:cs="Arial"/>
              </w:rPr>
              <w:t>Doctor</w:t>
            </w:r>
          </w:p>
        </w:tc>
        <w:tc>
          <w:tcPr>
            <w:tcW w:w="4508" w:type="dxa"/>
          </w:tcPr>
          <w:p w14:paraId="48536B06" w14:textId="77777777" w:rsidR="00A5168E" w:rsidRPr="00A753C5" w:rsidRDefault="004C022F" w:rsidP="00A5168E">
            <w:pPr>
              <w:tabs>
                <w:tab w:val="left" w:pos="3120"/>
              </w:tabs>
              <w:rPr>
                <w:rFonts w:ascii="Arial" w:hAnsi="Arial" w:cs="Arial"/>
              </w:rPr>
            </w:pPr>
            <w:r w:rsidRPr="00A753C5">
              <w:rPr>
                <w:rFonts w:ascii="Arial" w:hAnsi="Arial" w:cs="Arial"/>
              </w:rPr>
              <w:t>2%</w:t>
            </w:r>
          </w:p>
        </w:tc>
      </w:tr>
      <w:tr w:rsidR="00A5168E" w:rsidRPr="00A753C5" w14:paraId="276E5F24" w14:textId="77777777">
        <w:tc>
          <w:tcPr>
            <w:tcW w:w="4508" w:type="dxa"/>
          </w:tcPr>
          <w:p w14:paraId="2FD63FCC" w14:textId="77777777" w:rsidR="00A5168E" w:rsidRPr="00A753C5" w:rsidRDefault="004C022F" w:rsidP="00A5168E">
            <w:pPr>
              <w:tabs>
                <w:tab w:val="left" w:pos="3120"/>
              </w:tabs>
              <w:rPr>
                <w:rFonts w:ascii="Arial" w:hAnsi="Arial" w:cs="Arial"/>
              </w:rPr>
            </w:pPr>
            <w:r w:rsidRPr="00A753C5">
              <w:rPr>
                <w:rFonts w:ascii="Arial" w:hAnsi="Arial" w:cs="Arial"/>
              </w:rPr>
              <w:t>School wellbeing coordinator</w:t>
            </w:r>
          </w:p>
        </w:tc>
        <w:tc>
          <w:tcPr>
            <w:tcW w:w="4508" w:type="dxa"/>
          </w:tcPr>
          <w:p w14:paraId="495A474E" w14:textId="77777777" w:rsidR="00A5168E" w:rsidRPr="00A753C5" w:rsidRDefault="004C022F" w:rsidP="00A5168E">
            <w:pPr>
              <w:tabs>
                <w:tab w:val="left" w:pos="3120"/>
              </w:tabs>
              <w:rPr>
                <w:rFonts w:ascii="Arial" w:hAnsi="Arial" w:cs="Arial"/>
              </w:rPr>
            </w:pPr>
            <w:r w:rsidRPr="00A753C5">
              <w:rPr>
                <w:rFonts w:ascii="Arial" w:hAnsi="Arial" w:cs="Arial"/>
              </w:rPr>
              <w:t>2%</w:t>
            </w:r>
          </w:p>
        </w:tc>
      </w:tr>
      <w:tr w:rsidR="00A5168E" w:rsidRPr="00A753C5" w14:paraId="549CB872" w14:textId="77777777">
        <w:tc>
          <w:tcPr>
            <w:tcW w:w="4508" w:type="dxa"/>
          </w:tcPr>
          <w:p w14:paraId="5044BFD2" w14:textId="77777777" w:rsidR="00A5168E" w:rsidRPr="00A753C5" w:rsidRDefault="004C022F" w:rsidP="00A5168E">
            <w:pPr>
              <w:tabs>
                <w:tab w:val="left" w:pos="3120"/>
              </w:tabs>
              <w:rPr>
                <w:rFonts w:ascii="Arial" w:hAnsi="Arial" w:cs="Arial"/>
              </w:rPr>
            </w:pPr>
            <w:r w:rsidRPr="00A753C5">
              <w:rPr>
                <w:rFonts w:ascii="Arial" w:hAnsi="Arial" w:cs="Arial"/>
              </w:rPr>
              <w:t>Teacher</w:t>
            </w:r>
          </w:p>
        </w:tc>
        <w:tc>
          <w:tcPr>
            <w:tcW w:w="4508" w:type="dxa"/>
          </w:tcPr>
          <w:p w14:paraId="787FA9A9" w14:textId="77777777" w:rsidR="00A5168E" w:rsidRPr="00A753C5" w:rsidRDefault="004C022F" w:rsidP="00A5168E">
            <w:pPr>
              <w:tabs>
                <w:tab w:val="left" w:pos="3120"/>
              </w:tabs>
              <w:rPr>
                <w:rFonts w:ascii="Arial" w:hAnsi="Arial" w:cs="Arial"/>
              </w:rPr>
            </w:pPr>
            <w:r w:rsidRPr="00A753C5">
              <w:rPr>
                <w:rFonts w:ascii="Arial" w:hAnsi="Arial" w:cs="Arial"/>
              </w:rPr>
              <w:t>1%</w:t>
            </w:r>
          </w:p>
        </w:tc>
      </w:tr>
    </w:tbl>
    <w:p w14:paraId="1B5CD797" w14:textId="77777777" w:rsidR="00A5168E" w:rsidRPr="00A753C5" w:rsidRDefault="00A5168E" w:rsidP="00A5168E">
      <w:pPr>
        <w:tabs>
          <w:tab w:val="left" w:pos="3120"/>
        </w:tabs>
        <w:rPr>
          <w:rFonts w:ascii="Arial" w:hAnsi="Arial" w:cs="Arial"/>
          <w:szCs w:val="22"/>
        </w:rPr>
      </w:pPr>
    </w:p>
    <w:p w14:paraId="53C77E17" w14:textId="77777777" w:rsidR="00A5168E" w:rsidRPr="00A753C5" w:rsidRDefault="004C022F" w:rsidP="00A5168E">
      <w:pPr>
        <w:pStyle w:val="ListParagraph"/>
        <w:numPr>
          <w:ilvl w:val="0"/>
          <w:numId w:val="2"/>
        </w:numPr>
        <w:tabs>
          <w:tab w:val="left" w:pos="3120"/>
        </w:tabs>
        <w:rPr>
          <w:rFonts w:ascii="Arial" w:hAnsi="Arial" w:cs="Arial"/>
        </w:rPr>
      </w:pPr>
      <w:r w:rsidRPr="00A753C5">
        <w:rPr>
          <w:rFonts w:ascii="Arial" w:hAnsi="Arial" w:cs="Arial"/>
        </w:rPr>
        <w:t>What education or skills based supports would help you to achieve your work goals?</w:t>
      </w:r>
    </w:p>
    <w:p w14:paraId="273D2813" w14:textId="77777777" w:rsidR="00A5168E" w:rsidRDefault="004C022F" w:rsidP="00A5168E">
      <w:pPr>
        <w:tabs>
          <w:tab w:val="left" w:pos="3120"/>
        </w:tabs>
        <w:rPr>
          <w:rFonts w:ascii="Arial" w:hAnsi="Arial" w:cs="Arial"/>
          <w:szCs w:val="22"/>
        </w:rPr>
      </w:pPr>
      <w:r w:rsidRPr="00A753C5">
        <w:rPr>
          <w:rFonts w:ascii="Arial" w:hAnsi="Arial" w:cs="Arial"/>
          <w:szCs w:val="22"/>
        </w:rPr>
        <w:t>Most respondents aged 25 or under favoured on-site learning (work experience and volunteering) and mentoring as key skill development opportunities.</w:t>
      </w:r>
    </w:p>
    <w:p w14:paraId="56145287" w14:textId="77777777" w:rsidR="004C2261" w:rsidRPr="00A753C5" w:rsidRDefault="004C2261" w:rsidP="00A5168E">
      <w:pPr>
        <w:tabs>
          <w:tab w:val="left" w:pos="3120"/>
        </w:tabs>
        <w:rPr>
          <w:rFonts w:ascii="Arial" w:hAnsi="Arial" w:cs="Arial"/>
          <w:szCs w:val="22"/>
        </w:rPr>
      </w:pPr>
    </w:p>
    <w:tbl>
      <w:tblPr>
        <w:tblStyle w:val="TableGrid"/>
        <w:tblW w:w="0" w:type="auto"/>
        <w:tblLook w:val="04A0" w:firstRow="1" w:lastRow="0" w:firstColumn="1" w:lastColumn="0" w:noHBand="0" w:noVBand="1"/>
      </w:tblPr>
      <w:tblGrid>
        <w:gridCol w:w="2573"/>
        <w:gridCol w:w="1576"/>
      </w:tblGrid>
      <w:tr w:rsidR="00A5168E" w:rsidRPr="00A753C5" w14:paraId="6AD721DB" w14:textId="77777777" w:rsidTr="00A753C5">
        <w:tc>
          <w:tcPr>
            <w:tcW w:w="4508" w:type="dxa"/>
            <w:shd w:val="clear" w:color="auto" w:fill="F2F2F2" w:themeFill="background1" w:themeFillShade="F2"/>
          </w:tcPr>
          <w:p w14:paraId="70373412" w14:textId="77777777" w:rsidR="00A5168E" w:rsidRPr="00A753C5" w:rsidRDefault="004C022F" w:rsidP="00A5168E">
            <w:pPr>
              <w:tabs>
                <w:tab w:val="left" w:pos="3120"/>
              </w:tabs>
              <w:rPr>
                <w:rFonts w:ascii="Arial" w:hAnsi="Arial" w:cs="Arial"/>
                <w:b/>
              </w:rPr>
            </w:pPr>
            <w:r w:rsidRPr="00A753C5">
              <w:rPr>
                <w:rFonts w:ascii="Arial" w:hAnsi="Arial" w:cs="Arial"/>
                <w:b/>
              </w:rPr>
              <w:t>Answer option</w:t>
            </w:r>
          </w:p>
        </w:tc>
        <w:tc>
          <w:tcPr>
            <w:tcW w:w="4508" w:type="dxa"/>
            <w:shd w:val="clear" w:color="auto" w:fill="F2F2F2" w:themeFill="background1" w:themeFillShade="F2"/>
          </w:tcPr>
          <w:p w14:paraId="10D58835" w14:textId="77777777" w:rsidR="00A5168E" w:rsidRPr="00A753C5" w:rsidRDefault="004C022F" w:rsidP="00A5168E">
            <w:pPr>
              <w:tabs>
                <w:tab w:val="left" w:pos="3120"/>
              </w:tabs>
              <w:rPr>
                <w:rFonts w:ascii="Arial" w:hAnsi="Arial" w:cs="Arial"/>
                <w:b/>
              </w:rPr>
            </w:pPr>
            <w:r w:rsidRPr="00A753C5">
              <w:rPr>
                <w:rFonts w:ascii="Arial" w:hAnsi="Arial" w:cs="Arial"/>
                <w:b/>
              </w:rPr>
              <w:t>Response #</w:t>
            </w:r>
          </w:p>
        </w:tc>
      </w:tr>
      <w:tr w:rsidR="00A5168E" w:rsidRPr="00A753C5" w14:paraId="5283EC6F" w14:textId="77777777">
        <w:tc>
          <w:tcPr>
            <w:tcW w:w="4508" w:type="dxa"/>
          </w:tcPr>
          <w:p w14:paraId="5A3ACF22" w14:textId="77777777" w:rsidR="00A5168E" w:rsidRPr="00A753C5" w:rsidRDefault="004C022F" w:rsidP="00A5168E">
            <w:pPr>
              <w:tabs>
                <w:tab w:val="left" w:pos="3120"/>
              </w:tabs>
              <w:rPr>
                <w:rFonts w:ascii="Arial" w:hAnsi="Arial" w:cs="Arial"/>
              </w:rPr>
            </w:pPr>
            <w:r w:rsidRPr="00A753C5">
              <w:rPr>
                <w:rFonts w:ascii="Arial" w:hAnsi="Arial" w:cs="Arial"/>
              </w:rPr>
              <w:t>Work experience/placement</w:t>
            </w:r>
          </w:p>
        </w:tc>
        <w:tc>
          <w:tcPr>
            <w:tcW w:w="4508" w:type="dxa"/>
          </w:tcPr>
          <w:p w14:paraId="1D293FDE" w14:textId="77777777" w:rsidR="00A5168E" w:rsidRPr="00A753C5" w:rsidRDefault="004C022F" w:rsidP="00A5168E">
            <w:pPr>
              <w:tabs>
                <w:tab w:val="left" w:pos="3120"/>
              </w:tabs>
              <w:rPr>
                <w:rFonts w:ascii="Arial" w:hAnsi="Arial" w:cs="Arial"/>
              </w:rPr>
            </w:pPr>
            <w:r w:rsidRPr="00A753C5">
              <w:rPr>
                <w:rFonts w:ascii="Arial" w:hAnsi="Arial" w:cs="Arial"/>
              </w:rPr>
              <w:t>249</w:t>
            </w:r>
          </w:p>
        </w:tc>
      </w:tr>
      <w:tr w:rsidR="00A5168E" w:rsidRPr="00A753C5" w14:paraId="0B2DE211" w14:textId="77777777">
        <w:tc>
          <w:tcPr>
            <w:tcW w:w="4508" w:type="dxa"/>
          </w:tcPr>
          <w:p w14:paraId="2A122E6D" w14:textId="77777777" w:rsidR="00A5168E" w:rsidRPr="00A753C5" w:rsidRDefault="004C022F" w:rsidP="00A5168E">
            <w:pPr>
              <w:tabs>
                <w:tab w:val="left" w:pos="3120"/>
              </w:tabs>
              <w:rPr>
                <w:rFonts w:ascii="Arial" w:hAnsi="Arial" w:cs="Arial"/>
              </w:rPr>
            </w:pPr>
            <w:r w:rsidRPr="00A753C5">
              <w:rPr>
                <w:rFonts w:ascii="Arial" w:hAnsi="Arial" w:cs="Arial"/>
              </w:rPr>
              <w:t>Volunteering</w:t>
            </w:r>
          </w:p>
        </w:tc>
        <w:tc>
          <w:tcPr>
            <w:tcW w:w="4508" w:type="dxa"/>
          </w:tcPr>
          <w:p w14:paraId="168BC5BF" w14:textId="77777777" w:rsidR="00A5168E" w:rsidRPr="00A753C5" w:rsidRDefault="004C022F" w:rsidP="00A5168E">
            <w:pPr>
              <w:tabs>
                <w:tab w:val="left" w:pos="3120"/>
              </w:tabs>
              <w:rPr>
                <w:rFonts w:ascii="Arial" w:hAnsi="Arial" w:cs="Arial"/>
              </w:rPr>
            </w:pPr>
            <w:r w:rsidRPr="00A753C5">
              <w:rPr>
                <w:rFonts w:ascii="Arial" w:hAnsi="Arial" w:cs="Arial"/>
              </w:rPr>
              <w:t>147</w:t>
            </w:r>
          </w:p>
        </w:tc>
      </w:tr>
      <w:tr w:rsidR="00A5168E" w:rsidRPr="00A753C5" w14:paraId="4416D220" w14:textId="77777777">
        <w:tc>
          <w:tcPr>
            <w:tcW w:w="4508" w:type="dxa"/>
          </w:tcPr>
          <w:p w14:paraId="7A466A0F" w14:textId="77777777" w:rsidR="00A5168E" w:rsidRPr="00A753C5" w:rsidRDefault="004C022F" w:rsidP="00A5168E">
            <w:pPr>
              <w:tabs>
                <w:tab w:val="left" w:pos="3120"/>
              </w:tabs>
              <w:rPr>
                <w:rFonts w:ascii="Arial" w:hAnsi="Arial" w:cs="Arial"/>
              </w:rPr>
            </w:pPr>
            <w:r w:rsidRPr="00A753C5">
              <w:rPr>
                <w:rFonts w:ascii="Arial" w:hAnsi="Arial" w:cs="Arial"/>
              </w:rPr>
              <w:t>Mentoring</w:t>
            </w:r>
          </w:p>
        </w:tc>
        <w:tc>
          <w:tcPr>
            <w:tcW w:w="4508" w:type="dxa"/>
          </w:tcPr>
          <w:p w14:paraId="7A5FB104" w14:textId="77777777" w:rsidR="00A5168E" w:rsidRPr="00A753C5" w:rsidRDefault="004C022F" w:rsidP="00A5168E">
            <w:pPr>
              <w:tabs>
                <w:tab w:val="left" w:pos="3120"/>
              </w:tabs>
              <w:rPr>
                <w:rFonts w:ascii="Arial" w:hAnsi="Arial" w:cs="Arial"/>
              </w:rPr>
            </w:pPr>
            <w:r w:rsidRPr="00A753C5">
              <w:rPr>
                <w:rFonts w:ascii="Arial" w:hAnsi="Arial" w:cs="Arial"/>
              </w:rPr>
              <w:t>127</w:t>
            </w:r>
          </w:p>
        </w:tc>
      </w:tr>
      <w:tr w:rsidR="00A5168E" w:rsidRPr="00A753C5" w14:paraId="71E38F36" w14:textId="77777777">
        <w:tc>
          <w:tcPr>
            <w:tcW w:w="4508" w:type="dxa"/>
          </w:tcPr>
          <w:p w14:paraId="3A87F037" w14:textId="77777777" w:rsidR="00A5168E" w:rsidRPr="00A753C5" w:rsidRDefault="004C022F" w:rsidP="00A5168E">
            <w:pPr>
              <w:tabs>
                <w:tab w:val="left" w:pos="3120"/>
              </w:tabs>
              <w:rPr>
                <w:rFonts w:ascii="Arial" w:hAnsi="Arial" w:cs="Arial"/>
              </w:rPr>
            </w:pPr>
            <w:r w:rsidRPr="00A753C5">
              <w:rPr>
                <w:rFonts w:ascii="Arial" w:hAnsi="Arial" w:cs="Arial"/>
              </w:rPr>
              <w:t>Barista training</w:t>
            </w:r>
          </w:p>
        </w:tc>
        <w:tc>
          <w:tcPr>
            <w:tcW w:w="4508" w:type="dxa"/>
          </w:tcPr>
          <w:p w14:paraId="0C17389D" w14:textId="77777777" w:rsidR="00A5168E" w:rsidRPr="00A753C5" w:rsidRDefault="004C022F" w:rsidP="00A5168E">
            <w:pPr>
              <w:tabs>
                <w:tab w:val="left" w:pos="3120"/>
              </w:tabs>
              <w:rPr>
                <w:rFonts w:ascii="Arial" w:hAnsi="Arial" w:cs="Arial"/>
              </w:rPr>
            </w:pPr>
            <w:r w:rsidRPr="00A753C5">
              <w:rPr>
                <w:rFonts w:ascii="Arial" w:hAnsi="Arial" w:cs="Arial"/>
              </w:rPr>
              <w:t>117</w:t>
            </w:r>
          </w:p>
        </w:tc>
      </w:tr>
      <w:tr w:rsidR="00A5168E" w:rsidRPr="00A753C5" w14:paraId="2EF666FB" w14:textId="77777777">
        <w:tc>
          <w:tcPr>
            <w:tcW w:w="4508" w:type="dxa"/>
          </w:tcPr>
          <w:p w14:paraId="41FA02F4" w14:textId="77777777" w:rsidR="00A5168E" w:rsidRPr="00A753C5" w:rsidRDefault="004C022F" w:rsidP="00A5168E">
            <w:pPr>
              <w:tabs>
                <w:tab w:val="left" w:pos="3120"/>
              </w:tabs>
              <w:rPr>
                <w:rFonts w:ascii="Arial" w:hAnsi="Arial" w:cs="Arial"/>
              </w:rPr>
            </w:pPr>
            <w:r w:rsidRPr="00A753C5">
              <w:rPr>
                <w:rFonts w:ascii="Arial" w:hAnsi="Arial" w:cs="Arial"/>
              </w:rPr>
              <w:t>Careers expo</w:t>
            </w:r>
          </w:p>
        </w:tc>
        <w:tc>
          <w:tcPr>
            <w:tcW w:w="4508" w:type="dxa"/>
          </w:tcPr>
          <w:p w14:paraId="2F5019B1" w14:textId="77777777" w:rsidR="00A5168E" w:rsidRPr="00A753C5" w:rsidRDefault="004C022F" w:rsidP="00A5168E">
            <w:pPr>
              <w:tabs>
                <w:tab w:val="left" w:pos="3120"/>
              </w:tabs>
              <w:rPr>
                <w:rFonts w:ascii="Arial" w:hAnsi="Arial" w:cs="Arial"/>
              </w:rPr>
            </w:pPr>
            <w:r w:rsidRPr="00A753C5">
              <w:rPr>
                <w:rFonts w:ascii="Arial" w:hAnsi="Arial" w:cs="Arial"/>
              </w:rPr>
              <w:t>104</w:t>
            </w:r>
          </w:p>
        </w:tc>
      </w:tr>
      <w:tr w:rsidR="00A5168E" w:rsidRPr="00A753C5" w14:paraId="19D66EFC" w14:textId="77777777">
        <w:tc>
          <w:tcPr>
            <w:tcW w:w="4508" w:type="dxa"/>
          </w:tcPr>
          <w:p w14:paraId="3DD97031" w14:textId="77777777" w:rsidR="00A5168E" w:rsidRPr="00A753C5" w:rsidRDefault="004C022F" w:rsidP="00A5168E">
            <w:pPr>
              <w:tabs>
                <w:tab w:val="left" w:pos="3120"/>
              </w:tabs>
              <w:rPr>
                <w:rFonts w:ascii="Arial" w:hAnsi="Arial" w:cs="Arial"/>
              </w:rPr>
            </w:pPr>
            <w:r w:rsidRPr="00A753C5">
              <w:rPr>
                <w:rFonts w:ascii="Arial" w:hAnsi="Arial" w:cs="Arial"/>
              </w:rPr>
              <w:t>Don’t know</w:t>
            </w:r>
          </w:p>
        </w:tc>
        <w:tc>
          <w:tcPr>
            <w:tcW w:w="4508" w:type="dxa"/>
          </w:tcPr>
          <w:p w14:paraId="59B1ECCE" w14:textId="77777777" w:rsidR="00A5168E" w:rsidRPr="00A753C5" w:rsidRDefault="004C022F" w:rsidP="00A5168E">
            <w:pPr>
              <w:tabs>
                <w:tab w:val="left" w:pos="3120"/>
              </w:tabs>
              <w:rPr>
                <w:rFonts w:ascii="Arial" w:hAnsi="Arial" w:cs="Arial"/>
              </w:rPr>
            </w:pPr>
            <w:r w:rsidRPr="00A753C5">
              <w:rPr>
                <w:rFonts w:ascii="Arial" w:hAnsi="Arial" w:cs="Arial"/>
              </w:rPr>
              <w:t>90</w:t>
            </w:r>
          </w:p>
        </w:tc>
      </w:tr>
      <w:tr w:rsidR="00A5168E" w:rsidRPr="00A753C5" w14:paraId="2E73DB92" w14:textId="77777777">
        <w:tc>
          <w:tcPr>
            <w:tcW w:w="4508" w:type="dxa"/>
          </w:tcPr>
          <w:p w14:paraId="526C6C59" w14:textId="77777777" w:rsidR="00A5168E" w:rsidRPr="00A753C5" w:rsidRDefault="004C022F" w:rsidP="00A5168E">
            <w:pPr>
              <w:tabs>
                <w:tab w:val="left" w:pos="3120"/>
              </w:tabs>
              <w:rPr>
                <w:rFonts w:ascii="Arial" w:hAnsi="Arial" w:cs="Arial"/>
              </w:rPr>
            </w:pPr>
            <w:r w:rsidRPr="00A753C5">
              <w:rPr>
                <w:rFonts w:ascii="Arial" w:hAnsi="Arial" w:cs="Arial"/>
              </w:rPr>
              <w:t>RSA training</w:t>
            </w:r>
          </w:p>
        </w:tc>
        <w:tc>
          <w:tcPr>
            <w:tcW w:w="4508" w:type="dxa"/>
          </w:tcPr>
          <w:p w14:paraId="24857204" w14:textId="77777777" w:rsidR="00A5168E" w:rsidRPr="00A753C5" w:rsidRDefault="004C022F" w:rsidP="00A5168E">
            <w:pPr>
              <w:tabs>
                <w:tab w:val="left" w:pos="3120"/>
              </w:tabs>
              <w:rPr>
                <w:rFonts w:ascii="Arial" w:hAnsi="Arial" w:cs="Arial"/>
              </w:rPr>
            </w:pPr>
            <w:r w:rsidRPr="00A753C5">
              <w:rPr>
                <w:rFonts w:ascii="Arial" w:hAnsi="Arial" w:cs="Arial"/>
              </w:rPr>
              <w:t>88</w:t>
            </w:r>
          </w:p>
        </w:tc>
      </w:tr>
      <w:tr w:rsidR="00A5168E" w:rsidRPr="00A753C5" w14:paraId="6048F166" w14:textId="77777777">
        <w:tc>
          <w:tcPr>
            <w:tcW w:w="4508" w:type="dxa"/>
          </w:tcPr>
          <w:p w14:paraId="2DBB3AE5" w14:textId="77777777" w:rsidR="00A5168E" w:rsidRPr="00A753C5" w:rsidRDefault="004C022F" w:rsidP="00A5168E">
            <w:pPr>
              <w:tabs>
                <w:tab w:val="left" w:pos="3120"/>
              </w:tabs>
              <w:rPr>
                <w:rFonts w:ascii="Arial" w:hAnsi="Arial" w:cs="Arial"/>
              </w:rPr>
            </w:pPr>
            <w:r w:rsidRPr="00A753C5">
              <w:rPr>
                <w:rFonts w:ascii="Arial" w:hAnsi="Arial" w:cs="Arial"/>
              </w:rPr>
              <w:t>School careers counsellor</w:t>
            </w:r>
          </w:p>
        </w:tc>
        <w:tc>
          <w:tcPr>
            <w:tcW w:w="4508" w:type="dxa"/>
          </w:tcPr>
          <w:p w14:paraId="02CF2848" w14:textId="77777777" w:rsidR="00A5168E" w:rsidRPr="00A753C5" w:rsidRDefault="004C022F" w:rsidP="00A5168E">
            <w:pPr>
              <w:tabs>
                <w:tab w:val="left" w:pos="3120"/>
              </w:tabs>
              <w:rPr>
                <w:rFonts w:ascii="Arial" w:hAnsi="Arial" w:cs="Arial"/>
              </w:rPr>
            </w:pPr>
            <w:r w:rsidRPr="00A753C5">
              <w:rPr>
                <w:rFonts w:ascii="Arial" w:hAnsi="Arial" w:cs="Arial"/>
              </w:rPr>
              <w:t>83</w:t>
            </w:r>
          </w:p>
        </w:tc>
      </w:tr>
      <w:tr w:rsidR="00A5168E" w:rsidRPr="00A753C5" w14:paraId="097CC951" w14:textId="77777777">
        <w:tc>
          <w:tcPr>
            <w:tcW w:w="4508" w:type="dxa"/>
          </w:tcPr>
          <w:p w14:paraId="6961CC71" w14:textId="77777777" w:rsidR="00A5168E" w:rsidRPr="00A753C5" w:rsidRDefault="004C022F" w:rsidP="00A5168E">
            <w:pPr>
              <w:tabs>
                <w:tab w:val="left" w:pos="3120"/>
              </w:tabs>
              <w:rPr>
                <w:rFonts w:ascii="Arial" w:hAnsi="Arial" w:cs="Arial"/>
              </w:rPr>
            </w:pPr>
            <w:r w:rsidRPr="00A753C5">
              <w:rPr>
                <w:rFonts w:ascii="Arial" w:hAnsi="Arial" w:cs="Arial"/>
              </w:rPr>
              <w:t>TAFE</w:t>
            </w:r>
          </w:p>
        </w:tc>
        <w:tc>
          <w:tcPr>
            <w:tcW w:w="4508" w:type="dxa"/>
          </w:tcPr>
          <w:p w14:paraId="67ECFB97" w14:textId="77777777" w:rsidR="00A5168E" w:rsidRPr="00A753C5" w:rsidRDefault="004C022F" w:rsidP="00A5168E">
            <w:pPr>
              <w:tabs>
                <w:tab w:val="left" w:pos="3120"/>
              </w:tabs>
              <w:rPr>
                <w:rFonts w:ascii="Arial" w:hAnsi="Arial" w:cs="Arial"/>
              </w:rPr>
            </w:pPr>
            <w:r w:rsidRPr="00A753C5">
              <w:rPr>
                <w:rFonts w:ascii="Arial" w:hAnsi="Arial" w:cs="Arial"/>
              </w:rPr>
              <w:t>79</w:t>
            </w:r>
          </w:p>
        </w:tc>
      </w:tr>
      <w:tr w:rsidR="00A5168E" w:rsidRPr="00A753C5" w14:paraId="0FB1D1A6" w14:textId="77777777">
        <w:tc>
          <w:tcPr>
            <w:tcW w:w="4508" w:type="dxa"/>
          </w:tcPr>
          <w:p w14:paraId="1343ECC3" w14:textId="77777777" w:rsidR="00A5168E" w:rsidRPr="00A753C5" w:rsidRDefault="004C022F" w:rsidP="00A5168E">
            <w:pPr>
              <w:tabs>
                <w:tab w:val="left" w:pos="3120"/>
              </w:tabs>
              <w:rPr>
                <w:rFonts w:ascii="Arial" w:hAnsi="Arial" w:cs="Arial"/>
              </w:rPr>
            </w:pPr>
            <w:r w:rsidRPr="00A753C5">
              <w:rPr>
                <w:rFonts w:ascii="Arial" w:hAnsi="Arial" w:cs="Arial"/>
              </w:rPr>
              <w:t>Small business help</w:t>
            </w:r>
          </w:p>
        </w:tc>
        <w:tc>
          <w:tcPr>
            <w:tcW w:w="4508" w:type="dxa"/>
          </w:tcPr>
          <w:p w14:paraId="2FDEC17E" w14:textId="77777777" w:rsidR="00A5168E" w:rsidRPr="00A753C5" w:rsidRDefault="004C022F" w:rsidP="00A5168E">
            <w:pPr>
              <w:tabs>
                <w:tab w:val="left" w:pos="3120"/>
              </w:tabs>
              <w:rPr>
                <w:rFonts w:ascii="Arial" w:hAnsi="Arial" w:cs="Arial"/>
              </w:rPr>
            </w:pPr>
            <w:r w:rsidRPr="00A753C5">
              <w:rPr>
                <w:rFonts w:ascii="Arial" w:hAnsi="Arial" w:cs="Arial"/>
              </w:rPr>
              <w:t>63</w:t>
            </w:r>
          </w:p>
        </w:tc>
      </w:tr>
      <w:tr w:rsidR="00A5168E" w:rsidRPr="00A753C5" w14:paraId="488EFBCF" w14:textId="77777777">
        <w:tc>
          <w:tcPr>
            <w:tcW w:w="4508" w:type="dxa"/>
          </w:tcPr>
          <w:p w14:paraId="33C47CBC" w14:textId="77777777" w:rsidR="00A5168E" w:rsidRPr="00A753C5" w:rsidRDefault="004C022F" w:rsidP="00A5168E">
            <w:pPr>
              <w:tabs>
                <w:tab w:val="left" w:pos="3120"/>
              </w:tabs>
              <w:rPr>
                <w:rFonts w:ascii="Arial" w:hAnsi="Arial" w:cs="Arial"/>
              </w:rPr>
            </w:pPr>
            <w:r w:rsidRPr="00A753C5">
              <w:rPr>
                <w:rFonts w:ascii="Arial" w:hAnsi="Arial" w:cs="Arial"/>
              </w:rPr>
              <w:t>Apprenticeships</w:t>
            </w:r>
          </w:p>
        </w:tc>
        <w:tc>
          <w:tcPr>
            <w:tcW w:w="4508" w:type="dxa"/>
          </w:tcPr>
          <w:p w14:paraId="13F21151" w14:textId="77777777" w:rsidR="00A5168E" w:rsidRPr="00A753C5" w:rsidRDefault="004C022F" w:rsidP="00A5168E">
            <w:pPr>
              <w:tabs>
                <w:tab w:val="left" w:pos="3120"/>
              </w:tabs>
              <w:rPr>
                <w:rFonts w:ascii="Arial" w:hAnsi="Arial" w:cs="Arial"/>
              </w:rPr>
            </w:pPr>
            <w:r w:rsidRPr="00A753C5">
              <w:rPr>
                <w:rFonts w:ascii="Arial" w:hAnsi="Arial" w:cs="Arial"/>
              </w:rPr>
              <w:t>60</w:t>
            </w:r>
          </w:p>
        </w:tc>
      </w:tr>
      <w:tr w:rsidR="00A5168E" w:rsidRPr="00A753C5" w14:paraId="2337F137" w14:textId="77777777">
        <w:tc>
          <w:tcPr>
            <w:tcW w:w="4508" w:type="dxa"/>
          </w:tcPr>
          <w:p w14:paraId="305F148F" w14:textId="77777777" w:rsidR="00A5168E" w:rsidRPr="00A753C5" w:rsidRDefault="004C022F" w:rsidP="00A5168E">
            <w:pPr>
              <w:tabs>
                <w:tab w:val="left" w:pos="3120"/>
              </w:tabs>
              <w:rPr>
                <w:rFonts w:ascii="Arial" w:hAnsi="Arial" w:cs="Arial"/>
              </w:rPr>
            </w:pPr>
            <w:r w:rsidRPr="00A753C5">
              <w:rPr>
                <w:rFonts w:ascii="Arial" w:hAnsi="Arial" w:cs="Arial"/>
              </w:rPr>
              <w:t>Other</w:t>
            </w:r>
          </w:p>
        </w:tc>
        <w:tc>
          <w:tcPr>
            <w:tcW w:w="4508" w:type="dxa"/>
          </w:tcPr>
          <w:p w14:paraId="4AA47C0E" w14:textId="77777777" w:rsidR="00A5168E" w:rsidRPr="00A753C5" w:rsidRDefault="004C022F" w:rsidP="00A5168E">
            <w:pPr>
              <w:tabs>
                <w:tab w:val="left" w:pos="3120"/>
              </w:tabs>
              <w:rPr>
                <w:rFonts w:ascii="Arial" w:hAnsi="Arial" w:cs="Arial"/>
              </w:rPr>
            </w:pPr>
            <w:r w:rsidRPr="00A753C5">
              <w:rPr>
                <w:rFonts w:ascii="Arial" w:hAnsi="Arial" w:cs="Arial"/>
              </w:rPr>
              <w:t>15</w:t>
            </w:r>
          </w:p>
        </w:tc>
      </w:tr>
    </w:tbl>
    <w:p w14:paraId="342D9370" w14:textId="77777777" w:rsidR="00A5168E" w:rsidRPr="00A753C5" w:rsidRDefault="00A5168E" w:rsidP="00A5168E">
      <w:pPr>
        <w:tabs>
          <w:tab w:val="left" w:pos="3120"/>
        </w:tabs>
        <w:rPr>
          <w:rFonts w:ascii="Arial" w:hAnsi="Arial" w:cs="Arial"/>
          <w:szCs w:val="22"/>
        </w:rPr>
      </w:pPr>
    </w:p>
    <w:p w14:paraId="537DFBF7" w14:textId="77777777" w:rsidR="00A5168E" w:rsidRPr="00A753C5" w:rsidRDefault="004C022F" w:rsidP="00A5168E">
      <w:pPr>
        <w:pStyle w:val="ListParagraph"/>
        <w:numPr>
          <w:ilvl w:val="0"/>
          <w:numId w:val="2"/>
        </w:numPr>
        <w:tabs>
          <w:tab w:val="left" w:pos="3120"/>
        </w:tabs>
        <w:rPr>
          <w:rFonts w:ascii="Arial" w:hAnsi="Arial" w:cs="Arial"/>
        </w:rPr>
      </w:pPr>
      <w:r w:rsidRPr="00A753C5">
        <w:rPr>
          <w:rFonts w:ascii="Arial" w:hAnsi="Arial" w:cs="Arial"/>
        </w:rPr>
        <w:t>At what age do you think young people should start learning about mental health?</w:t>
      </w:r>
    </w:p>
    <w:p w14:paraId="23380920" w14:textId="77777777" w:rsidR="00A5168E" w:rsidRDefault="004C022F" w:rsidP="00A5168E">
      <w:pPr>
        <w:tabs>
          <w:tab w:val="left" w:pos="3120"/>
        </w:tabs>
        <w:rPr>
          <w:rFonts w:ascii="Arial" w:hAnsi="Arial" w:cs="Arial"/>
          <w:szCs w:val="22"/>
        </w:rPr>
      </w:pPr>
      <w:r w:rsidRPr="00A753C5">
        <w:rPr>
          <w:rFonts w:ascii="Arial" w:hAnsi="Arial" w:cs="Arial"/>
          <w:szCs w:val="22"/>
        </w:rPr>
        <w:t xml:space="preserve">Three quarters of respondents aged 25 or under favoured starting mental health education in, or before Grade 6; including nearly a third [n=156] who supported commencing before Grade 5. </w:t>
      </w:r>
    </w:p>
    <w:p w14:paraId="277D89AD" w14:textId="77777777" w:rsidR="004C2261" w:rsidRPr="00A753C5" w:rsidRDefault="004C2261" w:rsidP="00A5168E">
      <w:pPr>
        <w:tabs>
          <w:tab w:val="left" w:pos="3120"/>
        </w:tabs>
        <w:rPr>
          <w:rFonts w:ascii="Arial" w:hAnsi="Arial" w:cs="Arial"/>
          <w:szCs w:val="22"/>
        </w:rPr>
      </w:pPr>
    </w:p>
    <w:tbl>
      <w:tblPr>
        <w:tblStyle w:val="TableGrid"/>
        <w:tblW w:w="0" w:type="auto"/>
        <w:tblLook w:val="04A0" w:firstRow="1" w:lastRow="0" w:firstColumn="1" w:lastColumn="0" w:noHBand="0" w:noVBand="1"/>
      </w:tblPr>
      <w:tblGrid>
        <w:gridCol w:w="2009"/>
        <w:gridCol w:w="2140"/>
      </w:tblGrid>
      <w:tr w:rsidR="00A5168E" w:rsidRPr="00A753C5" w14:paraId="6CB7211F" w14:textId="77777777" w:rsidTr="00A753C5">
        <w:tc>
          <w:tcPr>
            <w:tcW w:w="4508" w:type="dxa"/>
            <w:shd w:val="clear" w:color="auto" w:fill="F2F2F2" w:themeFill="background1" w:themeFillShade="F2"/>
          </w:tcPr>
          <w:p w14:paraId="37C2D4A9" w14:textId="77777777" w:rsidR="00A5168E" w:rsidRPr="00A753C5" w:rsidRDefault="004C022F" w:rsidP="00A5168E">
            <w:pPr>
              <w:tabs>
                <w:tab w:val="left" w:pos="3120"/>
              </w:tabs>
              <w:rPr>
                <w:rFonts w:ascii="Arial" w:hAnsi="Arial" w:cs="Arial"/>
                <w:b/>
              </w:rPr>
            </w:pPr>
            <w:r w:rsidRPr="00A753C5">
              <w:rPr>
                <w:rFonts w:ascii="Arial" w:hAnsi="Arial" w:cs="Arial"/>
                <w:b/>
              </w:rPr>
              <w:t>Answer option</w:t>
            </w:r>
          </w:p>
        </w:tc>
        <w:tc>
          <w:tcPr>
            <w:tcW w:w="4508" w:type="dxa"/>
            <w:shd w:val="clear" w:color="auto" w:fill="F2F2F2" w:themeFill="background1" w:themeFillShade="F2"/>
          </w:tcPr>
          <w:p w14:paraId="48652E89" w14:textId="77777777" w:rsidR="00A5168E" w:rsidRPr="00A753C5" w:rsidRDefault="004C022F" w:rsidP="00A5168E">
            <w:pPr>
              <w:tabs>
                <w:tab w:val="left" w:pos="3120"/>
              </w:tabs>
              <w:rPr>
                <w:rFonts w:ascii="Arial" w:hAnsi="Arial" w:cs="Arial"/>
                <w:b/>
              </w:rPr>
            </w:pPr>
            <w:r w:rsidRPr="00A753C5">
              <w:rPr>
                <w:rFonts w:ascii="Arial" w:hAnsi="Arial" w:cs="Arial"/>
                <w:b/>
              </w:rPr>
              <w:t>% response</w:t>
            </w:r>
          </w:p>
        </w:tc>
      </w:tr>
      <w:tr w:rsidR="00A5168E" w:rsidRPr="00A753C5" w14:paraId="68A53B44" w14:textId="77777777">
        <w:tc>
          <w:tcPr>
            <w:tcW w:w="4508" w:type="dxa"/>
          </w:tcPr>
          <w:p w14:paraId="487E9CEB" w14:textId="77777777" w:rsidR="00A5168E" w:rsidRPr="00A753C5" w:rsidRDefault="004C022F" w:rsidP="00A5168E">
            <w:pPr>
              <w:tabs>
                <w:tab w:val="left" w:pos="3120"/>
              </w:tabs>
              <w:rPr>
                <w:rFonts w:ascii="Arial" w:hAnsi="Arial" w:cs="Arial"/>
              </w:rPr>
            </w:pPr>
            <w:r w:rsidRPr="00A753C5">
              <w:rPr>
                <w:rFonts w:ascii="Arial" w:hAnsi="Arial" w:cs="Arial"/>
              </w:rPr>
              <w:t>Before grade 5</w:t>
            </w:r>
          </w:p>
        </w:tc>
        <w:tc>
          <w:tcPr>
            <w:tcW w:w="4508" w:type="dxa"/>
          </w:tcPr>
          <w:p w14:paraId="3C56CA8C" w14:textId="77777777" w:rsidR="00A5168E" w:rsidRPr="00A753C5" w:rsidRDefault="004C022F" w:rsidP="00A5168E">
            <w:pPr>
              <w:tabs>
                <w:tab w:val="left" w:pos="3120"/>
              </w:tabs>
              <w:rPr>
                <w:rFonts w:ascii="Arial" w:hAnsi="Arial" w:cs="Arial"/>
              </w:rPr>
            </w:pPr>
            <w:r w:rsidRPr="00A753C5">
              <w:rPr>
                <w:rFonts w:ascii="Arial" w:hAnsi="Arial" w:cs="Arial"/>
              </w:rPr>
              <w:t>32%</w:t>
            </w:r>
          </w:p>
        </w:tc>
      </w:tr>
      <w:tr w:rsidR="00A5168E" w:rsidRPr="00A753C5" w14:paraId="36DB4177" w14:textId="77777777">
        <w:tc>
          <w:tcPr>
            <w:tcW w:w="4508" w:type="dxa"/>
          </w:tcPr>
          <w:p w14:paraId="25DF9AD0" w14:textId="77777777" w:rsidR="00A5168E" w:rsidRPr="00A753C5" w:rsidRDefault="004C022F" w:rsidP="00A5168E">
            <w:pPr>
              <w:tabs>
                <w:tab w:val="left" w:pos="3120"/>
              </w:tabs>
              <w:rPr>
                <w:rFonts w:ascii="Arial" w:hAnsi="Arial" w:cs="Arial"/>
              </w:rPr>
            </w:pPr>
            <w:r w:rsidRPr="00A753C5">
              <w:rPr>
                <w:rFonts w:ascii="Arial" w:hAnsi="Arial" w:cs="Arial"/>
              </w:rPr>
              <w:t>Grade 6</w:t>
            </w:r>
          </w:p>
        </w:tc>
        <w:tc>
          <w:tcPr>
            <w:tcW w:w="4508" w:type="dxa"/>
          </w:tcPr>
          <w:p w14:paraId="0E42E1C0" w14:textId="77777777" w:rsidR="00A5168E" w:rsidRPr="00A753C5" w:rsidRDefault="004C022F" w:rsidP="00A5168E">
            <w:pPr>
              <w:tabs>
                <w:tab w:val="left" w:pos="3120"/>
              </w:tabs>
              <w:rPr>
                <w:rFonts w:ascii="Arial" w:hAnsi="Arial" w:cs="Arial"/>
              </w:rPr>
            </w:pPr>
            <w:r w:rsidRPr="00A753C5">
              <w:rPr>
                <w:rFonts w:ascii="Arial" w:hAnsi="Arial" w:cs="Arial"/>
              </w:rPr>
              <w:t>22%</w:t>
            </w:r>
          </w:p>
        </w:tc>
      </w:tr>
      <w:tr w:rsidR="00A5168E" w:rsidRPr="00A753C5" w14:paraId="03579927" w14:textId="77777777">
        <w:tc>
          <w:tcPr>
            <w:tcW w:w="4508" w:type="dxa"/>
          </w:tcPr>
          <w:p w14:paraId="146B4D59" w14:textId="77777777" w:rsidR="00A5168E" w:rsidRPr="00A753C5" w:rsidRDefault="004C022F" w:rsidP="00A5168E">
            <w:pPr>
              <w:tabs>
                <w:tab w:val="left" w:pos="3120"/>
              </w:tabs>
              <w:rPr>
                <w:rFonts w:ascii="Arial" w:hAnsi="Arial" w:cs="Arial"/>
              </w:rPr>
            </w:pPr>
            <w:r w:rsidRPr="00A753C5">
              <w:rPr>
                <w:rFonts w:ascii="Arial" w:hAnsi="Arial" w:cs="Arial"/>
              </w:rPr>
              <w:t>Grade 5</w:t>
            </w:r>
          </w:p>
        </w:tc>
        <w:tc>
          <w:tcPr>
            <w:tcW w:w="4508" w:type="dxa"/>
          </w:tcPr>
          <w:p w14:paraId="7382FE02" w14:textId="77777777" w:rsidR="00A5168E" w:rsidRPr="00A753C5" w:rsidRDefault="004C022F" w:rsidP="00A5168E">
            <w:pPr>
              <w:tabs>
                <w:tab w:val="left" w:pos="3120"/>
              </w:tabs>
              <w:rPr>
                <w:rFonts w:ascii="Arial" w:hAnsi="Arial" w:cs="Arial"/>
              </w:rPr>
            </w:pPr>
            <w:r w:rsidRPr="00A753C5">
              <w:rPr>
                <w:rFonts w:ascii="Arial" w:hAnsi="Arial" w:cs="Arial"/>
              </w:rPr>
              <w:t>21%</w:t>
            </w:r>
          </w:p>
        </w:tc>
      </w:tr>
      <w:tr w:rsidR="00A5168E" w:rsidRPr="00A753C5" w14:paraId="0221DEDD" w14:textId="77777777">
        <w:tc>
          <w:tcPr>
            <w:tcW w:w="4508" w:type="dxa"/>
          </w:tcPr>
          <w:p w14:paraId="529B1B8C" w14:textId="77777777" w:rsidR="00A5168E" w:rsidRPr="00A753C5" w:rsidRDefault="004C022F" w:rsidP="00A5168E">
            <w:pPr>
              <w:tabs>
                <w:tab w:val="left" w:pos="3120"/>
              </w:tabs>
              <w:rPr>
                <w:rFonts w:ascii="Arial" w:hAnsi="Arial" w:cs="Arial"/>
              </w:rPr>
            </w:pPr>
            <w:r w:rsidRPr="00A753C5">
              <w:rPr>
                <w:rFonts w:ascii="Arial" w:hAnsi="Arial" w:cs="Arial"/>
              </w:rPr>
              <w:t>Year 7</w:t>
            </w:r>
          </w:p>
        </w:tc>
        <w:tc>
          <w:tcPr>
            <w:tcW w:w="4508" w:type="dxa"/>
          </w:tcPr>
          <w:p w14:paraId="237CB469" w14:textId="77777777" w:rsidR="00A5168E" w:rsidRPr="00A753C5" w:rsidRDefault="004C022F" w:rsidP="00A5168E">
            <w:pPr>
              <w:tabs>
                <w:tab w:val="left" w:pos="3120"/>
              </w:tabs>
              <w:rPr>
                <w:rFonts w:ascii="Arial" w:hAnsi="Arial" w:cs="Arial"/>
              </w:rPr>
            </w:pPr>
            <w:r w:rsidRPr="00A753C5">
              <w:rPr>
                <w:rFonts w:ascii="Arial" w:hAnsi="Arial" w:cs="Arial"/>
              </w:rPr>
              <w:t>18%</w:t>
            </w:r>
          </w:p>
        </w:tc>
      </w:tr>
      <w:tr w:rsidR="00A5168E" w:rsidRPr="00A753C5" w14:paraId="1CEEAB20" w14:textId="77777777">
        <w:tc>
          <w:tcPr>
            <w:tcW w:w="4508" w:type="dxa"/>
          </w:tcPr>
          <w:p w14:paraId="686F7908" w14:textId="77777777" w:rsidR="00A5168E" w:rsidRPr="00A753C5" w:rsidRDefault="004C022F" w:rsidP="00A5168E">
            <w:pPr>
              <w:tabs>
                <w:tab w:val="left" w:pos="3120"/>
              </w:tabs>
              <w:rPr>
                <w:rFonts w:ascii="Arial" w:hAnsi="Arial" w:cs="Arial"/>
              </w:rPr>
            </w:pPr>
            <w:r w:rsidRPr="00A753C5">
              <w:rPr>
                <w:rFonts w:ascii="Arial" w:hAnsi="Arial" w:cs="Arial"/>
              </w:rPr>
              <w:t>Year 8</w:t>
            </w:r>
          </w:p>
        </w:tc>
        <w:tc>
          <w:tcPr>
            <w:tcW w:w="4508" w:type="dxa"/>
          </w:tcPr>
          <w:p w14:paraId="17832351" w14:textId="77777777" w:rsidR="00A5168E" w:rsidRPr="00A753C5" w:rsidRDefault="004C022F" w:rsidP="00A5168E">
            <w:pPr>
              <w:tabs>
                <w:tab w:val="left" w:pos="3120"/>
              </w:tabs>
              <w:rPr>
                <w:rFonts w:ascii="Arial" w:hAnsi="Arial" w:cs="Arial"/>
              </w:rPr>
            </w:pPr>
            <w:r w:rsidRPr="00A753C5">
              <w:rPr>
                <w:rFonts w:ascii="Arial" w:hAnsi="Arial" w:cs="Arial"/>
              </w:rPr>
              <w:t>3%</w:t>
            </w:r>
          </w:p>
        </w:tc>
      </w:tr>
      <w:tr w:rsidR="00A5168E" w:rsidRPr="00A753C5" w14:paraId="1559A832" w14:textId="77777777">
        <w:tc>
          <w:tcPr>
            <w:tcW w:w="4508" w:type="dxa"/>
          </w:tcPr>
          <w:p w14:paraId="0B27B628" w14:textId="77777777" w:rsidR="00A5168E" w:rsidRPr="00A753C5" w:rsidRDefault="004C022F" w:rsidP="00A5168E">
            <w:pPr>
              <w:tabs>
                <w:tab w:val="left" w:pos="3120"/>
              </w:tabs>
              <w:rPr>
                <w:rFonts w:ascii="Arial" w:hAnsi="Arial" w:cs="Arial"/>
              </w:rPr>
            </w:pPr>
            <w:r w:rsidRPr="00A753C5">
              <w:rPr>
                <w:rFonts w:ascii="Arial" w:hAnsi="Arial" w:cs="Arial"/>
              </w:rPr>
              <w:t>Don’t know</w:t>
            </w:r>
          </w:p>
        </w:tc>
        <w:tc>
          <w:tcPr>
            <w:tcW w:w="4508" w:type="dxa"/>
          </w:tcPr>
          <w:p w14:paraId="0D83D39B" w14:textId="77777777" w:rsidR="00A5168E" w:rsidRPr="00A753C5" w:rsidRDefault="004C022F" w:rsidP="00A5168E">
            <w:pPr>
              <w:tabs>
                <w:tab w:val="left" w:pos="3120"/>
              </w:tabs>
              <w:rPr>
                <w:rFonts w:ascii="Arial" w:hAnsi="Arial" w:cs="Arial"/>
              </w:rPr>
            </w:pPr>
            <w:r w:rsidRPr="00A753C5">
              <w:rPr>
                <w:rFonts w:ascii="Arial" w:hAnsi="Arial" w:cs="Arial"/>
              </w:rPr>
              <w:t>2%</w:t>
            </w:r>
          </w:p>
        </w:tc>
      </w:tr>
      <w:tr w:rsidR="00A5168E" w:rsidRPr="00A753C5" w14:paraId="210A500B" w14:textId="77777777">
        <w:tc>
          <w:tcPr>
            <w:tcW w:w="4508" w:type="dxa"/>
          </w:tcPr>
          <w:p w14:paraId="2B963333" w14:textId="77777777" w:rsidR="00A5168E" w:rsidRPr="00A753C5" w:rsidRDefault="004C022F" w:rsidP="00A5168E">
            <w:pPr>
              <w:tabs>
                <w:tab w:val="left" w:pos="3120"/>
              </w:tabs>
              <w:rPr>
                <w:rFonts w:ascii="Arial" w:hAnsi="Arial" w:cs="Arial"/>
              </w:rPr>
            </w:pPr>
            <w:r w:rsidRPr="00A753C5">
              <w:rPr>
                <w:rFonts w:ascii="Arial" w:hAnsi="Arial" w:cs="Arial"/>
              </w:rPr>
              <w:t>Year 10</w:t>
            </w:r>
          </w:p>
        </w:tc>
        <w:tc>
          <w:tcPr>
            <w:tcW w:w="4508" w:type="dxa"/>
          </w:tcPr>
          <w:p w14:paraId="3C36E55F" w14:textId="77777777" w:rsidR="00A5168E" w:rsidRPr="00A753C5" w:rsidRDefault="004C022F" w:rsidP="00A5168E">
            <w:pPr>
              <w:tabs>
                <w:tab w:val="left" w:pos="3120"/>
              </w:tabs>
              <w:rPr>
                <w:rFonts w:ascii="Arial" w:hAnsi="Arial" w:cs="Arial"/>
              </w:rPr>
            </w:pPr>
            <w:r w:rsidRPr="00A753C5">
              <w:rPr>
                <w:rFonts w:ascii="Arial" w:hAnsi="Arial" w:cs="Arial"/>
              </w:rPr>
              <w:t>0%</w:t>
            </w:r>
          </w:p>
        </w:tc>
      </w:tr>
      <w:tr w:rsidR="00A5168E" w:rsidRPr="00A753C5" w14:paraId="08E147E2" w14:textId="77777777">
        <w:tc>
          <w:tcPr>
            <w:tcW w:w="4508" w:type="dxa"/>
          </w:tcPr>
          <w:p w14:paraId="23AD8A5E" w14:textId="77777777" w:rsidR="00A5168E" w:rsidRPr="00A753C5" w:rsidRDefault="004C022F" w:rsidP="00A5168E">
            <w:pPr>
              <w:tabs>
                <w:tab w:val="left" w:pos="3120"/>
              </w:tabs>
              <w:rPr>
                <w:rFonts w:ascii="Arial" w:hAnsi="Arial" w:cs="Arial"/>
              </w:rPr>
            </w:pPr>
            <w:r w:rsidRPr="00A753C5">
              <w:rPr>
                <w:rFonts w:ascii="Arial" w:hAnsi="Arial" w:cs="Arial"/>
              </w:rPr>
              <w:t>Year 11</w:t>
            </w:r>
          </w:p>
        </w:tc>
        <w:tc>
          <w:tcPr>
            <w:tcW w:w="4508" w:type="dxa"/>
          </w:tcPr>
          <w:p w14:paraId="53A1FFDB" w14:textId="77777777" w:rsidR="00A5168E" w:rsidRPr="00A753C5" w:rsidRDefault="004C022F" w:rsidP="00A5168E">
            <w:pPr>
              <w:tabs>
                <w:tab w:val="left" w:pos="3120"/>
              </w:tabs>
              <w:rPr>
                <w:rFonts w:ascii="Arial" w:hAnsi="Arial" w:cs="Arial"/>
              </w:rPr>
            </w:pPr>
            <w:r w:rsidRPr="00A753C5">
              <w:rPr>
                <w:rFonts w:ascii="Arial" w:hAnsi="Arial" w:cs="Arial"/>
              </w:rPr>
              <w:t>0%</w:t>
            </w:r>
          </w:p>
        </w:tc>
      </w:tr>
      <w:tr w:rsidR="00A5168E" w:rsidRPr="00A753C5" w14:paraId="4EF631F3" w14:textId="77777777">
        <w:tc>
          <w:tcPr>
            <w:tcW w:w="4508" w:type="dxa"/>
          </w:tcPr>
          <w:p w14:paraId="458F5BFA" w14:textId="77777777" w:rsidR="00A5168E" w:rsidRPr="00A753C5" w:rsidRDefault="004C022F" w:rsidP="00A5168E">
            <w:pPr>
              <w:tabs>
                <w:tab w:val="left" w:pos="3120"/>
              </w:tabs>
              <w:rPr>
                <w:rFonts w:ascii="Arial" w:hAnsi="Arial" w:cs="Arial"/>
              </w:rPr>
            </w:pPr>
            <w:r w:rsidRPr="00A753C5">
              <w:rPr>
                <w:rFonts w:ascii="Arial" w:hAnsi="Arial" w:cs="Arial"/>
              </w:rPr>
              <w:t>Year 12</w:t>
            </w:r>
          </w:p>
        </w:tc>
        <w:tc>
          <w:tcPr>
            <w:tcW w:w="4508" w:type="dxa"/>
          </w:tcPr>
          <w:p w14:paraId="27C86C79" w14:textId="77777777" w:rsidR="00A5168E" w:rsidRPr="00A753C5" w:rsidRDefault="004C022F" w:rsidP="00A5168E">
            <w:pPr>
              <w:tabs>
                <w:tab w:val="left" w:pos="3120"/>
              </w:tabs>
              <w:rPr>
                <w:rFonts w:ascii="Arial" w:hAnsi="Arial" w:cs="Arial"/>
              </w:rPr>
            </w:pPr>
            <w:r w:rsidRPr="00A753C5">
              <w:rPr>
                <w:rFonts w:ascii="Arial" w:hAnsi="Arial" w:cs="Arial"/>
              </w:rPr>
              <w:t>0%</w:t>
            </w:r>
          </w:p>
        </w:tc>
      </w:tr>
    </w:tbl>
    <w:p w14:paraId="55E728DE" w14:textId="77777777" w:rsidR="00A5168E" w:rsidRPr="00A753C5" w:rsidRDefault="00A5168E" w:rsidP="00A5168E">
      <w:pPr>
        <w:tabs>
          <w:tab w:val="left" w:pos="3120"/>
        </w:tabs>
        <w:rPr>
          <w:rFonts w:ascii="Arial" w:hAnsi="Arial" w:cs="Arial"/>
          <w:szCs w:val="22"/>
        </w:rPr>
      </w:pPr>
    </w:p>
    <w:p w14:paraId="2017B494" w14:textId="77777777" w:rsidR="00A5168E" w:rsidRPr="00A753C5" w:rsidRDefault="004C022F" w:rsidP="00A5168E">
      <w:pPr>
        <w:tabs>
          <w:tab w:val="left" w:pos="3120"/>
        </w:tabs>
        <w:rPr>
          <w:rFonts w:ascii="Arial" w:hAnsi="Arial" w:cs="Arial"/>
          <w:szCs w:val="22"/>
        </w:rPr>
      </w:pPr>
      <w:r w:rsidRPr="00A753C5">
        <w:rPr>
          <w:rFonts w:ascii="Arial" w:hAnsi="Arial" w:cs="Arial"/>
          <w:szCs w:val="22"/>
        </w:rPr>
        <w:t>The following questions were completed by those aged over 25 [n=202].</w:t>
      </w:r>
    </w:p>
    <w:p w14:paraId="487742C5" w14:textId="77777777" w:rsidR="00A5168E" w:rsidRPr="00A753C5" w:rsidRDefault="004C022F" w:rsidP="00A5168E">
      <w:pPr>
        <w:pStyle w:val="ListParagraph"/>
        <w:numPr>
          <w:ilvl w:val="0"/>
          <w:numId w:val="2"/>
        </w:numPr>
        <w:tabs>
          <w:tab w:val="left" w:pos="3120"/>
        </w:tabs>
        <w:rPr>
          <w:rFonts w:ascii="Arial" w:hAnsi="Arial" w:cs="Arial"/>
        </w:rPr>
      </w:pPr>
      <w:r w:rsidRPr="00A753C5">
        <w:rPr>
          <w:rFonts w:ascii="Arial" w:hAnsi="Arial" w:cs="Arial"/>
        </w:rPr>
        <w:t>What best describes you?</w:t>
      </w:r>
    </w:p>
    <w:p w14:paraId="22495177" w14:textId="77777777" w:rsidR="00A5168E" w:rsidRDefault="004C022F" w:rsidP="00A5168E">
      <w:pPr>
        <w:tabs>
          <w:tab w:val="left" w:pos="3120"/>
        </w:tabs>
        <w:rPr>
          <w:rFonts w:ascii="Arial" w:hAnsi="Arial" w:cs="Arial"/>
          <w:szCs w:val="22"/>
        </w:rPr>
      </w:pPr>
      <w:r w:rsidRPr="00A753C5">
        <w:rPr>
          <w:rFonts w:ascii="Arial" w:hAnsi="Arial" w:cs="Arial"/>
          <w:szCs w:val="22"/>
        </w:rPr>
        <w:t>Three quarters of respondents to this question aged over 25 identified as females (n=154).</w:t>
      </w:r>
    </w:p>
    <w:p w14:paraId="64AEF86E" w14:textId="77777777" w:rsidR="004C2261" w:rsidRPr="00A753C5" w:rsidRDefault="004C2261" w:rsidP="00A5168E">
      <w:pPr>
        <w:tabs>
          <w:tab w:val="left" w:pos="3120"/>
        </w:tabs>
        <w:rPr>
          <w:rFonts w:ascii="Arial" w:hAnsi="Arial" w:cs="Arial"/>
          <w:szCs w:val="22"/>
        </w:rPr>
      </w:pPr>
    </w:p>
    <w:tbl>
      <w:tblPr>
        <w:tblStyle w:val="TableGrid"/>
        <w:tblW w:w="0" w:type="auto"/>
        <w:tblLook w:val="04A0" w:firstRow="1" w:lastRow="0" w:firstColumn="1" w:lastColumn="0" w:noHBand="0" w:noVBand="1"/>
      </w:tblPr>
      <w:tblGrid>
        <w:gridCol w:w="2009"/>
        <w:gridCol w:w="2140"/>
      </w:tblGrid>
      <w:tr w:rsidR="00A5168E" w:rsidRPr="00A753C5" w14:paraId="02940538" w14:textId="77777777" w:rsidTr="00A753C5">
        <w:tc>
          <w:tcPr>
            <w:tcW w:w="4508" w:type="dxa"/>
            <w:shd w:val="clear" w:color="auto" w:fill="F2F2F2" w:themeFill="background1" w:themeFillShade="F2"/>
          </w:tcPr>
          <w:p w14:paraId="71C70A29" w14:textId="77777777" w:rsidR="00A5168E" w:rsidRPr="00A753C5" w:rsidRDefault="004C022F" w:rsidP="00A5168E">
            <w:pPr>
              <w:tabs>
                <w:tab w:val="left" w:pos="3120"/>
              </w:tabs>
              <w:rPr>
                <w:rFonts w:ascii="Arial" w:hAnsi="Arial" w:cs="Arial"/>
                <w:b/>
              </w:rPr>
            </w:pPr>
            <w:r w:rsidRPr="00A753C5">
              <w:rPr>
                <w:rFonts w:ascii="Arial" w:hAnsi="Arial" w:cs="Arial"/>
                <w:b/>
              </w:rPr>
              <w:t>Answer option</w:t>
            </w:r>
          </w:p>
        </w:tc>
        <w:tc>
          <w:tcPr>
            <w:tcW w:w="4508" w:type="dxa"/>
            <w:shd w:val="clear" w:color="auto" w:fill="F2F2F2" w:themeFill="background1" w:themeFillShade="F2"/>
          </w:tcPr>
          <w:p w14:paraId="7BDDAF1E" w14:textId="77777777" w:rsidR="00A5168E" w:rsidRPr="00A753C5" w:rsidRDefault="004C022F" w:rsidP="00A5168E">
            <w:pPr>
              <w:tabs>
                <w:tab w:val="left" w:pos="3120"/>
              </w:tabs>
              <w:rPr>
                <w:rFonts w:ascii="Arial" w:hAnsi="Arial" w:cs="Arial"/>
                <w:b/>
              </w:rPr>
            </w:pPr>
            <w:r w:rsidRPr="00A753C5">
              <w:rPr>
                <w:rFonts w:ascii="Arial" w:hAnsi="Arial" w:cs="Arial"/>
                <w:b/>
              </w:rPr>
              <w:t>% response</w:t>
            </w:r>
          </w:p>
        </w:tc>
      </w:tr>
      <w:tr w:rsidR="00A5168E" w:rsidRPr="00A753C5" w14:paraId="6BA4841D" w14:textId="77777777">
        <w:tc>
          <w:tcPr>
            <w:tcW w:w="4508" w:type="dxa"/>
          </w:tcPr>
          <w:p w14:paraId="0398D771" w14:textId="77777777" w:rsidR="00A5168E" w:rsidRPr="00A753C5" w:rsidRDefault="004C022F" w:rsidP="00A5168E">
            <w:pPr>
              <w:tabs>
                <w:tab w:val="left" w:pos="3120"/>
              </w:tabs>
              <w:rPr>
                <w:rFonts w:ascii="Arial" w:hAnsi="Arial" w:cs="Arial"/>
              </w:rPr>
            </w:pPr>
            <w:r w:rsidRPr="00A753C5">
              <w:rPr>
                <w:rFonts w:ascii="Arial" w:hAnsi="Arial" w:cs="Arial"/>
              </w:rPr>
              <w:t>Female</w:t>
            </w:r>
          </w:p>
        </w:tc>
        <w:tc>
          <w:tcPr>
            <w:tcW w:w="4508" w:type="dxa"/>
          </w:tcPr>
          <w:p w14:paraId="198DAFF8" w14:textId="77777777" w:rsidR="00A5168E" w:rsidRPr="00A753C5" w:rsidRDefault="004C022F" w:rsidP="00A5168E">
            <w:pPr>
              <w:tabs>
                <w:tab w:val="left" w:pos="3120"/>
              </w:tabs>
              <w:rPr>
                <w:rFonts w:ascii="Arial" w:hAnsi="Arial" w:cs="Arial"/>
              </w:rPr>
            </w:pPr>
            <w:r w:rsidRPr="00A753C5">
              <w:rPr>
                <w:rFonts w:ascii="Arial" w:hAnsi="Arial" w:cs="Arial"/>
              </w:rPr>
              <w:t>66.3%</w:t>
            </w:r>
          </w:p>
        </w:tc>
      </w:tr>
      <w:tr w:rsidR="00A5168E" w:rsidRPr="00A753C5" w14:paraId="22D9F686" w14:textId="77777777">
        <w:tc>
          <w:tcPr>
            <w:tcW w:w="4508" w:type="dxa"/>
          </w:tcPr>
          <w:p w14:paraId="216D44FC" w14:textId="77777777" w:rsidR="00A5168E" w:rsidRPr="00A753C5" w:rsidRDefault="004C022F" w:rsidP="00A5168E">
            <w:pPr>
              <w:tabs>
                <w:tab w:val="left" w:pos="3120"/>
              </w:tabs>
              <w:rPr>
                <w:rFonts w:ascii="Arial" w:hAnsi="Arial" w:cs="Arial"/>
              </w:rPr>
            </w:pPr>
            <w:r w:rsidRPr="00A753C5">
              <w:rPr>
                <w:rFonts w:ascii="Arial" w:hAnsi="Arial" w:cs="Arial"/>
              </w:rPr>
              <w:t>Male</w:t>
            </w:r>
          </w:p>
        </w:tc>
        <w:tc>
          <w:tcPr>
            <w:tcW w:w="4508" w:type="dxa"/>
          </w:tcPr>
          <w:p w14:paraId="77FC3DC0" w14:textId="77777777" w:rsidR="00A5168E" w:rsidRPr="00A753C5" w:rsidRDefault="004C022F" w:rsidP="00A5168E">
            <w:pPr>
              <w:tabs>
                <w:tab w:val="left" w:pos="3120"/>
              </w:tabs>
              <w:rPr>
                <w:rFonts w:ascii="Arial" w:hAnsi="Arial" w:cs="Arial"/>
              </w:rPr>
            </w:pPr>
            <w:r w:rsidRPr="00A753C5">
              <w:rPr>
                <w:rFonts w:ascii="Arial" w:hAnsi="Arial" w:cs="Arial"/>
              </w:rPr>
              <w:t>22%</w:t>
            </w:r>
          </w:p>
        </w:tc>
      </w:tr>
      <w:tr w:rsidR="00A5168E" w:rsidRPr="00A753C5" w14:paraId="77552AD8" w14:textId="77777777">
        <w:tc>
          <w:tcPr>
            <w:tcW w:w="4508" w:type="dxa"/>
          </w:tcPr>
          <w:p w14:paraId="1ED32B41" w14:textId="77777777" w:rsidR="00A5168E" w:rsidRPr="00A753C5" w:rsidRDefault="004C022F" w:rsidP="00A5168E">
            <w:pPr>
              <w:tabs>
                <w:tab w:val="left" w:pos="3120"/>
              </w:tabs>
              <w:rPr>
                <w:rFonts w:ascii="Arial" w:hAnsi="Arial" w:cs="Arial"/>
              </w:rPr>
            </w:pPr>
            <w:r w:rsidRPr="00A753C5">
              <w:rPr>
                <w:rFonts w:ascii="Arial" w:hAnsi="Arial" w:cs="Arial"/>
              </w:rPr>
              <w:t>Prefer not to say</w:t>
            </w:r>
          </w:p>
        </w:tc>
        <w:tc>
          <w:tcPr>
            <w:tcW w:w="4508" w:type="dxa"/>
          </w:tcPr>
          <w:p w14:paraId="262F1569" w14:textId="77777777" w:rsidR="00A5168E" w:rsidRPr="00A753C5" w:rsidRDefault="004C022F" w:rsidP="00A5168E">
            <w:pPr>
              <w:tabs>
                <w:tab w:val="left" w:pos="3120"/>
              </w:tabs>
              <w:rPr>
                <w:rFonts w:ascii="Arial" w:hAnsi="Arial" w:cs="Arial"/>
              </w:rPr>
            </w:pPr>
            <w:r w:rsidRPr="00A753C5">
              <w:rPr>
                <w:rFonts w:ascii="Arial" w:hAnsi="Arial" w:cs="Arial"/>
              </w:rPr>
              <w:t>2%</w:t>
            </w:r>
          </w:p>
        </w:tc>
      </w:tr>
      <w:tr w:rsidR="00A5168E" w:rsidRPr="00A753C5" w14:paraId="49356DAC" w14:textId="77777777">
        <w:tc>
          <w:tcPr>
            <w:tcW w:w="4508" w:type="dxa"/>
          </w:tcPr>
          <w:p w14:paraId="1959882C" w14:textId="77777777" w:rsidR="00A5168E" w:rsidRPr="00A753C5" w:rsidRDefault="004C022F" w:rsidP="00A5168E">
            <w:pPr>
              <w:tabs>
                <w:tab w:val="left" w:pos="3120"/>
              </w:tabs>
              <w:rPr>
                <w:rFonts w:ascii="Arial" w:hAnsi="Arial" w:cs="Arial"/>
              </w:rPr>
            </w:pPr>
            <w:r w:rsidRPr="00A753C5">
              <w:rPr>
                <w:rFonts w:ascii="Arial" w:hAnsi="Arial" w:cs="Arial"/>
              </w:rPr>
              <w:t>Non binary</w:t>
            </w:r>
          </w:p>
        </w:tc>
        <w:tc>
          <w:tcPr>
            <w:tcW w:w="4508" w:type="dxa"/>
          </w:tcPr>
          <w:p w14:paraId="1AC9C273" w14:textId="77777777" w:rsidR="00A5168E" w:rsidRPr="00A753C5" w:rsidRDefault="004C022F" w:rsidP="00A5168E">
            <w:pPr>
              <w:tabs>
                <w:tab w:val="left" w:pos="3120"/>
              </w:tabs>
              <w:rPr>
                <w:rFonts w:ascii="Arial" w:hAnsi="Arial" w:cs="Arial"/>
              </w:rPr>
            </w:pPr>
            <w:r w:rsidRPr="00A753C5">
              <w:rPr>
                <w:rFonts w:ascii="Arial" w:hAnsi="Arial" w:cs="Arial"/>
              </w:rPr>
              <w:t>0%</w:t>
            </w:r>
          </w:p>
        </w:tc>
      </w:tr>
    </w:tbl>
    <w:p w14:paraId="21BD4CA8" w14:textId="77777777" w:rsidR="00A5168E" w:rsidRPr="00A753C5" w:rsidRDefault="00A5168E" w:rsidP="00A5168E">
      <w:pPr>
        <w:tabs>
          <w:tab w:val="left" w:pos="3120"/>
        </w:tabs>
        <w:rPr>
          <w:rFonts w:ascii="Arial" w:hAnsi="Arial" w:cs="Arial"/>
          <w:szCs w:val="22"/>
        </w:rPr>
      </w:pPr>
    </w:p>
    <w:p w14:paraId="76329575" w14:textId="77777777" w:rsidR="00A5168E" w:rsidRPr="00A753C5" w:rsidRDefault="004C022F" w:rsidP="00A5168E">
      <w:pPr>
        <w:pStyle w:val="ListParagraph"/>
        <w:numPr>
          <w:ilvl w:val="0"/>
          <w:numId w:val="2"/>
        </w:numPr>
        <w:tabs>
          <w:tab w:val="left" w:pos="3120"/>
        </w:tabs>
        <w:rPr>
          <w:rFonts w:ascii="Arial" w:hAnsi="Arial" w:cs="Arial"/>
        </w:rPr>
      </w:pPr>
      <w:r w:rsidRPr="00A753C5">
        <w:rPr>
          <w:rFonts w:ascii="Arial" w:hAnsi="Arial" w:cs="Arial"/>
        </w:rPr>
        <w:t>Do you identify as Aboriginal or Torres Strait Islander?</w:t>
      </w:r>
    </w:p>
    <w:tbl>
      <w:tblPr>
        <w:tblStyle w:val="TableGrid"/>
        <w:tblW w:w="0" w:type="auto"/>
        <w:tblLook w:val="04A0" w:firstRow="1" w:lastRow="0" w:firstColumn="1" w:lastColumn="0" w:noHBand="0" w:noVBand="1"/>
      </w:tblPr>
      <w:tblGrid>
        <w:gridCol w:w="2009"/>
        <w:gridCol w:w="2140"/>
      </w:tblGrid>
      <w:tr w:rsidR="00A5168E" w:rsidRPr="00A753C5" w14:paraId="17DC6D89" w14:textId="77777777" w:rsidTr="00A753C5">
        <w:tc>
          <w:tcPr>
            <w:tcW w:w="4508" w:type="dxa"/>
            <w:shd w:val="clear" w:color="auto" w:fill="F2F2F2" w:themeFill="background1" w:themeFillShade="F2"/>
          </w:tcPr>
          <w:p w14:paraId="0D9C8DD6" w14:textId="77777777" w:rsidR="00A5168E" w:rsidRPr="00A753C5" w:rsidRDefault="004C022F" w:rsidP="00A5168E">
            <w:pPr>
              <w:tabs>
                <w:tab w:val="left" w:pos="3120"/>
              </w:tabs>
              <w:rPr>
                <w:rFonts w:ascii="Arial" w:hAnsi="Arial" w:cs="Arial"/>
                <w:b/>
              </w:rPr>
            </w:pPr>
            <w:r w:rsidRPr="00A753C5">
              <w:rPr>
                <w:rFonts w:ascii="Arial" w:hAnsi="Arial" w:cs="Arial"/>
                <w:b/>
              </w:rPr>
              <w:t>Answer option</w:t>
            </w:r>
          </w:p>
        </w:tc>
        <w:tc>
          <w:tcPr>
            <w:tcW w:w="4508" w:type="dxa"/>
            <w:shd w:val="clear" w:color="auto" w:fill="F2F2F2" w:themeFill="background1" w:themeFillShade="F2"/>
          </w:tcPr>
          <w:p w14:paraId="49FA069C" w14:textId="77777777" w:rsidR="00A5168E" w:rsidRPr="00A753C5" w:rsidRDefault="004C022F" w:rsidP="00A5168E">
            <w:pPr>
              <w:tabs>
                <w:tab w:val="left" w:pos="3120"/>
              </w:tabs>
              <w:rPr>
                <w:rFonts w:ascii="Arial" w:hAnsi="Arial" w:cs="Arial"/>
                <w:b/>
              </w:rPr>
            </w:pPr>
            <w:r w:rsidRPr="00A753C5">
              <w:rPr>
                <w:rFonts w:ascii="Arial" w:hAnsi="Arial" w:cs="Arial"/>
                <w:b/>
              </w:rPr>
              <w:t>% response</w:t>
            </w:r>
          </w:p>
        </w:tc>
      </w:tr>
      <w:tr w:rsidR="00A5168E" w:rsidRPr="00A753C5" w14:paraId="24139BBF" w14:textId="77777777">
        <w:tc>
          <w:tcPr>
            <w:tcW w:w="4508" w:type="dxa"/>
          </w:tcPr>
          <w:p w14:paraId="7E62D298" w14:textId="77777777" w:rsidR="00A5168E" w:rsidRPr="00A753C5" w:rsidRDefault="004C022F" w:rsidP="00A5168E">
            <w:pPr>
              <w:tabs>
                <w:tab w:val="left" w:pos="3120"/>
              </w:tabs>
              <w:rPr>
                <w:rFonts w:ascii="Arial" w:hAnsi="Arial" w:cs="Arial"/>
              </w:rPr>
            </w:pPr>
            <w:r w:rsidRPr="00A753C5">
              <w:rPr>
                <w:rFonts w:ascii="Arial" w:hAnsi="Arial" w:cs="Arial"/>
              </w:rPr>
              <w:t>Yes</w:t>
            </w:r>
          </w:p>
        </w:tc>
        <w:tc>
          <w:tcPr>
            <w:tcW w:w="4508" w:type="dxa"/>
          </w:tcPr>
          <w:p w14:paraId="30360968" w14:textId="77777777" w:rsidR="00A5168E" w:rsidRPr="00A753C5" w:rsidRDefault="004C022F" w:rsidP="00A5168E">
            <w:pPr>
              <w:tabs>
                <w:tab w:val="left" w:pos="3120"/>
              </w:tabs>
              <w:rPr>
                <w:rFonts w:ascii="Arial" w:hAnsi="Arial" w:cs="Arial"/>
              </w:rPr>
            </w:pPr>
            <w:r w:rsidRPr="00A753C5">
              <w:rPr>
                <w:rFonts w:ascii="Arial" w:hAnsi="Arial" w:cs="Arial"/>
              </w:rPr>
              <w:t>0%</w:t>
            </w:r>
          </w:p>
        </w:tc>
      </w:tr>
      <w:tr w:rsidR="00A5168E" w:rsidRPr="00A753C5" w14:paraId="7BC0F762" w14:textId="77777777">
        <w:tc>
          <w:tcPr>
            <w:tcW w:w="4508" w:type="dxa"/>
          </w:tcPr>
          <w:p w14:paraId="1F4AB45F" w14:textId="77777777" w:rsidR="00A5168E" w:rsidRPr="00A753C5" w:rsidRDefault="004C022F" w:rsidP="00A5168E">
            <w:pPr>
              <w:tabs>
                <w:tab w:val="left" w:pos="3120"/>
              </w:tabs>
              <w:rPr>
                <w:rFonts w:ascii="Arial" w:hAnsi="Arial" w:cs="Arial"/>
              </w:rPr>
            </w:pPr>
            <w:r w:rsidRPr="00A753C5">
              <w:rPr>
                <w:rFonts w:ascii="Arial" w:hAnsi="Arial" w:cs="Arial"/>
              </w:rPr>
              <w:t>No</w:t>
            </w:r>
          </w:p>
        </w:tc>
        <w:tc>
          <w:tcPr>
            <w:tcW w:w="4508" w:type="dxa"/>
          </w:tcPr>
          <w:p w14:paraId="0FF66D04" w14:textId="77777777" w:rsidR="00A5168E" w:rsidRPr="00A753C5" w:rsidRDefault="004C022F" w:rsidP="00A5168E">
            <w:pPr>
              <w:tabs>
                <w:tab w:val="left" w:pos="3120"/>
              </w:tabs>
              <w:rPr>
                <w:rFonts w:ascii="Arial" w:hAnsi="Arial" w:cs="Arial"/>
              </w:rPr>
            </w:pPr>
            <w:r w:rsidRPr="00A753C5">
              <w:rPr>
                <w:rFonts w:ascii="Arial" w:hAnsi="Arial" w:cs="Arial"/>
              </w:rPr>
              <w:t>100%</w:t>
            </w:r>
          </w:p>
        </w:tc>
      </w:tr>
    </w:tbl>
    <w:p w14:paraId="34DF6F00" w14:textId="77777777" w:rsidR="00A5168E" w:rsidRPr="00A753C5" w:rsidRDefault="00A5168E" w:rsidP="00A5168E">
      <w:pPr>
        <w:tabs>
          <w:tab w:val="left" w:pos="3120"/>
        </w:tabs>
        <w:rPr>
          <w:rFonts w:ascii="Arial" w:hAnsi="Arial" w:cs="Arial"/>
          <w:szCs w:val="22"/>
        </w:rPr>
      </w:pPr>
    </w:p>
    <w:p w14:paraId="7AB22B56" w14:textId="77777777" w:rsidR="00A5168E" w:rsidRPr="00A753C5" w:rsidRDefault="004C022F" w:rsidP="00A5168E">
      <w:pPr>
        <w:pStyle w:val="ListParagraph"/>
        <w:numPr>
          <w:ilvl w:val="0"/>
          <w:numId w:val="2"/>
        </w:numPr>
        <w:tabs>
          <w:tab w:val="left" w:pos="3120"/>
        </w:tabs>
        <w:rPr>
          <w:rFonts w:ascii="Arial" w:hAnsi="Arial" w:cs="Arial"/>
        </w:rPr>
      </w:pPr>
      <w:r w:rsidRPr="00A753C5">
        <w:rPr>
          <w:rFonts w:ascii="Arial" w:hAnsi="Arial" w:cs="Arial"/>
        </w:rPr>
        <w:t>What is your nearest town?</w:t>
      </w:r>
    </w:p>
    <w:p w14:paraId="2035885E" w14:textId="77777777" w:rsidR="00A5168E" w:rsidRDefault="004C022F" w:rsidP="00A5168E">
      <w:pPr>
        <w:tabs>
          <w:tab w:val="left" w:pos="3120"/>
        </w:tabs>
        <w:rPr>
          <w:rFonts w:ascii="Arial" w:hAnsi="Arial" w:cs="Arial"/>
          <w:szCs w:val="22"/>
        </w:rPr>
      </w:pPr>
      <w:r w:rsidRPr="00A753C5">
        <w:rPr>
          <w:rFonts w:ascii="Arial" w:hAnsi="Arial" w:cs="Arial"/>
          <w:szCs w:val="22"/>
        </w:rPr>
        <w:t xml:space="preserve">Respondents aged over 25 were most likely to have been from Gisborne (n=65), Woodend (n=41) or Kyneton (n=29). </w:t>
      </w:r>
    </w:p>
    <w:p w14:paraId="1617730A" w14:textId="77777777" w:rsidR="004C2261" w:rsidRPr="00A753C5" w:rsidRDefault="004C2261" w:rsidP="00A5168E">
      <w:pPr>
        <w:tabs>
          <w:tab w:val="left" w:pos="3120"/>
        </w:tabs>
        <w:rPr>
          <w:rFonts w:ascii="Arial" w:hAnsi="Arial" w:cs="Arial"/>
          <w:szCs w:val="22"/>
        </w:rPr>
      </w:pPr>
    </w:p>
    <w:tbl>
      <w:tblPr>
        <w:tblStyle w:val="TableGrid"/>
        <w:tblW w:w="0" w:type="auto"/>
        <w:tblLook w:val="04A0" w:firstRow="1" w:lastRow="0" w:firstColumn="1" w:lastColumn="0" w:noHBand="0" w:noVBand="1"/>
      </w:tblPr>
      <w:tblGrid>
        <w:gridCol w:w="2192"/>
        <w:gridCol w:w="1957"/>
      </w:tblGrid>
      <w:tr w:rsidR="00A5168E" w:rsidRPr="00A753C5" w14:paraId="02316BA1" w14:textId="77777777" w:rsidTr="00A753C5">
        <w:tc>
          <w:tcPr>
            <w:tcW w:w="4508" w:type="dxa"/>
            <w:shd w:val="clear" w:color="auto" w:fill="F2F2F2" w:themeFill="background1" w:themeFillShade="F2"/>
          </w:tcPr>
          <w:p w14:paraId="40BD3705" w14:textId="77777777" w:rsidR="00A5168E" w:rsidRPr="00A753C5" w:rsidRDefault="004C022F" w:rsidP="00A5168E">
            <w:pPr>
              <w:tabs>
                <w:tab w:val="left" w:pos="3120"/>
              </w:tabs>
              <w:rPr>
                <w:rFonts w:ascii="Arial" w:hAnsi="Arial" w:cs="Arial"/>
                <w:b/>
              </w:rPr>
            </w:pPr>
            <w:r w:rsidRPr="00A753C5">
              <w:rPr>
                <w:rFonts w:ascii="Arial" w:hAnsi="Arial" w:cs="Arial"/>
                <w:b/>
              </w:rPr>
              <w:t>Answer option</w:t>
            </w:r>
          </w:p>
        </w:tc>
        <w:tc>
          <w:tcPr>
            <w:tcW w:w="4508" w:type="dxa"/>
            <w:shd w:val="clear" w:color="auto" w:fill="F2F2F2" w:themeFill="background1" w:themeFillShade="F2"/>
          </w:tcPr>
          <w:p w14:paraId="35F48F7C" w14:textId="77777777" w:rsidR="00A5168E" w:rsidRPr="00A753C5" w:rsidRDefault="004C022F" w:rsidP="00A5168E">
            <w:pPr>
              <w:tabs>
                <w:tab w:val="left" w:pos="3120"/>
              </w:tabs>
              <w:rPr>
                <w:rFonts w:ascii="Arial" w:hAnsi="Arial" w:cs="Arial"/>
                <w:b/>
              </w:rPr>
            </w:pPr>
            <w:r w:rsidRPr="00A753C5">
              <w:rPr>
                <w:rFonts w:ascii="Arial" w:hAnsi="Arial" w:cs="Arial"/>
                <w:b/>
              </w:rPr>
              <w:t>% response</w:t>
            </w:r>
          </w:p>
        </w:tc>
      </w:tr>
      <w:tr w:rsidR="00A5168E" w:rsidRPr="00A753C5" w14:paraId="74774E65" w14:textId="77777777">
        <w:tc>
          <w:tcPr>
            <w:tcW w:w="4508" w:type="dxa"/>
          </w:tcPr>
          <w:p w14:paraId="3CFAC253" w14:textId="77777777" w:rsidR="00A5168E" w:rsidRPr="00A753C5" w:rsidRDefault="004C022F" w:rsidP="00A5168E">
            <w:pPr>
              <w:tabs>
                <w:tab w:val="left" w:pos="3120"/>
              </w:tabs>
              <w:rPr>
                <w:rFonts w:ascii="Arial" w:hAnsi="Arial" w:cs="Arial"/>
              </w:rPr>
            </w:pPr>
            <w:r w:rsidRPr="00A753C5">
              <w:rPr>
                <w:rFonts w:ascii="Arial" w:hAnsi="Arial" w:cs="Arial"/>
              </w:rPr>
              <w:t>Gisborne</w:t>
            </w:r>
          </w:p>
        </w:tc>
        <w:tc>
          <w:tcPr>
            <w:tcW w:w="4508" w:type="dxa"/>
          </w:tcPr>
          <w:p w14:paraId="7AFDC4E4" w14:textId="77777777" w:rsidR="00A5168E" w:rsidRPr="00A753C5" w:rsidRDefault="004C022F" w:rsidP="00A5168E">
            <w:pPr>
              <w:tabs>
                <w:tab w:val="left" w:pos="3120"/>
              </w:tabs>
              <w:rPr>
                <w:rFonts w:ascii="Arial" w:hAnsi="Arial" w:cs="Arial"/>
              </w:rPr>
            </w:pPr>
            <w:r w:rsidRPr="00A753C5">
              <w:rPr>
                <w:rFonts w:ascii="Arial" w:hAnsi="Arial" w:cs="Arial"/>
              </w:rPr>
              <w:t>32%</w:t>
            </w:r>
          </w:p>
        </w:tc>
      </w:tr>
      <w:tr w:rsidR="00A5168E" w:rsidRPr="00A753C5" w14:paraId="24741381" w14:textId="77777777">
        <w:tc>
          <w:tcPr>
            <w:tcW w:w="4508" w:type="dxa"/>
          </w:tcPr>
          <w:p w14:paraId="2007645E" w14:textId="77777777" w:rsidR="00A5168E" w:rsidRPr="00A753C5" w:rsidRDefault="004C022F" w:rsidP="00A5168E">
            <w:pPr>
              <w:tabs>
                <w:tab w:val="left" w:pos="3120"/>
              </w:tabs>
              <w:rPr>
                <w:rFonts w:ascii="Arial" w:hAnsi="Arial" w:cs="Arial"/>
              </w:rPr>
            </w:pPr>
            <w:r w:rsidRPr="00A753C5">
              <w:rPr>
                <w:rFonts w:ascii="Arial" w:hAnsi="Arial" w:cs="Arial"/>
              </w:rPr>
              <w:t>Woodend</w:t>
            </w:r>
          </w:p>
        </w:tc>
        <w:tc>
          <w:tcPr>
            <w:tcW w:w="4508" w:type="dxa"/>
          </w:tcPr>
          <w:p w14:paraId="56A21E5F" w14:textId="77777777" w:rsidR="00A5168E" w:rsidRPr="00A753C5" w:rsidRDefault="004C022F" w:rsidP="00A5168E">
            <w:pPr>
              <w:tabs>
                <w:tab w:val="left" w:pos="3120"/>
              </w:tabs>
              <w:rPr>
                <w:rFonts w:ascii="Arial" w:hAnsi="Arial" w:cs="Arial"/>
              </w:rPr>
            </w:pPr>
            <w:r w:rsidRPr="00A753C5">
              <w:rPr>
                <w:rFonts w:ascii="Arial" w:hAnsi="Arial" w:cs="Arial"/>
              </w:rPr>
              <w:t>20%</w:t>
            </w:r>
          </w:p>
        </w:tc>
      </w:tr>
      <w:tr w:rsidR="00A5168E" w:rsidRPr="00A753C5" w14:paraId="5AE24803" w14:textId="77777777">
        <w:tc>
          <w:tcPr>
            <w:tcW w:w="4508" w:type="dxa"/>
          </w:tcPr>
          <w:p w14:paraId="141D1269" w14:textId="77777777" w:rsidR="00A5168E" w:rsidRPr="00A753C5" w:rsidRDefault="004C022F" w:rsidP="00A5168E">
            <w:pPr>
              <w:tabs>
                <w:tab w:val="left" w:pos="3120"/>
              </w:tabs>
              <w:rPr>
                <w:rFonts w:ascii="Arial" w:hAnsi="Arial" w:cs="Arial"/>
              </w:rPr>
            </w:pPr>
            <w:r w:rsidRPr="00A753C5">
              <w:rPr>
                <w:rFonts w:ascii="Arial" w:hAnsi="Arial" w:cs="Arial"/>
              </w:rPr>
              <w:t xml:space="preserve">Kyneton </w:t>
            </w:r>
          </w:p>
        </w:tc>
        <w:tc>
          <w:tcPr>
            <w:tcW w:w="4508" w:type="dxa"/>
          </w:tcPr>
          <w:p w14:paraId="3A57F1C1" w14:textId="77777777" w:rsidR="00A5168E" w:rsidRPr="00A753C5" w:rsidRDefault="004C022F" w:rsidP="00A5168E">
            <w:pPr>
              <w:tabs>
                <w:tab w:val="left" w:pos="3120"/>
              </w:tabs>
              <w:rPr>
                <w:rFonts w:ascii="Arial" w:hAnsi="Arial" w:cs="Arial"/>
              </w:rPr>
            </w:pPr>
            <w:r w:rsidRPr="00A753C5">
              <w:rPr>
                <w:rFonts w:ascii="Arial" w:hAnsi="Arial" w:cs="Arial"/>
              </w:rPr>
              <w:t>14%</w:t>
            </w:r>
          </w:p>
        </w:tc>
      </w:tr>
      <w:tr w:rsidR="00A5168E" w:rsidRPr="00A753C5" w14:paraId="5AFDBCC3" w14:textId="77777777">
        <w:tc>
          <w:tcPr>
            <w:tcW w:w="4508" w:type="dxa"/>
          </w:tcPr>
          <w:p w14:paraId="35F17F32" w14:textId="77777777" w:rsidR="00A5168E" w:rsidRPr="00A753C5" w:rsidRDefault="004C022F" w:rsidP="00A5168E">
            <w:pPr>
              <w:tabs>
                <w:tab w:val="left" w:pos="3120"/>
              </w:tabs>
              <w:rPr>
                <w:rFonts w:ascii="Arial" w:hAnsi="Arial" w:cs="Arial"/>
              </w:rPr>
            </w:pPr>
            <w:r w:rsidRPr="00A753C5">
              <w:rPr>
                <w:rFonts w:ascii="Arial" w:hAnsi="Arial" w:cs="Arial"/>
              </w:rPr>
              <w:t>Lancefield</w:t>
            </w:r>
          </w:p>
        </w:tc>
        <w:tc>
          <w:tcPr>
            <w:tcW w:w="4508" w:type="dxa"/>
          </w:tcPr>
          <w:p w14:paraId="0CA96E6B" w14:textId="77777777" w:rsidR="00A5168E" w:rsidRPr="00A753C5" w:rsidRDefault="004C022F" w:rsidP="00A5168E">
            <w:pPr>
              <w:tabs>
                <w:tab w:val="left" w:pos="3120"/>
              </w:tabs>
              <w:rPr>
                <w:rFonts w:ascii="Arial" w:hAnsi="Arial" w:cs="Arial"/>
              </w:rPr>
            </w:pPr>
            <w:r w:rsidRPr="00A753C5">
              <w:rPr>
                <w:rFonts w:ascii="Arial" w:hAnsi="Arial" w:cs="Arial"/>
              </w:rPr>
              <w:t>8%</w:t>
            </w:r>
          </w:p>
        </w:tc>
      </w:tr>
      <w:tr w:rsidR="00A5168E" w:rsidRPr="00A753C5" w14:paraId="4641CB86" w14:textId="77777777">
        <w:tc>
          <w:tcPr>
            <w:tcW w:w="4508" w:type="dxa"/>
          </w:tcPr>
          <w:p w14:paraId="533F6007" w14:textId="77777777" w:rsidR="00A5168E" w:rsidRPr="00A753C5" w:rsidRDefault="004C022F" w:rsidP="00A5168E">
            <w:pPr>
              <w:tabs>
                <w:tab w:val="left" w:pos="3120"/>
              </w:tabs>
              <w:rPr>
                <w:rFonts w:ascii="Arial" w:hAnsi="Arial" w:cs="Arial"/>
              </w:rPr>
            </w:pPr>
            <w:r w:rsidRPr="00A753C5">
              <w:rPr>
                <w:rFonts w:ascii="Arial" w:hAnsi="Arial" w:cs="Arial"/>
              </w:rPr>
              <w:t>Romsey</w:t>
            </w:r>
          </w:p>
        </w:tc>
        <w:tc>
          <w:tcPr>
            <w:tcW w:w="4508" w:type="dxa"/>
          </w:tcPr>
          <w:p w14:paraId="4153C88E" w14:textId="77777777" w:rsidR="00A5168E" w:rsidRPr="00A753C5" w:rsidRDefault="004C022F" w:rsidP="00A5168E">
            <w:pPr>
              <w:tabs>
                <w:tab w:val="left" w:pos="3120"/>
              </w:tabs>
              <w:rPr>
                <w:rFonts w:ascii="Arial" w:hAnsi="Arial" w:cs="Arial"/>
              </w:rPr>
            </w:pPr>
            <w:r w:rsidRPr="00A753C5">
              <w:rPr>
                <w:rFonts w:ascii="Arial" w:hAnsi="Arial" w:cs="Arial"/>
              </w:rPr>
              <w:t>7%</w:t>
            </w:r>
          </w:p>
        </w:tc>
      </w:tr>
      <w:tr w:rsidR="00A5168E" w:rsidRPr="00A753C5" w14:paraId="18031869" w14:textId="77777777">
        <w:tc>
          <w:tcPr>
            <w:tcW w:w="4508" w:type="dxa"/>
          </w:tcPr>
          <w:p w14:paraId="6529A8A5" w14:textId="77777777" w:rsidR="00A5168E" w:rsidRPr="00A753C5" w:rsidRDefault="004C022F" w:rsidP="00A5168E">
            <w:pPr>
              <w:tabs>
                <w:tab w:val="left" w:pos="3120"/>
              </w:tabs>
              <w:rPr>
                <w:rFonts w:ascii="Arial" w:hAnsi="Arial" w:cs="Arial"/>
              </w:rPr>
            </w:pPr>
            <w:r w:rsidRPr="00A753C5">
              <w:rPr>
                <w:rFonts w:ascii="Arial" w:hAnsi="Arial" w:cs="Arial"/>
              </w:rPr>
              <w:t>Riddells Creek</w:t>
            </w:r>
          </w:p>
        </w:tc>
        <w:tc>
          <w:tcPr>
            <w:tcW w:w="4508" w:type="dxa"/>
          </w:tcPr>
          <w:p w14:paraId="0A37C166" w14:textId="77777777" w:rsidR="00A5168E" w:rsidRPr="00A753C5" w:rsidRDefault="004C022F" w:rsidP="00A5168E">
            <w:pPr>
              <w:tabs>
                <w:tab w:val="left" w:pos="3120"/>
              </w:tabs>
              <w:rPr>
                <w:rFonts w:ascii="Arial" w:hAnsi="Arial" w:cs="Arial"/>
              </w:rPr>
            </w:pPr>
            <w:r w:rsidRPr="00A753C5">
              <w:rPr>
                <w:rFonts w:ascii="Arial" w:hAnsi="Arial" w:cs="Arial"/>
              </w:rPr>
              <w:t>5%</w:t>
            </w:r>
          </w:p>
        </w:tc>
      </w:tr>
      <w:tr w:rsidR="00A5168E" w:rsidRPr="00A753C5" w14:paraId="73CE4836" w14:textId="77777777">
        <w:tc>
          <w:tcPr>
            <w:tcW w:w="4508" w:type="dxa"/>
          </w:tcPr>
          <w:p w14:paraId="49CC2A05" w14:textId="77777777" w:rsidR="00A5168E" w:rsidRPr="00A753C5" w:rsidRDefault="004C022F" w:rsidP="00A5168E">
            <w:pPr>
              <w:tabs>
                <w:tab w:val="left" w:pos="3120"/>
              </w:tabs>
              <w:rPr>
                <w:rFonts w:ascii="Arial" w:hAnsi="Arial" w:cs="Arial"/>
              </w:rPr>
            </w:pPr>
            <w:r w:rsidRPr="00A753C5">
              <w:rPr>
                <w:rFonts w:ascii="Arial" w:hAnsi="Arial" w:cs="Arial"/>
              </w:rPr>
              <w:t>Macedon</w:t>
            </w:r>
          </w:p>
        </w:tc>
        <w:tc>
          <w:tcPr>
            <w:tcW w:w="4508" w:type="dxa"/>
          </w:tcPr>
          <w:p w14:paraId="3874CC4C" w14:textId="77777777" w:rsidR="00A5168E" w:rsidRPr="00A753C5" w:rsidRDefault="004C022F" w:rsidP="00A5168E">
            <w:pPr>
              <w:tabs>
                <w:tab w:val="left" w:pos="3120"/>
              </w:tabs>
              <w:rPr>
                <w:rFonts w:ascii="Arial" w:hAnsi="Arial" w:cs="Arial"/>
              </w:rPr>
            </w:pPr>
            <w:r w:rsidRPr="00A753C5">
              <w:rPr>
                <w:rFonts w:ascii="Arial" w:hAnsi="Arial" w:cs="Arial"/>
              </w:rPr>
              <w:t>4%</w:t>
            </w:r>
          </w:p>
        </w:tc>
      </w:tr>
      <w:tr w:rsidR="00A5168E" w:rsidRPr="00A753C5" w14:paraId="764FC435" w14:textId="77777777">
        <w:tc>
          <w:tcPr>
            <w:tcW w:w="4508" w:type="dxa"/>
          </w:tcPr>
          <w:p w14:paraId="4BB54032" w14:textId="77777777" w:rsidR="00A5168E" w:rsidRPr="00A753C5" w:rsidRDefault="004C022F" w:rsidP="00A5168E">
            <w:pPr>
              <w:tabs>
                <w:tab w:val="left" w:pos="3120"/>
              </w:tabs>
              <w:rPr>
                <w:rFonts w:ascii="Arial" w:hAnsi="Arial" w:cs="Arial"/>
              </w:rPr>
            </w:pPr>
            <w:r w:rsidRPr="00A753C5">
              <w:rPr>
                <w:rFonts w:ascii="Arial" w:hAnsi="Arial" w:cs="Arial"/>
              </w:rPr>
              <w:t>Malmsbury</w:t>
            </w:r>
          </w:p>
        </w:tc>
        <w:tc>
          <w:tcPr>
            <w:tcW w:w="4508" w:type="dxa"/>
          </w:tcPr>
          <w:p w14:paraId="036C8C51" w14:textId="77777777" w:rsidR="00A5168E" w:rsidRPr="00A753C5" w:rsidRDefault="004C022F" w:rsidP="00A5168E">
            <w:pPr>
              <w:tabs>
                <w:tab w:val="left" w:pos="3120"/>
              </w:tabs>
              <w:rPr>
                <w:rFonts w:ascii="Arial" w:hAnsi="Arial" w:cs="Arial"/>
              </w:rPr>
            </w:pPr>
            <w:r w:rsidRPr="00A753C5">
              <w:rPr>
                <w:rFonts w:ascii="Arial" w:hAnsi="Arial" w:cs="Arial"/>
              </w:rPr>
              <w:t>3%</w:t>
            </w:r>
          </w:p>
        </w:tc>
      </w:tr>
      <w:tr w:rsidR="00A5168E" w:rsidRPr="00A753C5" w14:paraId="2BC470E6" w14:textId="77777777">
        <w:tc>
          <w:tcPr>
            <w:tcW w:w="4508" w:type="dxa"/>
          </w:tcPr>
          <w:p w14:paraId="6D271BB7" w14:textId="77777777" w:rsidR="00A5168E" w:rsidRPr="00A753C5" w:rsidRDefault="004C022F" w:rsidP="00A5168E">
            <w:pPr>
              <w:tabs>
                <w:tab w:val="left" w:pos="3120"/>
              </w:tabs>
              <w:rPr>
                <w:rFonts w:ascii="Arial" w:hAnsi="Arial" w:cs="Arial"/>
              </w:rPr>
            </w:pPr>
            <w:r w:rsidRPr="00A753C5">
              <w:rPr>
                <w:rFonts w:ascii="Arial" w:hAnsi="Arial" w:cs="Arial"/>
              </w:rPr>
              <w:t>Bullengarook</w:t>
            </w:r>
          </w:p>
        </w:tc>
        <w:tc>
          <w:tcPr>
            <w:tcW w:w="4508" w:type="dxa"/>
          </w:tcPr>
          <w:p w14:paraId="105F1C11" w14:textId="77777777" w:rsidR="00A5168E" w:rsidRPr="00A753C5" w:rsidRDefault="004C022F" w:rsidP="00A5168E">
            <w:pPr>
              <w:tabs>
                <w:tab w:val="left" w:pos="3120"/>
              </w:tabs>
              <w:rPr>
                <w:rFonts w:ascii="Arial" w:hAnsi="Arial" w:cs="Arial"/>
              </w:rPr>
            </w:pPr>
            <w:r w:rsidRPr="00A753C5">
              <w:rPr>
                <w:rFonts w:ascii="Arial" w:hAnsi="Arial" w:cs="Arial"/>
              </w:rPr>
              <w:t>1%</w:t>
            </w:r>
          </w:p>
        </w:tc>
      </w:tr>
      <w:tr w:rsidR="00A5168E" w:rsidRPr="00A753C5" w14:paraId="1AA0BC0F" w14:textId="77777777">
        <w:tc>
          <w:tcPr>
            <w:tcW w:w="4508" w:type="dxa"/>
          </w:tcPr>
          <w:p w14:paraId="2A2BEE4A" w14:textId="77777777" w:rsidR="00A5168E" w:rsidRPr="00A753C5" w:rsidRDefault="004C022F" w:rsidP="00A5168E">
            <w:pPr>
              <w:tabs>
                <w:tab w:val="left" w:pos="3120"/>
              </w:tabs>
              <w:rPr>
                <w:rFonts w:ascii="Arial" w:hAnsi="Arial" w:cs="Arial"/>
              </w:rPr>
            </w:pPr>
            <w:r w:rsidRPr="00A753C5">
              <w:rPr>
                <w:rFonts w:ascii="Arial" w:hAnsi="Arial" w:cs="Arial"/>
              </w:rPr>
              <w:t>Carlsruhe</w:t>
            </w:r>
          </w:p>
        </w:tc>
        <w:tc>
          <w:tcPr>
            <w:tcW w:w="4508" w:type="dxa"/>
          </w:tcPr>
          <w:p w14:paraId="72615257" w14:textId="77777777" w:rsidR="00A5168E" w:rsidRPr="00A753C5" w:rsidRDefault="004C022F" w:rsidP="00A5168E">
            <w:pPr>
              <w:tabs>
                <w:tab w:val="left" w:pos="3120"/>
              </w:tabs>
              <w:rPr>
                <w:rFonts w:ascii="Arial" w:hAnsi="Arial" w:cs="Arial"/>
              </w:rPr>
            </w:pPr>
            <w:r w:rsidRPr="00A753C5">
              <w:rPr>
                <w:rFonts w:ascii="Arial" w:hAnsi="Arial" w:cs="Arial"/>
              </w:rPr>
              <w:t>1%</w:t>
            </w:r>
          </w:p>
        </w:tc>
      </w:tr>
      <w:tr w:rsidR="00A5168E" w:rsidRPr="00A753C5" w14:paraId="0F759A27" w14:textId="77777777">
        <w:tc>
          <w:tcPr>
            <w:tcW w:w="4508" w:type="dxa"/>
          </w:tcPr>
          <w:p w14:paraId="235B4705" w14:textId="77777777" w:rsidR="00A5168E" w:rsidRPr="00A753C5" w:rsidRDefault="004C022F" w:rsidP="00A5168E">
            <w:pPr>
              <w:tabs>
                <w:tab w:val="left" w:pos="3120"/>
              </w:tabs>
              <w:rPr>
                <w:rFonts w:ascii="Arial" w:hAnsi="Arial" w:cs="Arial"/>
              </w:rPr>
            </w:pPr>
            <w:r w:rsidRPr="00A753C5">
              <w:rPr>
                <w:rFonts w:ascii="Arial" w:hAnsi="Arial" w:cs="Arial"/>
              </w:rPr>
              <w:t>Tylden</w:t>
            </w:r>
          </w:p>
        </w:tc>
        <w:tc>
          <w:tcPr>
            <w:tcW w:w="4508" w:type="dxa"/>
          </w:tcPr>
          <w:p w14:paraId="7FC04DCC" w14:textId="77777777" w:rsidR="00A5168E" w:rsidRPr="00A753C5" w:rsidRDefault="004C022F" w:rsidP="00A5168E">
            <w:pPr>
              <w:tabs>
                <w:tab w:val="left" w:pos="3120"/>
              </w:tabs>
              <w:rPr>
                <w:rFonts w:ascii="Arial" w:hAnsi="Arial" w:cs="Arial"/>
              </w:rPr>
            </w:pPr>
            <w:r w:rsidRPr="00A753C5">
              <w:rPr>
                <w:rFonts w:ascii="Arial" w:hAnsi="Arial" w:cs="Arial"/>
              </w:rPr>
              <w:t>1%</w:t>
            </w:r>
          </w:p>
        </w:tc>
      </w:tr>
      <w:tr w:rsidR="00A5168E" w:rsidRPr="00A753C5" w14:paraId="068BE634" w14:textId="77777777">
        <w:tc>
          <w:tcPr>
            <w:tcW w:w="4508" w:type="dxa"/>
          </w:tcPr>
          <w:p w14:paraId="2DA77434" w14:textId="77777777" w:rsidR="00A5168E" w:rsidRPr="00A753C5" w:rsidRDefault="004C022F" w:rsidP="00A5168E">
            <w:pPr>
              <w:tabs>
                <w:tab w:val="left" w:pos="3120"/>
              </w:tabs>
              <w:rPr>
                <w:rFonts w:ascii="Arial" w:hAnsi="Arial" w:cs="Arial"/>
              </w:rPr>
            </w:pPr>
            <w:r w:rsidRPr="00A753C5">
              <w:rPr>
                <w:rFonts w:ascii="Arial" w:hAnsi="Arial" w:cs="Arial"/>
              </w:rPr>
              <w:t>Newham</w:t>
            </w:r>
          </w:p>
        </w:tc>
        <w:tc>
          <w:tcPr>
            <w:tcW w:w="4508" w:type="dxa"/>
          </w:tcPr>
          <w:p w14:paraId="0C21C4E9" w14:textId="77777777" w:rsidR="00A5168E" w:rsidRPr="00A753C5" w:rsidRDefault="004C022F" w:rsidP="00A5168E">
            <w:pPr>
              <w:tabs>
                <w:tab w:val="left" w:pos="3120"/>
              </w:tabs>
              <w:rPr>
                <w:rFonts w:ascii="Arial" w:hAnsi="Arial" w:cs="Arial"/>
              </w:rPr>
            </w:pPr>
            <w:r w:rsidRPr="00A753C5">
              <w:rPr>
                <w:rFonts w:ascii="Arial" w:hAnsi="Arial" w:cs="Arial"/>
              </w:rPr>
              <w:t>1%</w:t>
            </w:r>
          </w:p>
        </w:tc>
      </w:tr>
      <w:tr w:rsidR="00A5168E" w:rsidRPr="00A753C5" w14:paraId="4A81848C" w14:textId="77777777">
        <w:tc>
          <w:tcPr>
            <w:tcW w:w="4508" w:type="dxa"/>
          </w:tcPr>
          <w:p w14:paraId="400B1E46" w14:textId="77777777" w:rsidR="00A5168E" w:rsidRPr="00A753C5" w:rsidRDefault="004C022F" w:rsidP="00A5168E">
            <w:pPr>
              <w:tabs>
                <w:tab w:val="left" w:pos="3120"/>
              </w:tabs>
              <w:rPr>
                <w:rFonts w:ascii="Arial" w:hAnsi="Arial" w:cs="Arial"/>
              </w:rPr>
            </w:pPr>
            <w:r w:rsidRPr="00A753C5">
              <w:rPr>
                <w:rFonts w:ascii="Arial" w:hAnsi="Arial" w:cs="Arial"/>
              </w:rPr>
              <w:t xml:space="preserve">Mount Macedon </w:t>
            </w:r>
          </w:p>
        </w:tc>
        <w:tc>
          <w:tcPr>
            <w:tcW w:w="4508" w:type="dxa"/>
          </w:tcPr>
          <w:p w14:paraId="059544EA" w14:textId="77777777" w:rsidR="00A5168E" w:rsidRPr="00A753C5" w:rsidRDefault="004C022F" w:rsidP="00A5168E">
            <w:pPr>
              <w:tabs>
                <w:tab w:val="left" w:pos="3120"/>
              </w:tabs>
              <w:rPr>
                <w:rFonts w:ascii="Arial" w:hAnsi="Arial" w:cs="Arial"/>
              </w:rPr>
            </w:pPr>
            <w:r w:rsidRPr="00A753C5">
              <w:rPr>
                <w:rFonts w:ascii="Arial" w:hAnsi="Arial" w:cs="Arial"/>
              </w:rPr>
              <w:t>0%</w:t>
            </w:r>
          </w:p>
        </w:tc>
      </w:tr>
      <w:tr w:rsidR="00A5168E" w:rsidRPr="00A753C5" w14:paraId="2207E6AB" w14:textId="77777777">
        <w:tc>
          <w:tcPr>
            <w:tcW w:w="4508" w:type="dxa"/>
          </w:tcPr>
          <w:p w14:paraId="65C6C9E5" w14:textId="77777777" w:rsidR="00A5168E" w:rsidRPr="00A753C5" w:rsidRDefault="004C022F" w:rsidP="00A5168E">
            <w:pPr>
              <w:tabs>
                <w:tab w:val="left" w:pos="3120"/>
              </w:tabs>
              <w:rPr>
                <w:rFonts w:ascii="Arial" w:hAnsi="Arial" w:cs="Arial"/>
              </w:rPr>
            </w:pPr>
            <w:r w:rsidRPr="00A753C5">
              <w:rPr>
                <w:rFonts w:ascii="Arial" w:hAnsi="Arial" w:cs="Arial"/>
              </w:rPr>
              <w:t>Ashbourne</w:t>
            </w:r>
          </w:p>
        </w:tc>
        <w:tc>
          <w:tcPr>
            <w:tcW w:w="4508" w:type="dxa"/>
          </w:tcPr>
          <w:p w14:paraId="163C4AA2" w14:textId="77777777" w:rsidR="00A5168E" w:rsidRPr="00A753C5" w:rsidRDefault="004C022F" w:rsidP="00A5168E">
            <w:pPr>
              <w:tabs>
                <w:tab w:val="left" w:pos="3120"/>
              </w:tabs>
              <w:rPr>
                <w:rFonts w:ascii="Arial" w:hAnsi="Arial" w:cs="Arial"/>
              </w:rPr>
            </w:pPr>
            <w:r w:rsidRPr="00A753C5">
              <w:rPr>
                <w:rFonts w:ascii="Arial" w:hAnsi="Arial" w:cs="Arial"/>
              </w:rPr>
              <w:t>0%</w:t>
            </w:r>
          </w:p>
        </w:tc>
      </w:tr>
    </w:tbl>
    <w:p w14:paraId="24290258" w14:textId="77777777" w:rsidR="00A5168E" w:rsidRPr="00A753C5" w:rsidRDefault="00A5168E" w:rsidP="00A5168E">
      <w:pPr>
        <w:tabs>
          <w:tab w:val="left" w:pos="3120"/>
        </w:tabs>
        <w:rPr>
          <w:rFonts w:ascii="Arial" w:hAnsi="Arial" w:cs="Arial"/>
          <w:b/>
          <w:szCs w:val="22"/>
        </w:rPr>
      </w:pPr>
    </w:p>
    <w:p w14:paraId="544BA3BD" w14:textId="77777777" w:rsidR="00A5168E" w:rsidRPr="00A753C5" w:rsidRDefault="004C022F" w:rsidP="00A5168E">
      <w:pPr>
        <w:pStyle w:val="ListParagraph"/>
        <w:numPr>
          <w:ilvl w:val="0"/>
          <w:numId w:val="2"/>
        </w:numPr>
        <w:tabs>
          <w:tab w:val="left" w:pos="3120"/>
        </w:tabs>
        <w:rPr>
          <w:rFonts w:ascii="Arial" w:hAnsi="Arial" w:cs="Arial"/>
        </w:rPr>
      </w:pPr>
      <w:r w:rsidRPr="00A753C5">
        <w:rPr>
          <w:rFonts w:ascii="Arial" w:hAnsi="Arial" w:cs="Arial"/>
        </w:rPr>
        <w:t>A range of issues have been identified as potentially impacting young people in the Macedon Ranges. Which of the following do you feel is the top issue facing young people in this area?</w:t>
      </w:r>
    </w:p>
    <w:p w14:paraId="74D56538" w14:textId="77777777" w:rsidR="00A5168E" w:rsidRDefault="004C022F" w:rsidP="00A5168E">
      <w:pPr>
        <w:tabs>
          <w:tab w:val="left" w:pos="3120"/>
        </w:tabs>
        <w:rPr>
          <w:rFonts w:ascii="Arial" w:hAnsi="Arial" w:cs="Arial"/>
          <w:szCs w:val="22"/>
        </w:rPr>
      </w:pPr>
      <w:r w:rsidRPr="00A753C5">
        <w:rPr>
          <w:rFonts w:ascii="Arial" w:hAnsi="Arial" w:cs="Arial"/>
          <w:szCs w:val="22"/>
        </w:rPr>
        <w:t xml:space="preserve">Respondents aged over 25 considered mental health and wellbeing [n=49], alcohol and drugs [33] and access to public transport [n=24] as the top three </w:t>
      </w:r>
      <w:r w:rsidRPr="00A753C5">
        <w:rPr>
          <w:rFonts w:ascii="Arial" w:hAnsi="Arial" w:cs="Arial"/>
          <w:szCs w:val="22"/>
        </w:rPr>
        <w:lastRenderedPageBreak/>
        <w:t>issues; the same as respondents aged under 25.</w:t>
      </w:r>
    </w:p>
    <w:p w14:paraId="1CA4FB29" w14:textId="77777777" w:rsidR="004C2261" w:rsidRPr="00A753C5" w:rsidRDefault="004C2261" w:rsidP="00A5168E">
      <w:pPr>
        <w:tabs>
          <w:tab w:val="left" w:pos="3120"/>
        </w:tabs>
        <w:rPr>
          <w:rFonts w:ascii="Arial" w:hAnsi="Arial" w:cs="Arial"/>
          <w:szCs w:val="22"/>
        </w:rPr>
      </w:pPr>
    </w:p>
    <w:tbl>
      <w:tblPr>
        <w:tblStyle w:val="TableGrid"/>
        <w:tblW w:w="0" w:type="auto"/>
        <w:tblLook w:val="04A0" w:firstRow="1" w:lastRow="0" w:firstColumn="1" w:lastColumn="0" w:noHBand="0" w:noVBand="1"/>
      </w:tblPr>
      <w:tblGrid>
        <w:gridCol w:w="2274"/>
        <w:gridCol w:w="1875"/>
      </w:tblGrid>
      <w:tr w:rsidR="00A5168E" w:rsidRPr="00A753C5" w14:paraId="227241A3" w14:textId="77777777" w:rsidTr="00A753C5">
        <w:tc>
          <w:tcPr>
            <w:tcW w:w="4508" w:type="dxa"/>
            <w:shd w:val="clear" w:color="auto" w:fill="F2F2F2" w:themeFill="background1" w:themeFillShade="F2"/>
          </w:tcPr>
          <w:p w14:paraId="39991433" w14:textId="77777777" w:rsidR="00A5168E" w:rsidRPr="00A753C5" w:rsidRDefault="004C022F" w:rsidP="00A5168E">
            <w:pPr>
              <w:tabs>
                <w:tab w:val="left" w:pos="3120"/>
              </w:tabs>
              <w:rPr>
                <w:rFonts w:ascii="Arial" w:hAnsi="Arial" w:cs="Arial"/>
                <w:b/>
              </w:rPr>
            </w:pPr>
            <w:r w:rsidRPr="00A753C5">
              <w:rPr>
                <w:rFonts w:ascii="Arial" w:hAnsi="Arial" w:cs="Arial"/>
                <w:b/>
              </w:rPr>
              <w:t>Answer option</w:t>
            </w:r>
          </w:p>
        </w:tc>
        <w:tc>
          <w:tcPr>
            <w:tcW w:w="4508" w:type="dxa"/>
            <w:shd w:val="clear" w:color="auto" w:fill="F2F2F2" w:themeFill="background1" w:themeFillShade="F2"/>
          </w:tcPr>
          <w:p w14:paraId="40A8AFEF" w14:textId="77777777" w:rsidR="00A5168E" w:rsidRPr="00A753C5" w:rsidRDefault="004C022F" w:rsidP="00A5168E">
            <w:pPr>
              <w:tabs>
                <w:tab w:val="left" w:pos="3120"/>
              </w:tabs>
              <w:rPr>
                <w:rFonts w:ascii="Arial" w:hAnsi="Arial" w:cs="Arial"/>
                <w:b/>
              </w:rPr>
            </w:pPr>
            <w:r w:rsidRPr="00A753C5">
              <w:rPr>
                <w:rFonts w:ascii="Arial" w:hAnsi="Arial" w:cs="Arial"/>
                <w:b/>
              </w:rPr>
              <w:t>% response</w:t>
            </w:r>
          </w:p>
        </w:tc>
      </w:tr>
      <w:tr w:rsidR="00A5168E" w:rsidRPr="00A753C5" w14:paraId="3C7FDAAB" w14:textId="77777777">
        <w:tc>
          <w:tcPr>
            <w:tcW w:w="4508" w:type="dxa"/>
          </w:tcPr>
          <w:p w14:paraId="144CCD94" w14:textId="77777777" w:rsidR="00A5168E" w:rsidRPr="00A753C5" w:rsidRDefault="004C022F" w:rsidP="00A5168E">
            <w:pPr>
              <w:tabs>
                <w:tab w:val="left" w:pos="3120"/>
              </w:tabs>
              <w:rPr>
                <w:rFonts w:ascii="Arial" w:hAnsi="Arial" w:cs="Arial"/>
              </w:rPr>
            </w:pPr>
            <w:r w:rsidRPr="00A753C5">
              <w:rPr>
                <w:rFonts w:ascii="Arial" w:hAnsi="Arial" w:cs="Arial"/>
              </w:rPr>
              <w:t>Mental health and well being</w:t>
            </w:r>
          </w:p>
        </w:tc>
        <w:tc>
          <w:tcPr>
            <w:tcW w:w="4508" w:type="dxa"/>
          </w:tcPr>
          <w:p w14:paraId="6177658E" w14:textId="77777777" w:rsidR="00A5168E" w:rsidRPr="00A753C5" w:rsidRDefault="004C022F" w:rsidP="00A5168E">
            <w:pPr>
              <w:tabs>
                <w:tab w:val="left" w:pos="3120"/>
              </w:tabs>
              <w:rPr>
                <w:rFonts w:ascii="Arial" w:hAnsi="Arial" w:cs="Arial"/>
              </w:rPr>
            </w:pPr>
            <w:r w:rsidRPr="00A753C5">
              <w:rPr>
                <w:rFonts w:ascii="Arial" w:hAnsi="Arial" w:cs="Arial"/>
              </w:rPr>
              <w:t>25%</w:t>
            </w:r>
          </w:p>
        </w:tc>
      </w:tr>
      <w:tr w:rsidR="00A5168E" w:rsidRPr="00A753C5" w14:paraId="57B2F608" w14:textId="77777777">
        <w:tc>
          <w:tcPr>
            <w:tcW w:w="4508" w:type="dxa"/>
          </w:tcPr>
          <w:p w14:paraId="0FF4A30C" w14:textId="77777777" w:rsidR="00A5168E" w:rsidRPr="00A753C5" w:rsidRDefault="004C022F" w:rsidP="00A5168E">
            <w:pPr>
              <w:tabs>
                <w:tab w:val="left" w:pos="3120"/>
              </w:tabs>
              <w:rPr>
                <w:rFonts w:ascii="Arial" w:hAnsi="Arial" w:cs="Arial"/>
              </w:rPr>
            </w:pPr>
            <w:r w:rsidRPr="00A753C5">
              <w:rPr>
                <w:rFonts w:ascii="Arial" w:hAnsi="Arial" w:cs="Arial"/>
              </w:rPr>
              <w:t>Alcohol and drugs</w:t>
            </w:r>
          </w:p>
        </w:tc>
        <w:tc>
          <w:tcPr>
            <w:tcW w:w="4508" w:type="dxa"/>
          </w:tcPr>
          <w:p w14:paraId="371FBD6E" w14:textId="77777777" w:rsidR="00A5168E" w:rsidRPr="00A753C5" w:rsidRDefault="004C022F" w:rsidP="00A5168E">
            <w:pPr>
              <w:tabs>
                <w:tab w:val="left" w:pos="3120"/>
              </w:tabs>
              <w:rPr>
                <w:rFonts w:ascii="Arial" w:hAnsi="Arial" w:cs="Arial"/>
              </w:rPr>
            </w:pPr>
            <w:r w:rsidRPr="00A753C5">
              <w:rPr>
                <w:rFonts w:ascii="Arial" w:hAnsi="Arial" w:cs="Arial"/>
              </w:rPr>
              <w:t>17%</w:t>
            </w:r>
          </w:p>
        </w:tc>
      </w:tr>
      <w:tr w:rsidR="00A5168E" w:rsidRPr="00A753C5" w14:paraId="00D2B5E2" w14:textId="77777777">
        <w:tc>
          <w:tcPr>
            <w:tcW w:w="4508" w:type="dxa"/>
          </w:tcPr>
          <w:p w14:paraId="07957F48" w14:textId="77777777" w:rsidR="00A5168E" w:rsidRPr="00A753C5" w:rsidRDefault="004C022F" w:rsidP="00A5168E">
            <w:pPr>
              <w:tabs>
                <w:tab w:val="left" w:pos="3120"/>
              </w:tabs>
              <w:rPr>
                <w:rFonts w:ascii="Arial" w:hAnsi="Arial" w:cs="Arial"/>
              </w:rPr>
            </w:pPr>
            <w:r w:rsidRPr="00A753C5">
              <w:rPr>
                <w:rFonts w:ascii="Arial" w:hAnsi="Arial" w:cs="Arial"/>
              </w:rPr>
              <w:t>Access to public transport</w:t>
            </w:r>
          </w:p>
        </w:tc>
        <w:tc>
          <w:tcPr>
            <w:tcW w:w="4508" w:type="dxa"/>
          </w:tcPr>
          <w:p w14:paraId="0D408FA0" w14:textId="77777777" w:rsidR="00A5168E" w:rsidRPr="00A753C5" w:rsidRDefault="004C022F" w:rsidP="00A5168E">
            <w:pPr>
              <w:tabs>
                <w:tab w:val="left" w:pos="3120"/>
              </w:tabs>
              <w:rPr>
                <w:rFonts w:ascii="Arial" w:hAnsi="Arial" w:cs="Arial"/>
              </w:rPr>
            </w:pPr>
            <w:r w:rsidRPr="00A753C5">
              <w:rPr>
                <w:rFonts w:ascii="Arial" w:hAnsi="Arial" w:cs="Arial"/>
              </w:rPr>
              <w:t>12%</w:t>
            </w:r>
          </w:p>
        </w:tc>
      </w:tr>
      <w:tr w:rsidR="00A5168E" w:rsidRPr="00A753C5" w14:paraId="2759B3B2" w14:textId="77777777">
        <w:tc>
          <w:tcPr>
            <w:tcW w:w="4508" w:type="dxa"/>
          </w:tcPr>
          <w:p w14:paraId="2E9860E4" w14:textId="77777777" w:rsidR="00A5168E" w:rsidRPr="00A753C5" w:rsidRDefault="004C022F" w:rsidP="00A5168E">
            <w:pPr>
              <w:tabs>
                <w:tab w:val="left" w:pos="3120"/>
              </w:tabs>
              <w:rPr>
                <w:rFonts w:ascii="Arial" w:hAnsi="Arial" w:cs="Arial"/>
              </w:rPr>
            </w:pPr>
            <w:r w:rsidRPr="00A753C5">
              <w:rPr>
                <w:rFonts w:ascii="Arial" w:hAnsi="Arial" w:cs="Arial"/>
              </w:rPr>
              <w:t>Bullying</w:t>
            </w:r>
          </w:p>
        </w:tc>
        <w:tc>
          <w:tcPr>
            <w:tcW w:w="4508" w:type="dxa"/>
          </w:tcPr>
          <w:p w14:paraId="26C9D0BD" w14:textId="77777777" w:rsidR="00A5168E" w:rsidRPr="00A753C5" w:rsidRDefault="004C022F" w:rsidP="00A5168E">
            <w:pPr>
              <w:tabs>
                <w:tab w:val="left" w:pos="3120"/>
              </w:tabs>
              <w:rPr>
                <w:rFonts w:ascii="Arial" w:hAnsi="Arial" w:cs="Arial"/>
              </w:rPr>
            </w:pPr>
            <w:r w:rsidRPr="00A753C5">
              <w:rPr>
                <w:rFonts w:ascii="Arial" w:hAnsi="Arial" w:cs="Arial"/>
              </w:rPr>
              <w:t>10%</w:t>
            </w:r>
          </w:p>
        </w:tc>
      </w:tr>
      <w:tr w:rsidR="00A5168E" w:rsidRPr="00A753C5" w14:paraId="502B1A3D" w14:textId="77777777">
        <w:tc>
          <w:tcPr>
            <w:tcW w:w="4508" w:type="dxa"/>
          </w:tcPr>
          <w:p w14:paraId="374F8B5E" w14:textId="77777777" w:rsidR="00A5168E" w:rsidRPr="00A753C5" w:rsidRDefault="004C022F" w:rsidP="00A5168E">
            <w:pPr>
              <w:tabs>
                <w:tab w:val="left" w:pos="3120"/>
              </w:tabs>
              <w:rPr>
                <w:rFonts w:ascii="Arial" w:hAnsi="Arial" w:cs="Arial"/>
              </w:rPr>
            </w:pPr>
            <w:r w:rsidRPr="00A753C5">
              <w:rPr>
                <w:rFonts w:ascii="Arial" w:hAnsi="Arial" w:cs="Arial"/>
              </w:rPr>
              <w:t>Isolation</w:t>
            </w:r>
          </w:p>
        </w:tc>
        <w:tc>
          <w:tcPr>
            <w:tcW w:w="4508" w:type="dxa"/>
          </w:tcPr>
          <w:p w14:paraId="01A2733A" w14:textId="77777777" w:rsidR="00A5168E" w:rsidRPr="00A753C5" w:rsidRDefault="004C022F" w:rsidP="00A5168E">
            <w:pPr>
              <w:tabs>
                <w:tab w:val="left" w:pos="3120"/>
              </w:tabs>
              <w:rPr>
                <w:rFonts w:ascii="Arial" w:hAnsi="Arial" w:cs="Arial"/>
              </w:rPr>
            </w:pPr>
            <w:r w:rsidRPr="00A753C5">
              <w:rPr>
                <w:rFonts w:ascii="Arial" w:hAnsi="Arial" w:cs="Arial"/>
              </w:rPr>
              <w:t>7%</w:t>
            </w:r>
          </w:p>
        </w:tc>
      </w:tr>
      <w:tr w:rsidR="00A5168E" w:rsidRPr="00A753C5" w14:paraId="1D49E2B6" w14:textId="77777777">
        <w:tc>
          <w:tcPr>
            <w:tcW w:w="4508" w:type="dxa"/>
          </w:tcPr>
          <w:p w14:paraId="209A6969" w14:textId="77777777" w:rsidR="00A5168E" w:rsidRPr="00A753C5" w:rsidRDefault="004C022F" w:rsidP="00A5168E">
            <w:pPr>
              <w:tabs>
                <w:tab w:val="left" w:pos="3120"/>
              </w:tabs>
              <w:rPr>
                <w:rFonts w:ascii="Arial" w:hAnsi="Arial" w:cs="Arial"/>
              </w:rPr>
            </w:pPr>
            <w:r w:rsidRPr="00A753C5">
              <w:rPr>
                <w:rFonts w:ascii="Arial" w:hAnsi="Arial" w:cs="Arial"/>
              </w:rPr>
              <w:t>Suicide</w:t>
            </w:r>
          </w:p>
        </w:tc>
        <w:tc>
          <w:tcPr>
            <w:tcW w:w="4508" w:type="dxa"/>
          </w:tcPr>
          <w:p w14:paraId="5ECA9884" w14:textId="77777777" w:rsidR="00A5168E" w:rsidRPr="00A753C5" w:rsidRDefault="004C022F" w:rsidP="00A5168E">
            <w:pPr>
              <w:tabs>
                <w:tab w:val="left" w:pos="3120"/>
              </w:tabs>
              <w:rPr>
                <w:rFonts w:ascii="Arial" w:hAnsi="Arial" w:cs="Arial"/>
              </w:rPr>
            </w:pPr>
            <w:r w:rsidRPr="00A753C5">
              <w:rPr>
                <w:rFonts w:ascii="Arial" w:hAnsi="Arial" w:cs="Arial"/>
              </w:rPr>
              <w:t>7%</w:t>
            </w:r>
          </w:p>
        </w:tc>
      </w:tr>
      <w:tr w:rsidR="00A5168E" w:rsidRPr="00A753C5" w14:paraId="298F5CB2" w14:textId="77777777">
        <w:tc>
          <w:tcPr>
            <w:tcW w:w="4508" w:type="dxa"/>
          </w:tcPr>
          <w:p w14:paraId="368B2307" w14:textId="77777777" w:rsidR="00A5168E" w:rsidRPr="00A753C5" w:rsidRDefault="004C022F" w:rsidP="00A5168E">
            <w:pPr>
              <w:tabs>
                <w:tab w:val="left" w:pos="3120"/>
              </w:tabs>
              <w:rPr>
                <w:rFonts w:ascii="Arial" w:hAnsi="Arial" w:cs="Arial"/>
              </w:rPr>
            </w:pPr>
            <w:r w:rsidRPr="00A753C5">
              <w:rPr>
                <w:rFonts w:ascii="Arial" w:hAnsi="Arial" w:cs="Arial"/>
              </w:rPr>
              <w:t>Unemployment</w:t>
            </w:r>
          </w:p>
        </w:tc>
        <w:tc>
          <w:tcPr>
            <w:tcW w:w="4508" w:type="dxa"/>
          </w:tcPr>
          <w:p w14:paraId="12CBA541" w14:textId="77777777" w:rsidR="00A5168E" w:rsidRPr="00A753C5" w:rsidRDefault="004C022F" w:rsidP="00A5168E">
            <w:pPr>
              <w:tabs>
                <w:tab w:val="left" w:pos="3120"/>
              </w:tabs>
              <w:rPr>
                <w:rFonts w:ascii="Arial" w:hAnsi="Arial" w:cs="Arial"/>
              </w:rPr>
            </w:pPr>
            <w:r w:rsidRPr="00A753C5">
              <w:rPr>
                <w:rFonts w:ascii="Arial" w:hAnsi="Arial" w:cs="Arial"/>
              </w:rPr>
              <w:t>5%</w:t>
            </w:r>
          </w:p>
        </w:tc>
      </w:tr>
      <w:tr w:rsidR="00A5168E" w:rsidRPr="00A753C5" w14:paraId="2A1A8F87" w14:textId="77777777">
        <w:tc>
          <w:tcPr>
            <w:tcW w:w="4508" w:type="dxa"/>
          </w:tcPr>
          <w:p w14:paraId="7BE3E756" w14:textId="77777777" w:rsidR="00A5168E" w:rsidRPr="00A753C5" w:rsidRDefault="004C022F" w:rsidP="00A5168E">
            <w:pPr>
              <w:tabs>
                <w:tab w:val="left" w:pos="3120"/>
              </w:tabs>
              <w:rPr>
                <w:rFonts w:ascii="Arial" w:hAnsi="Arial" w:cs="Arial"/>
              </w:rPr>
            </w:pPr>
            <w:r w:rsidRPr="00A753C5">
              <w:rPr>
                <w:rFonts w:ascii="Arial" w:hAnsi="Arial" w:cs="Arial"/>
              </w:rPr>
              <w:t>Work pathways</w:t>
            </w:r>
          </w:p>
        </w:tc>
        <w:tc>
          <w:tcPr>
            <w:tcW w:w="4508" w:type="dxa"/>
          </w:tcPr>
          <w:p w14:paraId="712EC3CD" w14:textId="77777777" w:rsidR="00A5168E" w:rsidRPr="00A753C5" w:rsidRDefault="004C022F" w:rsidP="00A5168E">
            <w:pPr>
              <w:tabs>
                <w:tab w:val="left" w:pos="3120"/>
              </w:tabs>
              <w:rPr>
                <w:rFonts w:ascii="Arial" w:hAnsi="Arial" w:cs="Arial"/>
              </w:rPr>
            </w:pPr>
            <w:r w:rsidRPr="00A753C5">
              <w:rPr>
                <w:rFonts w:ascii="Arial" w:hAnsi="Arial" w:cs="Arial"/>
              </w:rPr>
              <w:t>5%</w:t>
            </w:r>
          </w:p>
        </w:tc>
      </w:tr>
      <w:tr w:rsidR="00A5168E" w:rsidRPr="00A753C5" w14:paraId="5835FB77" w14:textId="77777777">
        <w:tc>
          <w:tcPr>
            <w:tcW w:w="4508" w:type="dxa"/>
          </w:tcPr>
          <w:p w14:paraId="5800F1DA" w14:textId="77777777" w:rsidR="00A5168E" w:rsidRPr="00A753C5" w:rsidRDefault="004C022F" w:rsidP="00A5168E">
            <w:pPr>
              <w:tabs>
                <w:tab w:val="left" w:pos="3120"/>
              </w:tabs>
              <w:rPr>
                <w:rFonts w:ascii="Arial" w:hAnsi="Arial" w:cs="Arial"/>
              </w:rPr>
            </w:pPr>
            <w:r w:rsidRPr="00A753C5">
              <w:rPr>
                <w:rFonts w:ascii="Arial" w:hAnsi="Arial" w:cs="Arial"/>
              </w:rPr>
              <w:t>Pressure to succeed/stress</w:t>
            </w:r>
          </w:p>
        </w:tc>
        <w:tc>
          <w:tcPr>
            <w:tcW w:w="4508" w:type="dxa"/>
          </w:tcPr>
          <w:p w14:paraId="374B20CC" w14:textId="77777777" w:rsidR="00A5168E" w:rsidRPr="00A753C5" w:rsidRDefault="004C022F" w:rsidP="00A5168E">
            <w:pPr>
              <w:tabs>
                <w:tab w:val="left" w:pos="3120"/>
              </w:tabs>
              <w:rPr>
                <w:rFonts w:ascii="Arial" w:hAnsi="Arial" w:cs="Arial"/>
              </w:rPr>
            </w:pPr>
            <w:r w:rsidRPr="00A753C5">
              <w:rPr>
                <w:rFonts w:ascii="Arial" w:hAnsi="Arial" w:cs="Arial"/>
              </w:rPr>
              <w:t>4%</w:t>
            </w:r>
          </w:p>
        </w:tc>
      </w:tr>
      <w:tr w:rsidR="00A5168E" w:rsidRPr="00A753C5" w14:paraId="304562BD" w14:textId="77777777">
        <w:tc>
          <w:tcPr>
            <w:tcW w:w="4508" w:type="dxa"/>
          </w:tcPr>
          <w:p w14:paraId="29FCD767" w14:textId="77777777" w:rsidR="00A5168E" w:rsidRPr="00A753C5" w:rsidRDefault="004C022F" w:rsidP="00A5168E">
            <w:pPr>
              <w:tabs>
                <w:tab w:val="left" w:pos="3120"/>
              </w:tabs>
              <w:rPr>
                <w:rFonts w:ascii="Arial" w:hAnsi="Arial" w:cs="Arial"/>
              </w:rPr>
            </w:pPr>
            <w:r w:rsidRPr="00A753C5">
              <w:rPr>
                <w:rFonts w:ascii="Arial" w:hAnsi="Arial" w:cs="Arial"/>
              </w:rPr>
              <w:t>Access to health services</w:t>
            </w:r>
          </w:p>
        </w:tc>
        <w:tc>
          <w:tcPr>
            <w:tcW w:w="4508" w:type="dxa"/>
          </w:tcPr>
          <w:p w14:paraId="63E055B8" w14:textId="77777777" w:rsidR="00A5168E" w:rsidRPr="00A753C5" w:rsidRDefault="004C022F" w:rsidP="00A5168E">
            <w:pPr>
              <w:tabs>
                <w:tab w:val="left" w:pos="3120"/>
              </w:tabs>
              <w:rPr>
                <w:rFonts w:ascii="Arial" w:hAnsi="Arial" w:cs="Arial"/>
              </w:rPr>
            </w:pPr>
            <w:r w:rsidRPr="00A753C5">
              <w:rPr>
                <w:rFonts w:ascii="Arial" w:hAnsi="Arial" w:cs="Arial"/>
              </w:rPr>
              <w:t>4%</w:t>
            </w:r>
          </w:p>
        </w:tc>
      </w:tr>
      <w:tr w:rsidR="00A5168E" w:rsidRPr="00A753C5" w14:paraId="46398125" w14:textId="77777777">
        <w:tc>
          <w:tcPr>
            <w:tcW w:w="4508" w:type="dxa"/>
          </w:tcPr>
          <w:p w14:paraId="70E9BFE7" w14:textId="77777777" w:rsidR="00A5168E" w:rsidRPr="00A753C5" w:rsidRDefault="004C022F" w:rsidP="00A5168E">
            <w:pPr>
              <w:tabs>
                <w:tab w:val="left" w:pos="3120"/>
              </w:tabs>
              <w:rPr>
                <w:rFonts w:ascii="Arial" w:hAnsi="Arial" w:cs="Arial"/>
              </w:rPr>
            </w:pPr>
            <w:r w:rsidRPr="00A753C5">
              <w:rPr>
                <w:rFonts w:ascii="Arial" w:hAnsi="Arial" w:cs="Arial"/>
              </w:rPr>
              <w:t>Body image</w:t>
            </w:r>
          </w:p>
        </w:tc>
        <w:tc>
          <w:tcPr>
            <w:tcW w:w="4508" w:type="dxa"/>
          </w:tcPr>
          <w:p w14:paraId="5273F98D" w14:textId="77777777" w:rsidR="00A5168E" w:rsidRPr="00A753C5" w:rsidRDefault="004C022F" w:rsidP="00A5168E">
            <w:pPr>
              <w:tabs>
                <w:tab w:val="left" w:pos="3120"/>
              </w:tabs>
              <w:rPr>
                <w:rFonts w:ascii="Arial" w:hAnsi="Arial" w:cs="Arial"/>
              </w:rPr>
            </w:pPr>
            <w:r w:rsidRPr="00A753C5">
              <w:rPr>
                <w:rFonts w:ascii="Arial" w:hAnsi="Arial" w:cs="Arial"/>
              </w:rPr>
              <w:t>2%</w:t>
            </w:r>
          </w:p>
        </w:tc>
      </w:tr>
      <w:tr w:rsidR="00A5168E" w:rsidRPr="00A753C5" w14:paraId="22005A25" w14:textId="77777777">
        <w:tc>
          <w:tcPr>
            <w:tcW w:w="4508" w:type="dxa"/>
          </w:tcPr>
          <w:p w14:paraId="271C4A00" w14:textId="77777777" w:rsidR="00A5168E" w:rsidRPr="00A753C5" w:rsidRDefault="004C022F" w:rsidP="00A5168E">
            <w:pPr>
              <w:tabs>
                <w:tab w:val="left" w:pos="3120"/>
              </w:tabs>
              <w:rPr>
                <w:rFonts w:ascii="Arial" w:hAnsi="Arial" w:cs="Arial"/>
              </w:rPr>
            </w:pPr>
            <w:r w:rsidRPr="00A753C5">
              <w:rPr>
                <w:rFonts w:ascii="Arial" w:hAnsi="Arial" w:cs="Arial"/>
              </w:rPr>
              <w:t>Housing</w:t>
            </w:r>
          </w:p>
        </w:tc>
        <w:tc>
          <w:tcPr>
            <w:tcW w:w="4508" w:type="dxa"/>
          </w:tcPr>
          <w:p w14:paraId="034FA883" w14:textId="77777777" w:rsidR="00A5168E" w:rsidRPr="00A753C5" w:rsidRDefault="004C022F" w:rsidP="00A5168E">
            <w:pPr>
              <w:tabs>
                <w:tab w:val="left" w:pos="3120"/>
              </w:tabs>
              <w:rPr>
                <w:rFonts w:ascii="Arial" w:hAnsi="Arial" w:cs="Arial"/>
              </w:rPr>
            </w:pPr>
            <w:r w:rsidRPr="00A753C5">
              <w:rPr>
                <w:rFonts w:ascii="Arial" w:hAnsi="Arial" w:cs="Arial"/>
              </w:rPr>
              <w:t>2%</w:t>
            </w:r>
          </w:p>
        </w:tc>
      </w:tr>
      <w:tr w:rsidR="00A5168E" w:rsidRPr="00A753C5" w14:paraId="4CB99553" w14:textId="77777777">
        <w:tc>
          <w:tcPr>
            <w:tcW w:w="4508" w:type="dxa"/>
          </w:tcPr>
          <w:p w14:paraId="028F0BE6" w14:textId="77777777" w:rsidR="00A5168E" w:rsidRPr="00A753C5" w:rsidRDefault="004C022F" w:rsidP="00A5168E">
            <w:pPr>
              <w:tabs>
                <w:tab w:val="left" w:pos="3120"/>
              </w:tabs>
              <w:rPr>
                <w:rFonts w:ascii="Arial" w:hAnsi="Arial" w:cs="Arial"/>
              </w:rPr>
            </w:pPr>
            <w:r w:rsidRPr="00A753C5">
              <w:rPr>
                <w:rFonts w:ascii="Arial" w:hAnsi="Arial" w:cs="Arial"/>
              </w:rPr>
              <w:t>Discrimination</w:t>
            </w:r>
          </w:p>
        </w:tc>
        <w:tc>
          <w:tcPr>
            <w:tcW w:w="4508" w:type="dxa"/>
          </w:tcPr>
          <w:p w14:paraId="44C8217D" w14:textId="77777777" w:rsidR="00A5168E" w:rsidRPr="00A753C5" w:rsidRDefault="004C022F" w:rsidP="00A5168E">
            <w:pPr>
              <w:tabs>
                <w:tab w:val="left" w:pos="3120"/>
              </w:tabs>
              <w:rPr>
                <w:rFonts w:ascii="Arial" w:hAnsi="Arial" w:cs="Arial"/>
              </w:rPr>
            </w:pPr>
            <w:r w:rsidRPr="00A753C5">
              <w:rPr>
                <w:rFonts w:ascii="Arial" w:hAnsi="Arial" w:cs="Arial"/>
              </w:rPr>
              <w:t>1%</w:t>
            </w:r>
          </w:p>
        </w:tc>
      </w:tr>
      <w:tr w:rsidR="00A5168E" w:rsidRPr="00A753C5" w14:paraId="2078EB99" w14:textId="77777777">
        <w:tc>
          <w:tcPr>
            <w:tcW w:w="4508" w:type="dxa"/>
          </w:tcPr>
          <w:p w14:paraId="06A264A0" w14:textId="77777777" w:rsidR="00A5168E" w:rsidRPr="00A753C5" w:rsidRDefault="004C022F" w:rsidP="00A5168E">
            <w:pPr>
              <w:tabs>
                <w:tab w:val="left" w:pos="3120"/>
              </w:tabs>
              <w:rPr>
                <w:rFonts w:ascii="Arial" w:hAnsi="Arial" w:cs="Arial"/>
              </w:rPr>
            </w:pPr>
            <w:r w:rsidRPr="00A753C5">
              <w:rPr>
                <w:rFonts w:ascii="Arial" w:hAnsi="Arial" w:cs="Arial"/>
              </w:rPr>
              <w:t xml:space="preserve">Family violence </w:t>
            </w:r>
          </w:p>
        </w:tc>
        <w:tc>
          <w:tcPr>
            <w:tcW w:w="4508" w:type="dxa"/>
          </w:tcPr>
          <w:p w14:paraId="1EFB0EF1" w14:textId="77777777" w:rsidR="00A5168E" w:rsidRPr="00A753C5" w:rsidRDefault="004C022F" w:rsidP="00A5168E">
            <w:pPr>
              <w:tabs>
                <w:tab w:val="left" w:pos="3120"/>
              </w:tabs>
              <w:rPr>
                <w:rFonts w:ascii="Arial" w:hAnsi="Arial" w:cs="Arial"/>
              </w:rPr>
            </w:pPr>
            <w:r w:rsidRPr="00A753C5">
              <w:rPr>
                <w:rFonts w:ascii="Arial" w:hAnsi="Arial" w:cs="Arial"/>
              </w:rPr>
              <w:t>1%</w:t>
            </w:r>
          </w:p>
        </w:tc>
      </w:tr>
      <w:tr w:rsidR="00A5168E" w:rsidRPr="00A753C5" w14:paraId="74FB531A" w14:textId="77777777">
        <w:tc>
          <w:tcPr>
            <w:tcW w:w="4508" w:type="dxa"/>
          </w:tcPr>
          <w:p w14:paraId="59F32153" w14:textId="77777777" w:rsidR="00A5168E" w:rsidRPr="00A753C5" w:rsidRDefault="004C022F" w:rsidP="00A5168E">
            <w:pPr>
              <w:tabs>
                <w:tab w:val="left" w:pos="3120"/>
              </w:tabs>
              <w:rPr>
                <w:rFonts w:ascii="Arial" w:hAnsi="Arial" w:cs="Arial"/>
              </w:rPr>
            </w:pPr>
            <w:r w:rsidRPr="00A753C5">
              <w:rPr>
                <w:rFonts w:ascii="Arial" w:hAnsi="Arial" w:cs="Arial"/>
              </w:rPr>
              <w:t>Sexting</w:t>
            </w:r>
          </w:p>
        </w:tc>
        <w:tc>
          <w:tcPr>
            <w:tcW w:w="4508" w:type="dxa"/>
          </w:tcPr>
          <w:p w14:paraId="5F5257B3" w14:textId="77777777" w:rsidR="00A5168E" w:rsidRPr="00A753C5" w:rsidRDefault="004C022F" w:rsidP="00A5168E">
            <w:pPr>
              <w:tabs>
                <w:tab w:val="left" w:pos="3120"/>
              </w:tabs>
              <w:rPr>
                <w:rFonts w:ascii="Arial" w:hAnsi="Arial" w:cs="Arial"/>
              </w:rPr>
            </w:pPr>
            <w:r w:rsidRPr="00A753C5">
              <w:rPr>
                <w:rFonts w:ascii="Arial" w:hAnsi="Arial" w:cs="Arial"/>
              </w:rPr>
              <w:t>1%</w:t>
            </w:r>
          </w:p>
        </w:tc>
      </w:tr>
      <w:tr w:rsidR="00A5168E" w:rsidRPr="00A753C5" w14:paraId="01EC115B" w14:textId="77777777">
        <w:tc>
          <w:tcPr>
            <w:tcW w:w="4508" w:type="dxa"/>
          </w:tcPr>
          <w:p w14:paraId="68B00DEB" w14:textId="77777777" w:rsidR="00A5168E" w:rsidRPr="00A753C5" w:rsidRDefault="004C022F" w:rsidP="00A5168E">
            <w:pPr>
              <w:tabs>
                <w:tab w:val="left" w:pos="3120"/>
              </w:tabs>
              <w:rPr>
                <w:rFonts w:ascii="Arial" w:hAnsi="Arial" w:cs="Arial"/>
              </w:rPr>
            </w:pPr>
            <w:r w:rsidRPr="00A753C5">
              <w:rPr>
                <w:rFonts w:ascii="Arial" w:hAnsi="Arial" w:cs="Arial"/>
              </w:rPr>
              <w:t>Gender</w:t>
            </w:r>
          </w:p>
        </w:tc>
        <w:tc>
          <w:tcPr>
            <w:tcW w:w="4508" w:type="dxa"/>
          </w:tcPr>
          <w:p w14:paraId="4512EBC7" w14:textId="77777777" w:rsidR="00A5168E" w:rsidRPr="00A753C5" w:rsidRDefault="004C022F" w:rsidP="00A5168E">
            <w:pPr>
              <w:tabs>
                <w:tab w:val="left" w:pos="3120"/>
              </w:tabs>
              <w:rPr>
                <w:rFonts w:ascii="Arial" w:hAnsi="Arial" w:cs="Arial"/>
              </w:rPr>
            </w:pPr>
            <w:r w:rsidRPr="00A753C5">
              <w:rPr>
                <w:rFonts w:ascii="Arial" w:hAnsi="Arial" w:cs="Arial"/>
              </w:rPr>
              <w:t>0%</w:t>
            </w:r>
          </w:p>
        </w:tc>
      </w:tr>
    </w:tbl>
    <w:p w14:paraId="58627E4A" w14:textId="77777777" w:rsidR="00A5168E" w:rsidRPr="00A753C5" w:rsidRDefault="00A5168E" w:rsidP="00A5168E">
      <w:pPr>
        <w:tabs>
          <w:tab w:val="left" w:pos="3120"/>
        </w:tabs>
        <w:rPr>
          <w:rFonts w:ascii="Arial" w:hAnsi="Arial" w:cs="Arial"/>
          <w:szCs w:val="22"/>
        </w:rPr>
      </w:pPr>
    </w:p>
    <w:p w14:paraId="5593B97F" w14:textId="77777777" w:rsidR="00A5168E" w:rsidRPr="00A753C5" w:rsidRDefault="004C022F" w:rsidP="00A5168E">
      <w:pPr>
        <w:pStyle w:val="ListParagraph"/>
        <w:numPr>
          <w:ilvl w:val="0"/>
          <w:numId w:val="2"/>
        </w:numPr>
        <w:tabs>
          <w:tab w:val="left" w:pos="3120"/>
        </w:tabs>
        <w:rPr>
          <w:rFonts w:ascii="Arial" w:hAnsi="Arial" w:cs="Arial"/>
        </w:rPr>
      </w:pPr>
      <w:r w:rsidRPr="00A753C5">
        <w:rPr>
          <w:rFonts w:ascii="Arial" w:hAnsi="Arial" w:cs="Arial"/>
        </w:rPr>
        <w:t>So the biggest issue you think is [insert response to question 17 here]. What do you think is the second biggest issue?</w:t>
      </w:r>
    </w:p>
    <w:tbl>
      <w:tblPr>
        <w:tblStyle w:val="TableGrid"/>
        <w:tblW w:w="0" w:type="auto"/>
        <w:tblLook w:val="04A0" w:firstRow="1" w:lastRow="0" w:firstColumn="1" w:lastColumn="0" w:noHBand="0" w:noVBand="1"/>
      </w:tblPr>
      <w:tblGrid>
        <w:gridCol w:w="2274"/>
        <w:gridCol w:w="1875"/>
      </w:tblGrid>
      <w:tr w:rsidR="00A5168E" w:rsidRPr="00A753C5" w14:paraId="67C3E926" w14:textId="77777777" w:rsidTr="00A753C5">
        <w:tc>
          <w:tcPr>
            <w:tcW w:w="4508" w:type="dxa"/>
            <w:shd w:val="clear" w:color="auto" w:fill="F2F2F2" w:themeFill="background1" w:themeFillShade="F2"/>
          </w:tcPr>
          <w:p w14:paraId="1F401B19" w14:textId="77777777" w:rsidR="00A5168E" w:rsidRPr="00A753C5" w:rsidRDefault="004C022F" w:rsidP="00A5168E">
            <w:pPr>
              <w:tabs>
                <w:tab w:val="left" w:pos="3120"/>
              </w:tabs>
              <w:rPr>
                <w:rFonts w:ascii="Arial" w:hAnsi="Arial" w:cs="Arial"/>
                <w:b/>
              </w:rPr>
            </w:pPr>
            <w:r w:rsidRPr="00A753C5">
              <w:rPr>
                <w:rFonts w:ascii="Arial" w:hAnsi="Arial" w:cs="Arial"/>
                <w:b/>
              </w:rPr>
              <w:t>Answer option</w:t>
            </w:r>
          </w:p>
        </w:tc>
        <w:tc>
          <w:tcPr>
            <w:tcW w:w="4508" w:type="dxa"/>
            <w:shd w:val="clear" w:color="auto" w:fill="F2F2F2" w:themeFill="background1" w:themeFillShade="F2"/>
          </w:tcPr>
          <w:p w14:paraId="795C5F60" w14:textId="77777777" w:rsidR="00A5168E" w:rsidRPr="00A753C5" w:rsidRDefault="004C022F" w:rsidP="00A5168E">
            <w:pPr>
              <w:tabs>
                <w:tab w:val="left" w:pos="3120"/>
              </w:tabs>
              <w:rPr>
                <w:rFonts w:ascii="Arial" w:hAnsi="Arial" w:cs="Arial"/>
                <w:b/>
              </w:rPr>
            </w:pPr>
            <w:r w:rsidRPr="00A753C5">
              <w:rPr>
                <w:rFonts w:ascii="Arial" w:hAnsi="Arial" w:cs="Arial"/>
                <w:b/>
              </w:rPr>
              <w:t>% response</w:t>
            </w:r>
          </w:p>
        </w:tc>
      </w:tr>
      <w:tr w:rsidR="00A5168E" w:rsidRPr="00A753C5" w14:paraId="0275324F" w14:textId="77777777">
        <w:tc>
          <w:tcPr>
            <w:tcW w:w="4508" w:type="dxa"/>
          </w:tcPr>
          <w:p w14:paraId="61D439A2" w14:textId="77777777" w:rsidR="00A5168E" w:rsidRPr="00A753C5" w:rsidRDefault="004C022F" w:rsidP="00A5168E">
            <w:pPr>
              <w:tabs>
                <w:tab w:val="left" w:pos="3120"/>
              </w:tabs>
              <w:rPr>
                <w:rFonts w:ascii="Arial" w:hAnsi="Arial" w:cs="Arial"/>
              </w:rPr>
            </w:pPr>
            <w:r w:rsidRPr="00A753C5">
              <w:rPr>
                <w:rFonts w:ascii="Arial" w:hAnsi="Arial" w:cs="Arial"/>
              </w:rPr>
              <w:t>Mental health and wellbeing</w:t>
            </w:r>
          </w:p>
        </w:tc>
        <w:tc>
          <w:tcPr>
            <w:tcW w:w="4508" w:type="dxa"/>
          </w:tcPr>
          <w:p w14:paraId="25B3EC19" w14:textId="77777777" w:rsidR="00A5168E" w:rsidRPr="00A753C5" w:rsidRDefault="004C022F" w:rsidP="00A5168E">
            <w:pPr>
              <w:tabs>
                <w:tab w:val="left" w:pos="3120"/>
              </w:tabs>
              <w:rPr>
                <w:rFonts w:ascii="Arial" w:hAnsi="Arial" w:cs="Arial"/>
              </w:rPr>
            </w:pPr>
            <w:r w:rsidRPr="00A753C5">
              <w:rPr>
                <w:rFonts w:ascii="Arial" w:hAnsi="Arial" w:cs="Arial"/>
              </w:rPr>
              <w:t>20%</w:t>
            </w:r>
          </w:p>
        </w:tc>
      </w:tr>
      <w:tr w:rsidR="00A5168E" w:rsidRPr="00A753C5" w14:paraId="279B9D89" w14:textId="77777777">
        <w:tc>
          <w:tcPr>
            <w:tcW w:w="4508" w:type="dxa"/>
          </w:tcPr>
          <w:p w14:paraId="6517AF27" w14:textId="77777777" w:rsidR="00A5168E" w:rsidRPr="00A753C5" w:rsidRDefault="004C022F" w:rsidP="00A5168E">
            <w:pPr>
              <w:tabs>
                <w:tab w:val="left" w:pos="3120"/>
              </w:tabs>
              <w:rPr>
                <w:rFonts w:ascii="Arial" w:hAnsi="Arial" w:cs="Arial"/>
              </w:rPr>
            </w:pPr>
            <w:r w:rsidRPr="00A753C5">
              <w:rPr>
                <w:rFonts w:ascii="Arial" w:hAnsi="Arial" w:cs="Arial"/>
              </w:rPr>
              <w:t>Alcohol and drugs</w:t>
            </w:r>
          </w:p>
        </w:tc>
        <w:tc>
          <w:tcPr>
            <w:tcW w:w="4508" w:type="dxa"/>
          </w:tcPr>
          <w:p w14:paraId="58A75CAF" w14:textId="77777777" w:rsidR="00A5168E" w:rsidRPr="00A753C5" w:rsidRDefault="004C022F" w:rsidP="00A5168E">
            <w:pPr>
              <w:tabs>
                <w:tab w:val="left" w:pos="3120"/>
              </w:tabs>
              <w:rPr>
                <w:rFonts w:ascii="Arial" w:hAnsi="Arial" w:cs="Arial"/>
              </w:rPr>
            </w:pPr>
            <w:r w:rsidRPr="00A753C5">
              <w:rPr>
                <w:rFonts w:ascii="Arial" w:hAnsi="Arial" w:cs="Arial"/>
              </w:rPr>
              <w:t>15%</w:t>
            </w:r>
          </w:p>
        </w:tc>
      </w:tr>
      <w:tr w:rsidR="00A5168E" w:rsidRPr="00A753C5" w14:paraId="41F57A2F" w14:textId="77777777">
        <w:tc>
          <w:tcPr>
            <w:tcW w:w="4508" w:type="dxa"/>
          </w:tcPr>
          <w:p w14:paraId="17F76332" w14:textId="77777777" w:rsidR="00A5168E" w:rsidRPr="00A753C5" w:rsidRDefault="004C022F" w:rsidP="00A5168E">
            <w:pPr>
              <w:tabs>
                <w:tab w:val="left" w:pos="3120"/>
              </w:tabs>
              <w:rPr>
                <w:rFonts w:ascii="Arial" w:hAnsi="Arial" w:cs="Arial"/>
              </w:rPr>
            </w:pPr>
            <w:r w:rsidRPr="00A753C5">
              <w:rPr>
                <w:rFonts w:ascii="Arial" w:hAnsi="Arial" w:cs="Arial"/>
              </w:rPr>
              <w:t>Access to public transport</w:t>
            </w:r>
          </w:p>
        </w:tc>
        <w:tc>
          <w:tcPr>
            <w:tcW w:w="4508" w:type="dxa"/>
          </w:tcPr>
          <w:p w14:paraId="08A52127" w14:textId="77777777" w:rsidR="00A5168E" w:rsidRPr="00A753C5" w:rsidRDefault="004C022F" w:rsidP="00A5168E">
            <w:pPr>
              <w:tabs>
                <w:tab w:val="left" w:pos="3120"/>
              </w:tabs>
              <w:rPr>
                <w:rFonts w:ascii="Arial" w:hAnsi="Arial" w:cs="Arial"/>
              </w:rPr>
            </w:pPr>
            <w:r w:rsidRPr="00A753C5">
              <w:rPr>
                <w:rFonts w:ascii="Arial" w:hAnsi="Arial" w:cs="Arial"/>
              </w:rPr>
              <w:t>11%</w:t>
            </w:r>
          </w:p>
        </w:tc>
      </w:tr>
      <w:tr w:rsidR="00A5168E" w:rsidRPr="00A753C5" w14:paraId="523057B0" w14:textId="77777777">
        <w:tc>
          <w:tcPr>
            <w:tcW w:w="4508" w:type="dxa"/>
          </w:tcPr>
          <w:p w14:paraId="015D2C94" w14:textId="77777777" w:rsidR="00A5168E" w:rsidRPr="00A753C5" w:rsidRDefault="004C022F" w:rsidP="00A5168E">
            <w:pPr>
              <w:tabs>
                <w:tab w:val="left" w:pos="3120"/>
              </w:tabs>
              <w:rPr>
                <w:rFonts w:ascii="Arial" w:hAnsi="Arial" w:cs="Arial"/>
              </w:rPr>
            </w:pPr>
            <w:r w:rsidRPr="00A753C5">
              <w:rPr>
                <w:rFonts w:ascii="Arial" w:hAnsi="Arial" w:cs="Arial"/>
              </w:rPr>
              <w:t>Bullying</w:t>
            </w:r>
          </w:p>
        </w:tc>
        <w:tc>
          <w:tcPr>
            <w:tcW w:w="4508" w:type="dxa"/>
          </w:tcPr>
          <w:p w14:paraId="6E83D286" w14:textId="77777777" w:rsidR="00A5168E" w:rsidRPr="00A753C5" w:rsidRDefault="004C022F" w:rsidP="00A5168E">
            <w:pPr>
              <w:tabs>
                <w:tab w:val="left" w:pos="3120"/>
              </w:tabs>
              <w:rPr>
                <w:rFonts w:ascii="Arial" w:hAnsi="Arial" w:cs="Arial"/>
              </w:rPr>
            </w:pPr>
            <w:r w:rsidRPr="00A753C5">
              <w:rPr>
                <w:rFonts w:ascii="Arial" w:hAnsi="Arial" w:cs="Arial"/>
              </w:rPr>
              <w:t>10%</w:t>
            </w:r>
          </w:p>
        </w:tc>
      </w:tr>
      <w:tr w:rsidR="00A5168E" w:rsidRPr="00A753C5" w14:paraId="0F89AF9B" w14:textId="77777777">
        <w:tc>
          <w:tcPr>
            <w:tcW w:w="4508" w:type="dxa"/>
          </w:tcPr>
          <w:p w14:paraId="23A0EDCE" w14:textId="77777777" w:rsidR="00A5168E" w:rsidRPr="00A753C5" w:rsidRDefault="004C022F" w:rsidP="00A5168E">
            <w:pPr>
              <w:tabs>
                <w:tab w:val="left" w:pos="3120"/>
              </w:tabs>
              <w:rPr>
                <w:rFonts w:ascii="Arial" w:hAnsi="Arial" w:cs="Arial"/>
              </w:rPr>
            </w:pPr>
            <w:r w:rsidRPr="00A753C5">
              <w:rPr>
                <w:rFonts w:ascii="Arial" w:hAnsi="Arial" w:cs="Arial"/>
              </w:rPr>
              <w:t>Access to health services</w:t>
            </w:r>
          </w:p>
        </w:tc>
        <w:tc>
          <w:tcPr>
            <w:tcW w:w="4508" w:type="dxa"/>
          </w:tcPr>
          <w:p w14:paraId="6FCFBCC4" w14:textId="77777777" w:rsidR="00A5168E" w:rsidRPr="00A753C5" w:rsidRDefault="004C022F" w:rsidP="00A5168E">
            <w:pPr>
              <w:tabs>
                <w:tab w:val="left" w:pos="3120"/>
              </w:tabs>
              <w:rPr>
                <w:rFonts w:ascii="Arial" w:hAnsi="Arial" w:cs="Arial"/>
              </w:rPr>
            </w:pPr>
            <w:r w:rsidRPr="00A753C5">
              <w:rPr>
                <w:rFonts w:ascii="Arial" w:hAnsi="Arial" w:cs="Arial"/>
              </w:rPr>
              <w:t>7%</w:t>
            </w:r>
          </w:p>
        </w:tc>
      </w:tr>
      <w:tr w:rsidR="00A5168E" w:rsidRPr="00A753C5" w14:paraId="7F76C9E0" w14:textId="77777777">
        <w:tc>
          <w:tcPr>
            <w:tcW w:w="4508" w:type="dxa"/>
          </w:tcPr>
          <w:p w14:paraId="30227F49" w14:textId="77777777" w:rsidR="00A5168E" w:rsidRPr="00A753C5" w:rsidRDefault="004C022F" w:rsidP="00A5168E">
            <w:pPr>
              <w:tabs>
                <w:tab w:val="left" w:pos="3120"/>
              </w:tabs>
              <w:rPr>
                <w:rFonts w:ascii="Arial" w:hAnsi="Arial" w:cs="Arial"/>
              </w:rPr>
            </w:pPr>
            <w:r w:rsidRPr="00A753C5">
              <w:rPr>
                <w:rFonts w:ascii="Arial" w:hAnsi="Arial" w:cs="Arial"/>
              </w:rPr>
              <w:t>Unemployment</w:t>
            </w:r>
          </w:p>
        </w:tc>
        <w:tc>
          <w:tcPr>
            <w:tcW w:w="4508" w:type="dxa"/>
          </w:tcPr>
          <w:p w14:paraId="3679F347" w14:textId="77777777" w:rsidR="00A5168E" w:rsidRPr="00A753C5" w:rsidRDefault="004C022F" w:rsidP="00A5168E">
            <w:pPr>
              <w:tabs>
                <w:tab w:val="left" w:pos="3120"/>
              </w:tabs>
              <w:rPr>
                <w:rFonts w:ascii="Arial" w:hAnsi="Arial" w:cs="Arial"/>
              </w:rPr>
            </w:pPr>
            <w:r w:rsidRPr="00A753C5">
              <w:rPr>
                <w:rFonts w:ascii="Arial" w:hAnsi="Arial" w:cs="Arial"/>
              </w:rPr>
              <w:t>7%</w:t>
            </w:r>
          </w:p>
        </w:tc>
      </w:tr>
      <w:tr w:rsidR="00A5168E" w:rsidRPr="00A753C5" w14:paraId="2D8190F6" w14:textId="77777777">
        <w:tc>
          <w:tcPr>
            <w:tcW w:w="4508" w:type="dxa"/>
          </w:tcPr>
          <w:p w14:paraId="0B2B8379" w14:textId="77777777" w:rsidR="00A5168E" w:rsidRPr="00A753C5" w:rsidRDefault="004C022F" w:rsidP="00A5168E">
            <w:pPr>
              <w:tabs>
                <w:tab w:val="left" w:pos="3120"/>
              </w:tabs>
              <w:rPr>
                <w:rFonts w:ascii="Arial" w:hAnsi="Arial" w:cs="Arial"/>
              </w:rPr>
            </w:pPr>
            <w:r w:rsidRPr="00A753C5">
              <w:rPr>
                <w:rFonts w:ascii="Arial" w:hAnsi="Arial" w:cs="Arial"/>
              </w:rPr>
              <w:t>Work pathways</w:t>
            </w:r>
          </w:p>
        </w:tc>
        <w:tc>
          <w:tcPr>
            <w:tcW w:w="4508" w:type="dxa"/>
          </w:tcPr>
          <w:p w14:paraId="1F5F7E6B" w14:textId="77777777" w:rsidR="00A5168E" w:rsidRPr="00A753C5" w:rsidRDefault="004C022F" w:rsidP="00A5168E">
            <w:pPr>
              <w:tabs>
                <w:tab w:val="left" w:pos="3120"/>
              </w:tabs>
              <w:rPr>
                <w:rFonts w:ascii="Arial" w:hAnsi="Arial" w:cs="Arial"/>
              </w:rPr>
            </w:pPr>
            <w:r w:rsidRPr="00A753C5">
              <w:rPr>
                <w:rFonts w:ascii="Arial" w:hAnsi="Arial" w:cs="Arial"/>
              </w:rPr>
              <w:t>7%</w:t>
            </w:r>
          </w:p>
        </w:tc>
      </w:tr>
      <w:tr w:rsidR="00A5168E" w:rsidRPr="00A753C5" w14:paraId="060666E2" w14:textId="77777777">
        <w:tc>
          <w:tcPr>
            <w:tcW w:w="4508" w:type="dxa"/>
          </w:tcPr>
          <w:p w14:paraId="5EA2E8C9" w14:textId="77777777" w:rsidR="00A5168E" w:rsidRPr="00A753C5" w:rsidRDefault="004C022F" w:rsidP="00A5168E">
            <w:pPr>
              <w:tabs>
                <w:tab w:val="left" w:pos="3120"/>
              </w:tabs>
              <w:rPr>
                <w:rFonts w:ascii="Arial" w:hAnsi="Arial" w:cs="Arial"/>
              </w:rPr>
            </w:pPr>
            <w:r w:rsidRPr="00A753C5">
              <w:rPr>
                <w:rFonts w:ascii="Arial" w:hAnsi="Arial" w:cs="Arial"/>
              </w:rPr>
              <w:t>Isolation</w:t>
            </w:r>
          </w:p>
        </w:tc>
        <w:tc>
          <w:tcPr>
            <w:tcW w:w="4508" w:type="dxa"/>
          </w:tcPr>
          <w:p w14:paraId="2AC9426F" w14:textId="77777777" w:rsidR="00A5168E" w:rsidRPr="00A753C5" w:rsidRDefault="004C022F" w:rsidP="00A5168E">
            <w:pPr>
              <w:tabs>
                <w:tab w:val="left" w:pos="3120"/>
              </w:tabs>
              <w:rPr>
                <w:rFonts w:ascii="Arial" w:hAnsi="Arial" w:cs="Arial"/>
              </w:rPr>
            </w:pPr>
            <w:r w:rsidRPr="00A753C5">
              <w:rPr>
                <w:rFonts w:ascii="Arial" w:hAnsi="Arial" w:cs="Arial"/>
              </w:rPr>
              <w:t>6%</w:t>
            </w:r>
          </w:p>
        </w:tc>
      </w:tr>
      <w:tr w:rsidR="00A5168E" w:rsidRPr="00A753C5" w14:paraId="3C6C710F" w14:textId="77777777">
        <w:tc>
          <w:tcPr>
            <w:tcW w:w="4508" w:type="dxa"/>
          </w:tcPr>
          <w:p w14:paraId="3EA59550" w14:textId="77777777" w:rsidR="00A5168E" w:rsidRPr="00A753C5" w:rsidRDefault="004C022F" w:rsidP="00A5168E">
            <w:pPr>
              <w:tabs>
                <w:tab w:val="left" w:pos="3120"/>
              </w:tabs>
              <w:rPr>
                <w:rFonts w:ascii="Arial" w:hAnsi="Arial" w:cs="Arial"/>
              </w:rPr>
            </w:pPr>
            <w:r w:rsidRPr="00A753C5">
              <w:rPr>
                <w:rFonts w:ascii="Arial" w:hAnsi="Arial" w:cs="Arial"/>
              </w:rPr>
              <w:t>Pressure to succeed/stress</w:t>
            </w:r>
          </w:p>
        </w:tc>
        <w:tc>
          <w:tcPr>
            <w:tcW w:w="4508" w:type="dxa"/>
          </w:tcPr>
          <w:p w14:paraId="715DF427" w14:textId="77777777" w:rsidR="00A5168E" w:rsidRPr="00A753C5" w:rsidRDefault="004C022F" w:rsidP="00A5168E">
            <w:pPr>
              <w:tabs>
                <w:tab w:val="left" w:pos="3120"/>
              </w:tabs>
              <w:rPr>
                <w:rFonts w:ascii="Arial" w:hAnsi="Arial" w:cs="Arial"/>
              </w:rPr>
            </w:pPr>
            <w:r w:rsidRPr="00A753C5">
              <w:rPr>
                <w:rFonts w:ascii="Arial" w:hAnsi="Arial" w:cs="Arial"/>
              </w:rPr>
              <w:t>6%</w:t>
            </w:r>
          </w:p>
        </w:tc>
      </w:tr>
      <w:tr w:rsidR="00A5168E" w:rsidRPr="00A753C5" w14:paraId="49BF92D6" w14:textId="77777777">
        <w:tc>
          <w:tcPr>
            <w:tcW w:w="4508" w:type="dxa"/>
          </w:tcPr>
          <w:p w14:paraId="273A0DB7" w14:textId="77777777" w:rsidR="00A5168E" w:rsidRPr="00A753C5" w:rsidRDefault="004C022F" w:rsidP="00A5168E">
            <w:pPr>
              <w:tabs>
                <w:tab w:val="left" w:pos="3120"/>
              </w:tabs>
              <w:rPr>
                <w:rFonts w:ascii="Arial" w:hAnsi="Arial" w:cs="Arial"/>
              </w:rPr>
            </w:pPr>
            <w:r w:rsidRPr="00A753C5">
              <w:rPr>
                <w:rFonts w:ascii="Arial" w:hAnsi="Arial" w:cs="Arial"/>
              </w:rPr>
              <w:t>Suicide</w:t>
            </w:r>
          </w:p>
        </w:tc>
        <w:tc>
          <w:tcPr>
            <w:tcW w:w="4508" w:type="dxa"/>
          </w:tcPr>
          <w:p w14:paraId="792CE0F8" w14:textId="77777777" w:rsidR="00A5168E" w:rsidRPr="00A753C5" w:rsidRDefault="004C022F" w:rsidP="00A5168E">
            <w:pPr>
              <w:tabs>
                <w:tab w:val="left" w:pos="3120"/>
              </w:tabs>
              <w:rPr>
                <w:rFonts w:ascii="Arial" w:hAnsi="Arial" w:cs="Arial"/>
              </w:rPr>
            </w:pPr>
            <w:r w:rsidRPr="00A753C5">
              <w:rPr>
                <w:rFonts w:ascii="Arial" w:hAnsi="Arial" w:cs="Arial"/>
              </w:rPr>
              <w:t>4%</w:t>
            </w:r>
          </w:p>
        </w:tc>
      </w:tr>
      <w:tr w:rsidR="00A5168E" w:rsidRPr="00A753C5" w14:paraId="5DDC7017" w14:textId="77777777">
        <w:tc>
          <w:tcPr>
            <w:tcW w:w="4508" w:type="dxa"/>
          </w:tcPr>
          <w:p w14:paraId="5571089D" w14:textId="77777777" w:rsidR="00A5168E" w:rsidRPr="00A753C5" w:rsidRDefault="004C022F" w:rsidP="00A5168E">
            <w:pPr>
              <w:tabs>
                <w:tab w:val="left" w:pos="3120"/>
              </w:tabs>
              <w:rPr>
                <w:rFonts w:ascii="Arial" w:hAnsi="Arial" w:cs="Arial"/>
              </w:rPr>
            </w:pPr>
            <w:r w:rsidRPr="00A753C5">
              <w:rPr>
                <w:rFonts w:ascii="Arial" w:hAnsi="Arial" w:cs="Arial"/>
              </w:rPr>
              <w:t>Family violence</w:t>
            </w:r>
          </w:p>
        </w:tc>
        <w:tc>
          <w:tcPr>
            <w:tcW w:w="4508" w:type="dxa"/>
          </w:tcPr>
          <w:p w14:paraId="6C6445F3" w14:textId="77777777" w:rsidR="00A5168E" w:rsidRPr="00A753C5" w:rsidRDefault="004C022F" w:rsidP="00A5168E">
            <w:pPr>
              <w:tabs>
                <w:tab w:val="left" w:pos="3120"/>
              </w:tabs>
              <w:rPr>
                <w:rFonts w:ascii="Arial" w:hAnsi="Arial" w:cs="Arial"/>
              </w:rPr>
            </w:pPr>
            <w:r w:rsidRPr="00A753C5">
              <w:rPr>
                <w:rFonts w:ascii="Arial" w:hAnsi="Arial" w:cs="Arial"/>
              </w:rPr>
              <w:t>4%</w:t>
            </w:r>
          </w:p>
        </w:tc>
      </w:tr>
      <w:tr w:rsidR="00A5168E" w:rsidRPr="00A753C5" w14:paraId="6F4B8838" w14:textId="77777777">
        <w:tc>
          <w:tcPr>
            <w:tcW w:w="4508" w:type="dxa"/>
          </w:tcPr>
          <w:p w14:paraId="6CC50316" w14:textId="77777777" w:rsidR="00A5168E" w:rsidRPr="00A753C5" w:rsidRDefault="004C022F" w:rsidP="00A5168E">
            <w:pPr>
              <w:tabs>
                <w:tab w:val="left" w:pos="3120"/>
              </w:tabs>
              <w:rPr>
                <w:rFonts w:ascii="Arial" w:hAnsi="Arial" w:cs="Arial"/>
              </w:rPr>
            </w:pPr>
            <w:r w:rsidRPr="00A753C5">
              <w:rPr>
                <w:rFonts w:ascii="Arial" w:hAnsi="Arial" w:cs="Arial"/>
              </w:rPr>
              <w:t>Housing</w:t>
            </w:r>
          </w:p>
        </w:tc>
        <w:tc>
          <w:tcPr>
            <w:tcW w:w="4508" w:type="dxa"/>
          </w:tcPr>
          <w:p w14:paraId="5D144FF0" w14:textId="77777777" w:rsidR="00A5168E" w:rsidRPr="00A753C5" w:rsidRDefault="004C022F" w:rsidP="00A5168E">
            <w:pPr>
              <w:tabs>
                <w:tab w:val="left" w:pos="3120"/>
              </w:tabs>
              <w:rPr>
                <w:rFonts w:ascii="Arial" w:hAnsi="Arial" w:cs="Arial"/>
              </w:rPr>
            </w:pPr>
            <w:r w:rsidRPr="00A753C5">
              <w:rPr>
                <w:rFonts w:ascii="Arial" w:hAnsi="Arial" w:cs="Arial"/>
              </w:rPr>
              <w:t>1%</w:t>
            </w:r>
          </w:p>
        </w:tc>
      </w:tr>
      <w:tr w:rsidR="00A5168E" w:rsidRPr="00A753C5" w14:paraId="604892D5" w14:textId="77777777">
        <w:tc>
          <w:tcPr>
            <w:tcW w:w="4508" w:type="dxa"/>
          </w:tcPr>
          <w:p w14:paraId="3FB5CAF9" w14:textId="77777777" w:rsidR="00A5168E" w:rsidRPr="00A753C5" w:rsidRDefault="004C022F" w:rsidP="00A5168E">
            <w:pPr>
              <w:tabs>
                <w:tab w:val="left" w:pos="3120"/>
              </w:tabs>
              <w:rPr>
                <w:rFonts w:ascii="Arial" w:hAnsi="Arial" w:cs="Arial"/>
              </w:rPr>
            </w:pPr>
            <w:r w:rsidRPr="00A753C5">
              <w:rPr>
                <w:rFonts w:ascii="Arial" w:hAnsi="Arial" w:cs="Arial"/>
              </w:rPr>
              <w:t>Sexting</w:t>
            </w:r>
          </w:p>
        </w:tc>
        <w:tc>
          <w:tcPr>
            <w:tcW w:w="4508" w:type="dxa"/>
          </w:tcPr>
          <w:p w14:paraId="3C388B66" w14:textId="77777777" w:rsidR="00A5168E" w:rsidRPr="00A753C5" w:rsidRDefault="004C022F" w:rsidP="00A5168E">
            <w:pPr>
              <w:tabs>
                <w:tab w:val="left" w:pos="3120"/>
              </w:tabs>
              <w:rPr>
                <w:rFonts w:ascii="Arial" w:hAnsi="Arial" w:cs="Arial"/>
              </w:rPr>
            </w:pPr>
            <w:r w:rsidRPr="00A753C5">
              <w:rPr>
                <w:rFonts w:ascii="Arial" w:hAnsi="Arial" w:cs="Arial"/>
              </w:rPr>
              <w:t>1%</w:t>
            </w:r>
          </w:p>
        </w:tc>
      </w:tr>
      <w:tr w:rsidR="00A5168E" w:rsidRPr="00A753C5" w14:paraId="0AE75452" w14:textId="77777777">
        <w:tc>
          <w:tcPr>
            <w:tcW w:w="4508" w:type="dxa"/>
          </w:tcPr>
          <w:p w14:paraId="5B35D9DB" w14:textId="77777777" w:rsidR="00A5168E" w:rsidRPr="00A753C5" w:rsidRDefault="004C022F" w:rsidP="00A5168E">
            <w:pPr>
              <w:tabs>
                <w:tab w:val="left" w:pos="3120"/>
              </w:tabs>
              <w:rPr>
                <w:rFonts w:ascii="Arial" w:hAnsi="Arial" w:cs="Arial"/>
              </w:rPr>
            </w:pPr>
            <w:r w:rsidRPr="00A753C5">
              <w:rPr>
                <w:rFonts w:ascii="Arial" w:hAnsi="Arial" w:cs="Arial"/>
              </w:rPr>
              <w:t>Gender</w:t>
            </w:r>
          </w:p>
        </w:tc>
        <w:tc>
          <w:tcPr>
            <w:tcW w:w="4508" w:type="dxa"/>
          </w:tcPr>
          <w:p w14:paraId="3BF396A7" w14:textId="77777777" w:rsidR="00A5168E" w:rsidRPr="00A753C5" w:rsidRDefault="004C022F" w:rsidP="00A5168E">
            <w:pPr>
              <w:tabs>
                <w:tab w:val="left" w:pos="3120"/>
              </w:tabs>
              <w:rPr>
                <w:rFonts w:ascii="Arial" w:hAnsi="Arial" w:cs="Arial"/>
              </w:rPr>
            </w:pPr>
            <w:r w:rsidRPr="00A753C5">
              <w:rPr>
                <w:rFonts w:ascii="Arial" w:hAnsi="Arial" w:cs="Arial"/>
              </w:rPr>
              <w:t>1%</w:t>
            </w:r>
          </w:p>
        </w:tc>
      </w:tr>
      <w:tr w:rsidR="00A5168E" w:rsidRPr="00A753C5" w14:paraId="0B230891" w14:textId="77777777">
        <w:tc>
          <w:tcPr>
            <w:tcW w:w="4508" w:type="dxa"/>
          </w:tcPr>
          <w:p w14:paraId="679A847C" w14:textId="77777777" w:rsidR="00A5168E" w:rsidRPr="00A753C5" w:rsidRDefault="004C022F" w:rsidP="00A5168E">
            <w:pPr>
              <w:tabs>
                <w:tab w:val="left" w:pos="3120"/>
              </w:tabs>
              <w:rPr>
                <w:rFonts w:ascii="Arial" w:hAnsi="Arial" w:cs="Arial"/>
              </w:rPr>
            </w:pPr>
            <w:r w:rsidRPr="00A753C5">
              <w:rPr>
                <w:rFonts w:ascii="Arial" w:hAnsi="Arial" w:cs="Arial"/>
              </w:rPr>
              <w:t>Discrimination</w:t>
            </w:r>
          </w:p>
        </w:tc>
        <w:tc>
          <w:tcPr>
            <w:tcW w:w="4508" w:type="dxa"/>
          </w:tcPr>
          <w:p w14:paraId="2DD979D1" w14:textId="77777777" w:rsidR="00A5168E" w:rsidRPr="00A753C5" w:rsidRDefault="004C022F" w:rsidP="00A5168E">
            <w:pPr>
              <w:tabs>
                <w:tab w:val="left" w:pos="3120"/>
              </w:tabs>
              <w:rPr>
                <w:rFonts w:ascii="Arial" w:hAnsi="Arial" w:cs="Arial"/>
              </w:rPr>
            </w:pPr>
            <w:r w:rsidRPr="00A753C5">
              <w:rPr>
                <w:rFonts w:ascii="Arial" w:hAnsi="Arial" w:cs="Arial"/>
              </w:rPr>
              <w:t>1%</w:t>
            </w:r>
          </w:p>
        </w:tc>
      </w:tr>
    </w:tbl>
    <w:p w14:paraId="5A0C5AA5" w14:textId="77777777" w:rsidR="00A5168E" w:rsidRPr="00A753C5" w:rsidRDefault="00A5168E" w:rsidP="00A5168E">
      <w:pPr>
        <w:tabs>
          <w:tab w:val="left" w:pos="3120"/>
        </w:tabs>
        <w:rPr>
          <w:rFonts w:ascii="Arial" w:hAnsi="Arial" w:cs="Arial"/>
          <w:szCs w:val="22"/>
        </w:rPr>
      </w:pPr>
    </w:p>
    <w:p w14:paraId="5FB0911A" w14:textId="068B5B6C" w:rsidR="00A753C5" w:rsidRPr="00F443D7" w:rsidRDefault="004C022F" w:rsidP="00F443D7">
      <w:pPr>
        <w:pStyle w:val="ListParagraph"/>
        <w:numPr>
          <w:ilvl w:val="0"/>
          <w:numId w:val="2"/>
        </w:numPr>
        <w:tabs>
          <w:tab w:val="left" w:pos="3120"/>
        </w:tabs>
        <w:rPr>
          <w:rFonts w:ascii="Arial" w:hAnsi="Arial" w:cs="Arial"/>
        </w:rPr>
      </w:pPr>
      <w:r w:rsidRPr="00A753C5">
        <w:rPr>
          <w:rFonts w:ascii="Arial" w:hAnsi="Arial" w:cs="Arial"/>
        </w:rPr>
        <w:t xml:space="preserve">So the biggest issue you think is [insert response to question 17 here] </w:t>
      </w:r>
      <w:r w:rsidRPr="00A753C5">
        <w:rPr>
          <w:rFonts w:ascii="Arial" w:hAnsi="Arial" w:cs="Arial"/>
        </w:rPr>
        <w:t>and the second biggest issue is [insert answer to question 18 here]. What do you think is the third biggest issue?</w:t>
      </w:r>
    </w:p>
    <w:tbl>
      <w:tblPr>
        <w:tblStyle w:val="TableGrid"/>
        <w:tblW w:w="0" w:type="auto"/>
        <w:tblLook w:val="04A0" w:firstRow="1" w:lastRow="0" w:firstColumn="1" w:lastColumn="0" w:noHBand="0" w:noVBand="1"/>
      </w:tblPr>
      <w:tblGrid>
        <w:gridCol w:w="2274"/>
        <w:gridCol w:w="1875"/>
      </w:tblGrid>
      <w:tr w:rsidR="00A5168E" w:rsidRPr="00A753C5" w14:paraId="2922CFAE" w14:textId="77777777" w:rsidTr="00A753C5">
        <w:tc>
          <w:tcPr>
            <w:tcW w:w="4508" w:type="dxa"/>
            <w:shd w:val="clear" w:color="auto" w:fill="F2F2F2" w:themeFill="background1" w:themeFillShade="F2"/>
          </w:tcPr>
          <w:p w14:paraId="07B8CDF0" w14:textId="77777777" w:rsidR="00A5168E" w:rsidRPr="00A753C5" w:rsidRDefault="004C022F" w:rsidP="00A5168E">
            <w:pPr>
              <w:tabs>
                <w:tab w:val="left" w:pos="3120"/>
              </w:tabs>
              <w:rPr>
                <w:rFonts w:ascii="Arial" w:hAnsi="Arial" w:cs="Arial"/>
                <w:b/>
              </w:rPr>
            </w:pPr>
            <w:r w:rsidRPr="00A753C5">
              <w:rPr>
                <w:rFonts w:ascii="Arial" w:hAnsi="Arial" w:cs="Arial"/>
                <w:b/>
              </w:rPr>
              <w:t>Answer option</w:t>
            </w:r>
          </w:p>
        </w:tc>
        <w:tc>
          <w:tcPr>
            <w:tcW w:w="4508" w:type="dxa"/>
            <w:shd w:val="clear" w:color="auto" w:fill="F2F2F2" w:themeFill="background1" w:themeFillShade="F2"/>
          </w:tcPr>
          <w:p w14:paraId="57C12E87" w14:textId="77777777" w:rsidR="00A5168E" w:rsidRPr="00A753C5" w:rsidRDefault="004C022F" w:rsidP="00A5168E">
            <w:pPr>
              <w:tabs>
                <w:tab w:val="left" w:pos="3120"/>
              </w:tabs>
              <w:rPr>
                <w:rFonts w:ascii="Arial" w:hAnsi="Arial" w:cs="Arial"/>
                <w:b/>
              </w:rPr>
            </w:pPr>
            <w:r w:rsidRPr="00A753C5">
              <w:rPr>
                <w:rFonts w:ascii="Arial" w:hAnsi="Arial" w:cs="Arial"/>
                <w:b/>
              </w:rPr>
              <w:t>% response</w:t>
            </w:r>
          </w:p>
        </w:tc>
      </w:tr>
      <w:tr w:rsidR="00A5168E" w:rsidRPr="00A753C5" w14:paraId="75B5CEFD" w14:textId="77777777">
        <w:tc>
          <w:tcPr>
            <w:tcW w:w="4508" w:type="dxa"/>
          </w:tcPr>
          <w:p w14:paraId="3786097F" w14:textId="77777777" w:rsidR="00A5168E" w:rsidRPr="00A753C5" w:rsidRDefault="004C022F" w:rsidP="00A5168E">
            <w:pPr>
              <w:tabs>
                <w:tab w:val="left" w:pos="3120"/>
              </w:tabs>
              <w:rPr>
                <w:rFonts w:ascii="Arial" w:hAnsi="Arial" w:cs="Arial"/>
              </w:rPr>
            </w:pPr>
            <w:r w:rsidRPr="00A753C5">
              <w:rPr>
                <w:rFonts w:ascii="Arial" w:hAnsi="Arial" w:cs="Arial"/>
              </w:rPr>
              <w:t>Alcohol and drugs</w:t>
            </w:r>
          </w:p>
        </w:tc>
        <w:tc>
          <w:tcPr>
            <w:tcW w:w="4508" w:type="dxa"/>
          </w:tcPr>
          <w:p w14:paraId="2C272B53" w14:textId="77777777" w:rsidR="00A5168E" w:rsidRPr="00A753C5" w:rsidRDefault="004C022F" w:rsidP="00A5168E">
            <w:pPr>
              <w:tabs>
                <w:tab w:val="left" w:pos="3120"/>
              </w:tabs>
              <w:rPr>
                <w:rFonts w:ascii="Arial" w:hAnsi="Arial" w:cs="Arial"/>
              </w:rPr>
            </w:pPr>
            <w:r w:rsidRPr="00A753C5">
              <w:rPr>
                <w:rFonts w:ascii="Arial" w:hAnsi="Arial" w:cs="Arial"/>
              </w:rPr>
              <w:t>13%</w:t>
            </w:r>
          </w:p>
        </w:tc>
      </w:tr>
      <w:tr w:rsidR="00A5168E" w:rsidRPr="00A753C5" w14:paraId="39AD6213" w14:textId="77777777">
        <w:tc>
          <w:tcPr>
            <w:tcW w:w="4508" w:type="dxa"/>
          </w:tcPr>
          <w:p w14:paraId="5AD2B6D2" w14:textId="77777777" w:rsidR="00A5168E" w:rsidRPr="00A753C5" w:rsidRDefault="004C022F" w:rsidP="00A5168E">
            <w:pPr>
              <w:tabs>
                <w:tab w:val="left" w:pos="3120"/>
              </w:tabs>
              <w:rPr>
                <w:rFonts w:ascii="Arial" w:hAnsi="Arial" w:cs="Arial"/>
              </w:rPr>
            </w:pPr>
            <w:r w:rsidRPr="00A753C5">
              <w:rPr>
                <w:rFonts w:ascii="Arial" w:hAnsi="Arial" w:cs="Arial"/>
              </w:rPr>
              <w:t>Bullying</w:t>
            </w:r>
          </w:p>
        </w:tc>
        <w:tc>
          <w:tcPr>
            <w:tcW w:w="4508" w:type="dxa"/>
          </w:tcPr>
          <w:p w14:paraId="60BC7A51" w14:textId="77777777" w:rsidR="00A5168E" w:rsidRPr="00A753C5" w:rsidRDefault="004C022F" w:rsidP="00A5168E">
            <w:pPr>
              <w:tabs>
                <w:tab w:val="left" w:pos="3120"/>
              </w:tabs>
              <w:rPr>
                <w:rFonts w:ascii="Arial" w:hAnsi="Arial" w:cs="Arial"/>
              </w:rPr>
            </w:pPr>
            <w:r w:rsidRPr="00A753C5">
              <w:rPr>
                <w:rFonts w:ascii="Arial" w:hAnsi="Arial" w:cs="Arial"/>
              </w:rPr>
              <w:t>11%</w:t>
            </w:r>
          </w:p>
        </w:tc>
      </w:tr>
      <w:tr w:rsidR="00A5168E" w:rsidRPr="00A753C5" w14:paraId="1D5B8AD3" w14:textId="77777777">
        <w:tc>
          <w:tcPr>
            <w:tcW w:w="4508" w:type="dxa"/>
          </w:tcPr>
          <w:p w14:paraId="4B9834EA" w14:textId="77777777" w:rsidR="00A5168E" w:rsidRPr="00A753C5" w:rsidRDefault="004C022F" w:rsidP="00A5168E">
            <w:pPr>
              <w:tabs>
                <w:tab w:val="left" w:pos="3120"/>
              </w:tabs>
              <w:rPr>
                <w:rFonts w:ascii="Arial" w:hAnsi="Arial" w:cs="Arial"/>
              </w:rPr>
            </w:pPr>
            <w:r w:rsidRPr="00A753C5">
              <w:rPr>
                <w:rFonts w:ascii="Arial" w:hAnsi="Arial" w:cs="Arial"/>
              </w:rPr>
              <w:t>Isolation</w:t>
            </w:r>
          </w:p>
        </w:tc>
        <w:tc>
          <w:tcPr>
            <w:tcW w:w="4508" w:type="dxa"/>
          </w:tcPr>
          <w:p w14:paraId="2932CFD3" w14:textId="77777777" w:rsidR="00A5168E" w:rsidRPr="00A753C5" w:rsidRDefault="004C022F" w:rsidP="00A5168E">
            <w:pPr>
              <w:tabs>
                <w:tab w:val="left" w:pos="3120"/>
              </w:tabs>
              <w:rPr>
                <w:rFonts w:ascii="Arial" w:hAnsi="Arial" w:cs="Arial"/>
              </w:rPr>
            </w:pPr>
            <w:r w:rsidRPr="00A753C5">
              <w:rPr>
                <w:rFonts w:ascii="Arial" w:hAnsi="Arial" w:cs="Arial"/>
              </w:rPr>
              <w:t>10%</w:t>
            </w:r>
          </w:p>
        </w:tc>
      </w:tr>
      <w:tr w:rsidR="00A5168E" w:rsidRPr="00A753C5" w14:paraId="29D36CA8" w14:textId="77777777">
        <w:tc>
          <w:tcPr>
            <w:tcW w:w="4508" w:type="dxa"/>
          </w:tcPr>
          <w:p w14:paraId="5BE98AD4" w14:textId="77777777" w:rsidR="00A5168E" w:rsidRPr="00A753C5" w:rsidRDefault="004C022F" w:rsidP="00A5168E">
            <w:pPr>
              <w:tabs>
                <w:tab w:val="left" w:pos="3120"/>
              </w:tabs>
              <w:rPr>
                <w:rFonts w:ascii="Arial" w:hAnsi="Arial" w:cs="Arial"/>
              </w:rPr>
            </w:pPr>
            <w:r w:rsidRPr="00A753C5">
              <w:rPr>
                <w:rFonts w:ascii="Arial" w:hAnsi="Arial" w:cs="Arial"/>
              </w:rPr>
              <w:t>Access to public transport</w:t>
            </w:r>
          </w:p>
        </w:tc>
        <w:tc>
          <w:tcPr>
            <w:tcW w:w="4508" w:type="dxa"/>
          </w:tcPr>
          <w:p w14:paraId="297FE07A" w14:textId="77777777" w:rsidR="00A5168E" w:rsidRPr="00A753C5" w:rsidRDefault="004C022F" w:rsidP="00A5168E">
            <w:pPr>
              <w:tabs>
                <w:tab w:val="left" w:pos="3120"/>
              </w:tabs>
              <w:rPr>
                <w:rFonts w:ascii="Arial" w:hAnsi="Arial" w:cs="Arial"/>
              </w:rPr>
            </w:pPr>
            <w:r w:rsidRPr="00A753C5">
              <w:rPr>
                <w:rFonts w:ascii="Arial" w:hAnsi="Arial" w:cs="Arial"/>
              </w:rPr>
              <w:t>10%</w:t>
            </w:r>
          </w:p>
        </w:tc>
      </w:tr>
      <w:tr w:rsidR="00A5168E" w:rsidRPr="00A753C5" w14:paraId="663BE434" w14:textId="77777777">
        <w:tc>
          <w:tcPr>
            <w:tcW w:w="4508" w:type="dxa"/>
          </w:tcPr>
          <w:p w14:paraId="2EFC35AF" w14:textId="77777777" w:rsidR="00A5168E" w:rsidRPr="00A753C5" w:rsidRDefault="004C022F" w:rsidP="00A5168E">
            <w:pPr>
              <w:tabs>
                <w:tab w:val="left" w:pos="3120"/>
              </w:tabs>
              <w:rPr>
                <w:rFonts w:ascii="Arial" w:hAnsi="Arial" w:cs="Arial"/>
              </w:rPr>
            </w:pPr>
            <w:r w:rsidRPr="00A753C5">
              <w:rPr>
                <w:rFonts w:ascii="Arial" w:hAnsi="Arial" w:cs="Arial"/>
              </w:rPr>
              <w:t>Mental health and well being</w:t>
            </w:r>
          </w:p>
        </w:tc>
        <w:tc>
          <w:tcPr>
            <w:tcW w:w="4508" w:type="dxa"/>
          </w:tcPr>
          <w:p w14:paraId="1CA44D73" w14:textId="77777777" w:rsidR="00A5168E" w:rsidRPr="00A753C5" w:rsidRDefault="004C022F" w:rsidP="00A5168E">
            <w:pPr>
              <w:tabs>
                <w:tab w:val="left" w:pos="3120"/>
              </w:tabs>
              <w:rPr>
                <w:rFonts w:ascii="Arial" w:hAnsi="Arial" w:cs="Arial"/>
              </w:rPr>
            </w:pPr>
            <w:r w:rsidRPr="00A753C5">
              <w:rPr>
                <w:rFonts w:ascii="Arial" w:hAnsi="Arial" w:cs="Arial"/>
              </w:rPr>
              <w:t>9%</w:t>
            </w:r>
          </w:p>
        </w:tc>
      </w:tr>
      <w:tr w:rsidR="00A5168E" w:rsidRPr="00A753C5" w14:paraId="6A45A1EB" w14:textId="77777777">
        <w:tc>
          <w:tcPr>
            <w:tcW w:w="4508" w:type="dxa"/>
          </w:tcPr>
          <w:p w14:paraId="22AE9E45" w14:textId="77777777" w:rsidR="00A5168E" w:rsidRPr="00A753C5" w:rsidRDefault="004C022F" w:rsidP="00A5168E">
            <w:pPr>
              <w:tabs>
                <w:tab w:val="left" w:pos="3120"/>
              </w:tabs>
              <w:rPr>
                <w:rFonts w:ascii="Arial" w:hAnsi="Arial" w:cs="Arial"/>
              </w:rPr>
            </w:pPr>
            <w:r w:rsidRPr="00A753C5">
              <w:rPr>
                <w:rFonts w:ascii="Arial" w:hAnsi="Arial" w:cs="Arial"/>
              </w:rPr>
              <w:t>Pressure to succeed/stress</w:t>
            </w:r>
          </w:p>
        </w:tc>
        <w:tc>
          <w:tcPr>
            <w:tcW w:w="4508" w:type="dxa"/>
          </w:tcPr>
          <w:p w14:paraId="1FFA8ED1" w14:textId="77777777" w:rsidR="00A5168E" w:rsidRPr="00A753C5" w:rsidRDefault="004C022F" w:rsidP="00A5168E">
            <w:pPr>
              <w:tabs>
                <w:tab w:val="left" w:pos="3120"/>
              </w:tabs>
              <w:rPr>
                <w:rFonts w:ascii="Arial" w:hAnsi="Arial" w:cs="Arial"/>
              </w:rPr>
            </w:pPr>
            <w:r w:rsidRPr="00A753C5">
              <w:rPr>
                <w:rFonts w:ascii="Arial" w:hAnsi="Arial" w:cs="Arial"/>
              </w:rPr>
              <w:t>9%</w:t>
            </w:r>
          </w:p>
        </w:tc>
      </w:tr>
      <w:tr w:rsidR="00A5168E" w:rsidRPr="00A753C5" w14:paraId="53C5FE40" w14:textId="77777777">
        <w:tc>
          <w:tcPr>
            <w:tcW w:w="4508" w:type="dxa"/>
          </w:tcPr>
          <w:p w14:paraId="0C61A4D8" w14:textId="77777777" w:rsidR="00A5168E" w:rsidRPr="00A753C5" w:rsidRDefault="004C022F" w:rsidP="00A5168E">
            <w:pPr>
              <w:tabs>
                <w:tab w:val="left" w:pos="3120"/>
              </w:tabs>
              <w:rPr>
                <w:rFonts w:ascii="Arial" w:hAnsi="Arial" w:cs="Arial"/>
              </w:rPr>
            </w:pPr>
            <w:r w:rsidRPr="00A753C5">
              <w:rPr>
                <w:rFonts w:ascii="Arial" w:hAnsi="Arial" w:cs="Arial"/>
              </w:rPr>
              <w:t>Unemployment</w:t>
            </w:r>
          </w:p>
        </w:tc>
        <w:tc>
          <w:tcPr>
            <w:tcW w:w="4508" w:type="dxa"/>
          </w:tcPr>
          <w:p w14:paraId="18FD983C" w14:textId="77777777" w:rsidR="00A5168E" w:rsidRPr="00A753C5" w:rsidRDefault="004C022F" w:rsidP="00A5168E">
            <w:pPr>
              <w:tabs>
                <w:tab w:val="left" w:pos="3120"/>
              </w:tabs>
              <w:rPr>
                <w:rFonts w:ascii="Arial" w:hAnsi="Arial" w:cs="Arial"/>
              </w:rPr>
            </w:pPr>
            <w:r w:rsidRPr="00A753C5">
              <w:rPr>
                <w:rFonts w:ascii="Arial" w:hAnsi="Arial" w:cs="Arial"/>
              </w:rPr>
              <w:t>9%</w:t>
            </w:r>
          </w:p>
        </w:tc>
      </w:tr>
      <w:tr w:rsidR="00A5168E" w:rsidRPr="00A753C5" w14:paraId="3F7332D1" w14:textId="77777777">
        <w:tc>
          <w:tcPr>
            <w:tcW w:w="4508" w:type="dxa"/>
          </w:tcPr>
          <w:p w14:paraId="6DB7CFE3" w14:textId="77777777" w:rsidR="00A5168E" w:rsidRPr="00A753C5" w:rsidRDefault="004C022F" w:rsidP="00A5168E">
            <w:pPr>
              <w:tabs>
                <w:tab w:val="left" w:pos="3120"/>
              </w:tabs>
              <w:rPr>
                <w:rFonts w:ascii="Arial" w:hAnsi="Arial" w:cs="Arial"/>
              </w:rPr>
            </w:pPr>
            <w:r w:rsidRPr="00A753C5">
              <w:rPr>
                <w:rFonts w:ascii="Arial" w:hAnsi="Arial" w:cs="Arial"/>
              </w:rPr>
              <w:t>Work pathways</w:t>
            </w:r>
          </w:p>
        </w:tc>
        <w:tc>
          <w:tcPr>
            <w:tcW w:w="4508" w:type="dxa"/>
          </w:tcPr>
          <w:p w14:paraId="3FAF3439" w14:textId="77777777" w:rsidR="00A5168E" w:rsidRPr="00A753C5" w:rsidRDefault="004C022F" w:rsidP="00A5168E">
            <w:pPr>
              <w:tabs>
                <w:tab w:val="left" w:pos="3120"/>
              </w:tabs>
              <w:rPr>
                <w:rFonts w:ascii="Arial" w:hAnsi="Arial" w:cs="Arial"/>
              </w:rPr>
            </w:pPr>
            <w:r w:rsidRPr="00A753C5">
              <w:rPr>
                <w:rFonts w:ascii="Arial" w:hAnsi="Arial" w:cs="Arial"/>
              </w:rPr>
              <w:t>8%</w:t>
            </w:r>
          </w:p>
        </w:tc>
      </w:tr>
      <w:tr w:rsidR="00A5168E" w:rsidRPr="00A753C5" w14:paraId="430C2B88" w14:textId="77777777">
        <w:tc>
          <w:tcPr>
            <w:tcW w:w="4508" w:type="dxa"/>
          </w:tcPr>
          <w:p w14:paraId="41715A09" w14:textId="77777777" w:rsidR="00A5168E" w:rsidRPr="00A753C5" w:rsidRDefault="004C022F" w:rsidP="00A5168E">
            <w:pPr>
              <w:tabs>
                <w:tab w:val="left" w:pos="3120"/>
              </w:tabs>
              <w:rPr>
                <w:rFonts w:ascii="Arial" w:hAnsi="Arial" w:cs="Arial"/>
              </w:rPr>
            </w:pPr>
            <w:r w:rsidRPr="00A753C5">
              <w:rPr>
                <w:rFonts w:ascii="Arial" w:hAnsi="Arial" w:cs="Arial"/>
              </w:rPr>
              <w:t>Body image</w:t>
            </w:r>
          </w:p>
        </w:tc>
        <w:tc>
          <w:tcPr>
            <w:tcW w:w="4508" w:type="dxa"/>
          </w:tcPr>
          <w:p w14:paraId="3497EA81" w14:textId="77777777" w:rsidR="00A5168E" w:rsidRPr="00A753C5" w:rsidRDefault="004C022F" w:rsidP="00A5168E">
            <w:pPr>
              <w:tabs>
                <w:tab w:val="left" w:pos="3120"/>
              </w:tabs>
              <w:rPr>
                <w:rFonts w:ascii="Arial" w:hAnsi="Arial" w:cs="Arial"/>
              </w:rPr>
            </w:pPr>
            <w:r w:rsidRPr="00A753C5">
              <w:rPr>
                <w:rFonts w:ascii="Arial" w:hAnsi="Arial" w:cs="Arial"/>
              </w:rPr>
              <w:t>6%</w:t>
            </w:r>
          </w:p>
        </w:tc>
      </w:tr>
      <w:tr w:rsidR="00A5168E" w:rsidRPr="00A753C5" w14:paraId="5C413120" w14:textId="77777777">
        <w:tc>
          <w:tcPr>
            <w:tcW w:w="4508" w:type="dxa"/>
          </w:tcPr>
          <w:p w14:paraId="44EEE3FC" w14:textId="77777777" w:rsidR="00A5168E" w:rsidRPr="00A753C5" w:rsidRDefault="004C022F" w:rsidP="00A5168E">
            <w:pPr>
              <w:tabs>
                <w:tab w:val="left" w:pos="3120"/>
              </w:tabs>
              <w:rPr>
                <w:rFonts w:ascii="Arial" w:hAnsi="Arial" w:cs="Arial"/>
              </w:rPr>
            </w:pPr>
            <w:r w:rsidRPr="00A753C5">
              <w:rPr>
                <w:rFonts w:ascii="Arial" w:hAnsi="Arial" w:cs="Arial"/>
              </w:rPr>
              <w:t>Housing</w:t>
            </w:r>
          </w:p>
        </w:tc>
        <w:tc>
          <w:tcPr>
            <w:tcW w:w="4508" w:type="dxa"/>
          </w:tcPr>
          <w:p w14:paraId="1BAD23C0" w14:textId="77777777" w:rsidR="00A5168E" w:rsidRPr="00A753C5" w:rsidRDefault="004C022F" w:rsidP="00A5168E">
            <w:pPr>
              <w:tabs>
                <w:tab w:val="left" w:pos="3120"/>
              </w:tabs>
              <w:rPr>
                <w:rFonts w:ascii="Arial" w:hAnsi="Arial" w:cs="Arial"/>
              </w:rPr>
            </w:pPr>
            <w:r w:rsidRPr="00A753C5">
              <w:rPr>
                <w:rFonts w:ascii="Arial" w:hAnsi="Arial" w:cs="Arial"/>
              </w:rPr>
              <w:t>5%</w:t>
            </w:r>
          </w:p>
        </w:tc>
      </w:tr>
      <w:tr w:rsidR="00A5168E" w:rsidRPr="00A753C5" w14:paraId="30823F2B" w14:textId="77777777">
        <w:tc>
          <w:tcPr>
            <w:tcW w:w="4508" w:type="dxa"/>
          </w:tcPr>
          <w:p w14:paraId="4C067131" w14:textId="77777777" w:rsidR="00A5168E" w:rsidRPr="00A753C5" w:rsidRDefault="004C022F" w:rsidP="00A5168E">
            <w:pPr>
              <w:tabs>
                <w:tab w:val="left" w:pos="3120"/>
              </w:tabs>
              <w:rPr>
                <w:rFonts w:ascii="Arial" w:hAnsi="Arial" w:cs="Arial"/>
              </w:rPr>
            </w:pPr>
            <w:r w:rsidRPr="00A753C5">
              <w:rPr>
                <w:rFonts w:ascii="Arial" w:hAnsi="Arial" w:cs="Arial"/>
              </w:rPr>
              <w:t>Suicide</w:t>
            </w:r>
          </w:p>
        </w:tc>
        <w:tc>
          <w:tcPr>
            <w:tcW w:w="4508" w:type="dxa"/>
          </w:tcPr>
          <w:p w14:paraId="2E31331A" w14:textId="77777777" w:rsidR="00A5168E" w:rsidRPr="00A753C5" w:rsidRDefault="004C022F" w:rsidP="00A5168E">
            <w:pPr>
              <w:tabs>
                <w:tab w:val="left" w:pos="3120"/>
              </w:tabs>
              <w:rPr>
                <w:rFonts w:ascii="Arial" w:hAnsi="Arial" w:cs="Arial"/>
              </w:rPr>
            </w:pPr>
            <w:r w:rsidRPr="00A753C5">
              <w:rPr>
                <w:rFonts w:ascii="Arial" w:hAnsi="Arial" w:cs="Arial"/>
              </w:rPr>
              <w:t>4%</w:t>
            </w:r>
          </w:p>
        </w:tc>
      </w:tr>
      <w:tr w:rsidR="00A5168E" w:rsidRPr="00A753C5" w14:paraId="307ADFC4" w14:textId="77777777">
        <w:tc>
          <w:tcPr>
            <w:tcW w:w="4508" w:type="dxa"/>
          </w:tcPr>
          <w:p w14:paraId="0FBE1C7B" w14:textId="77777777" w:rsidR="00A5168E" w:rsidRPr="00A753C5" w:rsidRDefault="004C022F" w:rsidP="00A5168E">
            <w:pPr>
              <w:tabs>
                <w:tab w:val="left" w:pos="3120"/>
              </w:tabs>
              <w:rPr>
                <w:rFonts w:ascii="Arial" w:hAnsi="Arial" w:cs="Arial"/>
              </w:rPr>
            </w:pPr>
            <w:r w:rsidRPr="00A753C5">
              <w:rPr>
                <w:rFonts w:ascii="Arial" w:hAnsi="Arial" w:cs="Arial"/>
              </w:rPr>
              <w:t>Access to health services</w:t>
            </w:r>
          </w:p>
        </w:tc>
        <w:tc>
          <w:tcPr>
            <w:tcW w:w="4508" w:type="dxa"/>
          </w:tcPr>
          <w:p w14:paraId="0B575595" w14:textId="77777777" w:rsidR="00A5168E" w:rsidRPr="00A753C5" w:rsidRDefault="004C022F" w:rsidP="00A5168E">
            <w:pPr>
              <w:tabs>
                <w:tab w:val="left" w:pos="3120"/>
              </w:tabs>
              <w:rPr>
                <w:rFonts w:ascii="Arial" w:hAnsi="Arial" w:cs="Arial"/>
              </w:rPr>
            </w:pPr>
            <w:r w:rsidRPr="00A753C5">
              <w:rPr>
                <w:rFonts w:ascii="Arial" w:hAnsi="Arial" w:cs="Arial"/>
              </w:rPr>
              <w:t>3%</w:t>
            </w:r>
          </w:p>
        </w:tc>
      </w:tr>
      <w:tr w:rsidR="00A5168E" w:rsidRPr="00A753C5" w14:paraId="44E0E6C7" w14:textId="77777777">
        <w:tc>
          <w:tcPr>
            <w:tcW w:w="4508" w:type="dxa"/>
          </w:tcPr>
          <w:p w14:paraId="74E7233D" w14:textId="77777777" w:rsidR="00A5168E" w:rsidRPr="00A753C5" w:rsidRDefault="004C022F" w:rsidP="00A5168E">
            <w:pPr>
              <w:tabs>
                <w:tab w:val="left" w:pos="3120"/>
              </w:tabs>
              <w:rPr>
                <w:rFonts w:ascii="Arial" w:hAnsi="Arial" w:cs="Arial"/>
              </w:rPr>
            </w:pPr>
            <w:r w:rsidRPr="00A753C5">
              <w:rPr>
                <w:rFonts w:ascii="Arial" w:hAnsi="Arial" w:cs="Arial"/>
              </w:rPr>
              <w:t>Family violence</w:t>
            </w:r>
          </w:p>
        </w:tc>
        <w:tc>
          <w:tcPr>
            <w:tcW w:w="4508" w:type="dxa"/>
          </w:tcPr>
          <w:p w14:paraId="623FCE79" w14:textId="77777777" w:rsidR="00A5168E" w:rsidRPr="00A753C5" w:rsidRDefault="004C022F" w:rsidP="00A5168E">
            <w:pPr>
              <w:tabs>
                <w:tab w:val="left" w:pos="3120"/>
              </w:tabs>
              <w:rPr>
                <w:rFonts w:ascii="Arial" w:hAnsi="Arial" w:cs="Arial"/>
              </w:rPr>
            </w:pPr>
            <w:r w:rsidRPr="00A753C5">
              <w:rPr>
                <w:rFonts w:ascii="Arial" w:hAnsi="Arial" w:cs="Arial"/>
              </w:rPr>
              <w:t>1%</w:t>
            </w:r>
          </w:p>
        </w:tc>
      </w:tr>
      <w:tr w:rsidR="00A5168E" w:rsidRPr="00A753C5" w14:paraId="69146D5C" w14:textId="77777777">
        <w:tc>
          <w:tcPr>
            <w:tcW w:w="4508" w:type="dxa"/>
          </w:tcPr>
          <w:p w14:paraId="03022C93" w14:textId="77777777" w:rsidR="00A5168E" w:rsidRPr="00A753C5" w:rsidRDefault="004C022F" w:rsidP="00A5168E">
            <w:pPr>
              <w:tabs>
                <w:tab w:val="left" w:pos="3120"/>
              </w:tabs>
              <w:rPr>
                <w:rFonts w:ascii="Arial" w:hAnsi="Arial" w:cs="Arial"/>
              </w:rPr>
            </w:pPr>
            <w:r w:rsidRPr="00A753C5">
              <w:rPr>
                <w:rFonts w:ascii="Arial" w:hAnsi="Arial" w:cs="Arial"/>
              </w:rPr>
              <w:t>Discrimination</w:t>
            </w:r>
          </w:p>
        </w:tc>
        <w:tc>
          <w:tcPr>
            <w:tcW w:w="4508" w:type="dxa"/>
          </w:tcPr>
          <w:p w14:paraId="0574B36F" w14:textId="77777777" w:rsidR="00A5168E" w:rsidRPr="00A753C5" w:rsidRDefault="004C022F" w:rsidP="00A5168E">
            <w:pPr>
              <w:tabs>
                <w:tab w:val="left" w:pos="3120"/>
              </w:tabs>
              <w:rPr>
                <w:rFonts w:ascii="Arial" w:hAnsi="Arial" w:cs="Arial"/>
              </w:rPr>
            </w:pPr>
            <w:r w:rsidRPr="00A753C5">
              <w:rPr>
                <w:rFonts w:ascii="Arial" w:hAnsi="Arial" w:cs="Arial"/>
              </w:rPr>
              <w:t>1%</w:t>
            </w:r>
          </w:p>
        </w:tc>
      </w:tr>
      <w:tr w:rsidR="00A5168E" w:rsidRPr="00A753C5" w14:paraId="6E928BA9" w14:textId="77777777">
        <w:tc>
          <w:tcPr>
            <w:tcW w:w="4508" w:type="dxa"/>
          </w:tcPr>
          <w:p w14:paraId="4FB4508E" w14:textId="77777777" w:rsidR="00A5168E" w:rsidRPr="00A753C5" w:rsidRDefault="004C022F" w:rsidP="00A5168E">
            <w:pPr>
              <w:tabs>
                <w:tab w:val="left" w:pos="3120"/>
              </w:tabs>
              <w:rPr>
                <w:rFonts w:ascii="Arial" w:hAnsi="Arial" w:cs="Arial"/>
              </w:rPr>
            </w:pPr>
            <w:r w:rsidRPr="00A753C5">
              <w:rPr>
                <w:rFonts w:ascii="Arial" w:hAnsi="Arial" w:cs="Arial"/>
              </w:rPr>
              <w:t>Gender</w:t>
            </w:r>
          </w:p>
        </w:tc>
        <w:tc>
          <w:tcPr>
            <w:tcW w:w="4508" w:type="dxa"/>
          </w:tcPr>
          <w:p w14:paraId="538348F4" w14:textId="77777777" w:rsidR="00A5168E" w:rsidRPr="00A753C5" w:rsidRDefault="004C022F" w:rsidP="00A5168E">
            <w:pPr>
              <w:tabs>
                <w:tab w:val="left" w:pos="3120"/>
              </w:tabs>
              <w:rPr>
                <w:rFonts w:ascii="Arial" w:hAnsi="Arial" w:cs="Arial"/>
              </w:rPr>
            </w:pPr>
            <w:r w:rsidRPr="00A753C5">
              <w:rPr>
                <w:rFonts w:ascii="Arial" w:hAnsi="Arial" w:cs="Arial"/>
              </w:rPr>
              <w:t>1%</w:t>
            </w:r>
          </w:p>
        </w:tc>
      </w:tr>
      <w:tr w:rsidR="00A5168E" w:rsidRPr="00A753C5" w14:paraId="54BD8D6C" w14:textId="77777777">
        <w:tc>
          <w:tcPr>
            <w:tcW w:w="4508" w:type="dxa"/>
          </w:tcPr>
          <w:p w14:paraId="0704B621" w14:textId="77777777" w:rsidR="00A5168E" w:rsidRPr="00A753C5" w:rsidRDefault="004C022F" w:rsidP="00A5168E">
            <w:pPr>
              <w:tabs>
                <w:tab w:val="left" w:pos="3120"/>
              </w:tabs>
              <w:rPr>
                <w:rFonts w:ascii="Arial" w:hAnsi="Arial" w:cs="Arial"/>
              </w:rPr>
            </w:pPr>
            <w:r w:rsidRPr="00A753C5">
              <w:rPr>
                <w:rFonts w:ascii="Arial" w:hAnsi="Arial" w:cs="Arial"/>
              </w:rPr>
              <w:t>Sexting</w:t>
            </w:r>
          </w:p>
        </w:tc>
        <w:tc>
          <w:tcPr>
            <w:tcW w:w="4508" w:type="dxa"/>
          </w:tcPr>
          <w:p w14:paraId="5ACBBA79" w14:textId="77777777" w:rsidR="00A5168E" w:rsidRPr="00A753C5" w:rsidRDefault="004C022F" w:rsidP="00A5168E">
            <w:pPr>
              <w:tabs>
                <w:tab w:val="left" w:pos="3120"/>
              </w:tabs>
              <w:rPr>
                <w:rFonts w:ascii="Arial" w:hAnsi="Arial" w:cs="Arial"/>
              </w:rPr>
            </w:pPr>
            <w:r w:rsidRPr="00A753C5">
              <w:rPr>
                <w:rFonts w:ascii="Arial" w:hAnsi="Arial" w:cs="Arial"/>
              </w:rPr>
              <w:t>1%</w:t>
            </w:r>
          </w:p>
        </w:tc>
      </w:tr>
    </w:tbl>
    <w:p w14:paraId="702C6C97" w14:textId="77777777" w:rsidR="00A5168E" w:rsidRPr="00A753C5" w:rsidRDefault="00A5168E" w:rsidP="00A5168E">
      <w:pPr>
        <w:tabs>
          <w:tab w:val="left" w:pos="3120"/>
        </w:tabs>
        <w:rPr>
          <w:rFonts w:ascii="Arial" w:hAnsi="Arial" w:cs="Arial"/>
          <w:szCs w:val="22"/>
        </w:rPr>
      </w:pPr>
    </w:p>
    <w:p w14:paraId="734ECF91" w14:textId="77777777" w:rsidR="00A5168E" w:rsidRPr="00A753C5" w:rsidRDefault="004C022F" w:rsidP="00A5168E">
      <w:pPr>
        <w:pStyle w:val="ListParagraph"/>
        <w:numPr>
          <w:ilvl w:val="0"/>
          <w:numId w:val="2"/>
        </w:numPr>
        <w:tabs>
          <w:tab w:val="left" w:pos="3120"/>
        </w:tabs>
        <w:rPr>
          <w:rFonts w:ascii="Arial" w:hAnsi="Arial" w:cs="Arial"/>
        </w:rPr>
      </w:pPr>
      <w:r w:rsidRPr="00A753C5">
        <w:rPr>
          <w:rFonts w:ascii="Arial" w:hAnsi="Arial" w:cs="Arial"/>
        </w:rPr>
        <w:t>What type of programs/events/activities would you like to see more of in the Macedon Ranges? [n=197]</w:t>
      </w:r>
    </w:p>
    <w:p w14:paraId="317DF17A" w14:textId="77777777" w:rsidR="00A5168E" w:rsidRDefault="004C022F" w:rsidP="00A5168E">
      <w:pPr>
        <w:tabs>
          <w:tab w:val="left" w:pos="3120"/>
        </w:tabs>
        <w:rPr>
          <w:rFonts w:ascii="Arial" w:hAnsi="Arial" w:cs="Arial"/>
          <w:szCs w:val="22"/>
        </w:rPr>
      </w:pPr>
      <w:r w:rsidRPr="00A753C5">
        <w:rPr>
          <w:rFonts w:ascii="Arial" w:hAnsi="Arial" w:cs="Arial"/>
          <w:szCs w:val="22"/>
        </w:rPr>
        <w:t>Most respondents over 25 (54%) indicated a desire for more live music, with sporting (46%) the second highest.</w:t>
      </w:r>
    </w:p>
    <w:p w14:paraId="0F1C9D7B" w14:textId="77777777" w:rsidR="00A753C5" w:rsidRPr="00A753C5" w:rsidRDefault="00A753C5" w:rsidP="00A5168E">
      <w:pPr>
        <w:tabs>
          <w:tab w:val="left" w:pos="3120"/>
        </w:tabs>
        <w:rPr>
          <w:rFonts w:ascii="Arial" w:hAnsi="Arial" w:cs="Arial"/>
          <w:szCs w:val="22"/>
        </w:rPr>
      </w:pPr>
    </w:p>
    <w:tbl>
      <w:tblPr>
        <w:tblStyle w:val="TableGrid"/>
        <w:tblW w:w="0" w:type="auto"/>
        <w:tblLook w:val="04A0" w:firstRow="1" w:lastRow="0" w:firstColumn="1" w:lastColumn="0" w:noHBand="0" w:noVBand="1"/>
      </w:tblPr>
      <w:tblGrid>
        <w:gridCol w:w="2801"/>
        <w:gridCol w:w="1348"/>
      </w:tblGrid>
      <w:tr w:rsidR="00A5168E" w:rsidRPr="00A753C5" w14:paraId="58831C9E" w14:textId="77777777" w:rsidTr="00A753C5">
        <w:tc>
          <w:tcPr>
            <w:tcW w:w="4508" w:type="dxa"/>
            <w:shd w:val="clear" w:color="auto" w:fill="F2F2F2" w:themeFill="background1" w:themeFillShade="F2"/>
          </w:tcPr>
          <w:p w14:paraId="47A59C47" w14:textId="77777777" w:rsidR="00A5168E" w:rsidRPr="00A753C5" w:rsidRDefault="004C022F" w:rsidP="00A5168E">
            <w:pPr>
              <w:tabs>
                <w:tab w:val="left" w:pos="3120"/>
              </w:tabs>
              <w:rPr>
                <w:rFonts w:ascii="Arial" w:hAnsi="Arial" w:cs="Arial"/>
                <w:b/>
              </w:rPr>
            </w:pPr>
            <w:r w:rsidRPr="00A753C5">
              <w:rPr>
                <w:rFonts w:ascii="Arial" w:hAnsi="Arial" w:cs="Arial"/>
                <w:b/>
              </w:rPr>
              <w:t>Answer option</w:t>
            </w:r>
          </w:p>
        </w:tc>
        <w:tc>
          <w:tcPr>
            <w:tcW w:w="4508" w:type="dxa"/>
            <w:shd w:val="clear" w:color="auto" w:fill="F2F2F2" w:themeFill="background1" w:themeFillShade="F2"/>
          </w:tcPr>
          <w:p w14:paraId="37692A28" w14:textId="77777777" w:rsidR="00A5168E" w:rsidRPr="00A753C5" w:rsidRDefault="004C022F" w:rsidP="00A5168E">
            <w:pPr>
              <w:tabs>
                <w:tab w:val="left" w:pos="3120"/>
              </w:tabs>
              <w:rPr>
                <w:rFonts w:ascii="Arial" w:hAnsi="Arial" w:cs="Arial"/>
                <w:b/>
              </w:rPr>
            </w:pPr>
            <w:r w:rsidRPr="00A753C5">
              <w:rPr>
                <w:rFonts w:ascii="Arial" w:hAnsi="Arial" w:cs="Arial"/>
                <w:b/>
              </w:rPr>
              <w:t>Total # responses</w:t>
            </w:r>
          </w:p>
        </w:tc>
      </w:tr>
      <w:tr w:rsidR="00A5168E" w:rsidRPr="00A753C5" w14:paraId="10955D8B" w14:textId="77777777">
        <w:tc>
          <w:tcPr>
            <w:tcW w:w="4508" w:type="dxa"/>
          </w:tcPr>
          <w:p w14:paraId="38EDBC4E" w14:textId="77777777" w:rsidR="00A5168E" w:rsidRPr="00A753C5" w:rsidRDefault="004C022F" w:rsidP="00A5168E">
            <w:pPr>
              <w:tabs>
                <w:tab w:val="left" w:pos="3120"/>
              </w:tabs>
              <w:rPr>
                <w:rFonts w:ascii="Arial" w:hAnsi="Arial" w:cs="Arial"/>
              </w:rPr>
            </w:pPr>
            <w:r w:rsidRPr="00A753C5">
              <w:rPr>
                <w:rFonts w:ascii="Arial" w:hAnsi="Arial" w:cs="Arial"/>
              </w:rPr>
              <w:t>Live bands</w:t>
            </w:r>
          </w:p>
        </w:tc>
        <w:tc>
          <w:tcPr>
            <w:tcW w:w="4508" w:type="dxa"/>
          </w:tcPr>
          <w:p w14:paraId="135DCD30" w14:textId="77777777" w:rsidR="00A5168E" w:rsidRPr="00A753C5" w:rsidRDefault="004C022F" w:rsidP="00A5168E">
            <w:pPr>
              <w:tabs>
                <w:tab w:val="left" w:pos="3120"/>
              </w:tabs>
              <w:rPr>
                <w:rFonts w:ascii="Arial" w:hAnsi="Arial" w:cs="Arial"/>
              </w:rPr>
            </w:pPr>
            <w:r w:rsidRPr="00A753C5">
              <w:rPr>
                <w:rFonts w:ascii="Arial" w:hAnsi="Arial" w:cs="Arial"/>
              </w:rPr>
              <w:t>104</w:t>
            </w:r>
          </w:p>
        </w:tc>
      </w:tr>
      <w:tr w:rsidR="00A5168E" w:rsidRPr="00A753C5" w14:paraId="29D75029" w14:textId="77777777">
        <w:tc>
          <w:tcPr>
            <w:tcW w:w="4508" w:type="dxa"/>
          </w:tcPr>
          <w:p w14:paraId="4D324C53" w14:textId="5F717DAA" w:rsidR="00A5168E" w:rsidRPr="00A753C5" w:rsidRDefault="004C022F" w:rsidP="00A5168E">
            <w:pPr>
              <w:tabs>
                <w:tab w:val="left" w:pos="3120"/>
              </w:tabs>
              <w:rPr>
                <w:rFonts w:ascii="Arial" w:hAnsi="Arial" w:cs="Arial"/>
              </w:rPr>
            </w:pPr>
            <w:r w:rsidRPr="00A753C5">
              <w:rPr>
                <w:rFonts w:ascii="Arial" w:hAnsi="Arial" w:cs="Arial"/>
              </w:rPr>
              <w:t>Spor</w:t>
            </w:r>
            <w:r w:rsidR="00A70EB4">
              <w:rPr>
                <w:rFonts w:ascii="Arial" w:hAnsi="Arial" w:cs="Arial"/>
              </w:rPr>
              <w:t>t</w:t>
            </w:r>
            <w:r w:rsidRPr="00A753C5">
              <w:rPr>
                <w:rFonts w:ascii="Arial" w:hAnsi="Arial" w:cs="Arial"/>
              </w:rPr>
              <w:t>ing</w:t>
            </w:r>
          </w:p>
        </w:tc>
        <w:tc>
          <w:tcPr>
            <w:tcW w:w="4508" w:type="dxa"/>
          </w:tcPr>
          <w:p w14:paraId="1DA6FA26" w14:textId="77777777" w:rsidR="00A5168E" w:rsidRPr="00A753C5" w:rsidRDefault="004C022F" w:rsidP="00A5168E">
            <w:pPr>
              <w:tabs>
                <w:tab w:val="left" w:pos="3120"/>
              </w:tabs>
              <w:rPr>
                <w:rFonts w:ascii="Arial" w:hAnsi="Arial" w:cs="Arial"/>
              </w:rPr>
            </w:pPr>
            <w:r w:rsidRPr="00A753C5">
              <w:rPr>
                <w:rFonts w:ascii="Arial" w:hAnsi="Arial" w:cs="Arial"/>
              </w:rPr>
              <w:t>91</w:t>
            </w:r>
          </w:p>
        </w:tc>
      </w:tr>
      <w:tr w:rsidR="00A5168E" w:rsidRPr="00A753C5" w14:paraId="01E19354" w14:textId="77777777">
        <w:tc>
          <w:tcPr>
            <w:tcW w:w="4508" w:type="dxa"/>
          </w:tcPr>
          <w:p w14:paraId="442AEBE4" w14:textId="77777777" w:rsidR="00A5168E" w:rsidRPr="00A753C5" w:rsidRDefault="004C022F" w:rsidP="00A5168E">
            <w:pPr>
              <w:tabs>
                <w:tab w:val="left" w:pos="3120"/>
              </w:tabs>
              <w:rPr>
                <w:rFonts w:ascii="Arial" w:hAnsi="Arial" w:cs="Arial"/>
              </w:rPr>
            </w:pPr>
            <w:r w:rsidRPr="00A753C5">
              <w:rPr>
                <w:rFonts w:ascii="Arial" w:hAnsi="Arial" w:cs="Arial"/>
              </w:rPr>
              <w:t>Youth spaces</w:t>
            </w:r>
          </w:p>
        </w:tc>
        <w:tc>
          <w:tcPr>
            <w:tcW w:w="4508" w:type="dxa"/>
          </w:tcPr>
          <w:p w14:paraId="3DA8701B" w14:textId="77777777" w:rsidR="00A5168E" w:rsidRPr="00A753C5" w:rsidRDefault="004C022F" w:rsidP="00A5168E">
            <w:pPr>
              <w:tabs>
                <w:tab w:val="left" w:pos="3120"/>
              </w:tabs>
              <w:rPr>
                <w:rFonts w:ascii="Arial" w:hAnsi="Arial" w:cs="Arial"/>
              </w:rPr>
            </w:pPr>
            <w:r w:rsidRPr="00A753C5">
              <w:rPr>
                <w:rFonts w:ascii="Arial" w:hAnsi="Arial" w:cs="Arial"/>
              </w:rPr>
              <w:t>90</w:t>
            </w:r>
          </w:p>
        </w:tc>
      </w:tr>
      <w:tr w:rsidR="00A5168E" w:rsidRPr="00A753C5" w14:paraId="5613388F" w14:textId="77777777">
        <w:tc>
          <w:tcPr>
            <w:tcW w:w="4508" w:type="dxa"/>
          </w:tcPr>
          <w:p w14:paraId="45DDB6FC" w14:textId="77777777" w:rsidR="00A5168E" w:rsidRPr="00A753C5" w:rsidRDefault="004C022F" w:rsidP="00A5168E">
            <w:pPr>
              <w:tabs>
                <w:tab w:val="left" w:pos="3120"/>
              </w:tabs>
              <w:rPr>
                <w:rFonts w:ascii="Arial" w:hAnsi="Arial" w:cs="Arial"/>
              </w:rPr>
            </w:pPr>
            <w:r w:rsidRPr="00A753C5">
              <w:rPr>
                <w:rFonts w:ascii="Arial" w:hAnsi="Arial" w:cs="Arial"/>
              </w:rPr>
              <w:t>Excursions/camps</w:t>
            </w:r>
          </w:p>
        </w:tc>
        <w:tc>
          <w:tcPr>
            <w:tcW w:w="4508" w:type="dxa"/>
          </w:tcPr>
          <w:p w14:paraId="65C1C799" w14:textId="77777777" w:rsidR="00A5168E" w:rsidRPr="00A753C5" w:rsidRDefault="004C022F" w:rsidP="00A5168E">
            <w:pPr>
              <w:tabs>
                <w:tab w:val="left" w:pos="3120"/>
              </w:tabs>
              <w:rPr>
                <w:rFonts w:ascii="Arial" w:hAnsi="Arial" w:cs="Arial"/>
              </w:rPr>
            </w:pPr>
            <w:r w:rsidRPr="00A753C5">
              <w:rPr>
                <w:rFonts w:ascii="Arial" w:hAnsi="Arial" w:cs="Arial"/>
              </w:rPr>
              <w:t>64</w:t>
            </w:r>
          </w:p>
        </w:tc>
      </w:tr>
      <w:tr w:rsidR="00A5168E" w:rsidRPr="00A753C5" w14:paraId="38B06EEB" w14:textId="77777777">
        <w:tc>
          <w:tcPr>
            <w:tcW w:w="4508" w:type="dxa"/>
          </w:tcPr>
          <w:p w14:paraId="3A6DA914" w14:textId="77777777" w:rsidR="00A5168E" w:rsidRPr="00A753C5" w:rsidRDefault="004C022F" w:rsidP="00A5168E">
            <w:pPr>
              <w:tabs>
                <w:tab w:val="left" w:pos="3120"/>
              </w:tabs>
              <w:rPr>
                <w:rFonts w:ascii="Arial" w:hAnsi="Arial" w:cs="Arial"/>
              </w:rPr>
            </w:pPr>
            <w:r w:rsidRPr="00A753C5">
              <w:rPr>
                <w:rFonts w:ascii="Arial" w:hAnsi="Arial" w:cs="Arial"/>
              </w:rPr>
              <w:t>Leadership</w:t>
            </w:r>
          </w:p>
        </w:tc>
        <w:tc>
          <w:tcPr>
            <w:tcW w:w="4508" w:type="dxa"/>
          </w:tcPr>
          <w:p w14:paraId="1BFC4A05" w14:textId="77777777" w:rsidR="00A5168E" w:rsidRPr="00A753C5" w:rsidRDefault="004C022F" w:rsidP="00A5168E">
            <w:pPr>
              <w:tabs>
                <w:tab w:val="left" w:pos="3120"/>
              </w:tabs>
              <w:rPr>
                <w:rFonts w:ascii="Arial" w:hAnsi="Arial" w:cs="Arial"/>
              </w:rPr>
            </w:pPr>
            <w:r w:rsidRPr="00A753C5">
              <w:rPr>
                <w:rFonts w:ascii="Arial" w:hAnsi="Arial" w:cs="Arial"/>
              </w:rPr>
              <w:t>60</w:t>
            </w:r>
          </w:p>
        </w:tc>
      </w:tr>
      <w:tr w:rsidR="00A5168E" w:rsidRPr="00A753C5" w14:paraId="6D05A369" w14:textId="77777777">
        <w:tc>
          <w:tcPr>
            <w:tcW w:w="4508" w:type="dxa"/>
          </w:tcPr>
          <w:p w14:paraId="639C03B0" w14:textId="77777777" w:rsidR="00A5168E" w:rsidRPr="00A753C5" w:rsidRDefault="004C022F" w:rsidP="00A5168E">
            <w:pPr>
              <w:tabs>
                <w:tab w:val="left" w:pos="3120"/>
              </w:tabs>
              <w:rPr>
                <w:rFonts w:ascii="Arial" w:hAnsi="Arial" w:cs="Arial"/>
              </w:rPr>
            </w:pPr>
            <w:r w:rsidRPr="00A753C5">
              <w:rPr>
                <w:rFonts w:ascii="Arial" w:hAnsi="Arial" w:cs="Arial"/>
              </w:rPr>
              <w:t>Art</w:t>
            </w:r>
          </w:p>
        </w:tc>
        <w:tc>
          <w:tcPr>
            <w:tcW w:w="4508" w:type="dxa"/>
          </w:tcPr>
          <w:p w14:paraId="73465A5D" w14:textId="77777777" w:rsidR="00A5168E" w:rsidRPr="00A753C5" w:rsidRDefault="004C022F" w:rsidP="00A5168E">
            <w:pPr>
              <w:tabs>
                <w:tab w:val="left" w:pos="3120"/>
              </w:tabs>
              <w:rPr>
                <w:rFonts w:ascii="Arial" w:hAnsi="Arial" w:cs="Arial"/>
              </w:rPr>
            </w:pPr>
            <w:r w:rsidRPr="00A753C5">
              <w:rPr>
                <w:rFonts w:ascii="Arial" w:hAnsi="Arial" w:cs="Arial"/>
              </w:rPr>
              <w:t>59</w:t>
            </w:r>
          </w:p>
        </w:tc>
      </w:tr>
      <w:tr w:rsidR="00A5168E" w:rsidRPr="00A753C5" w14:paraId="5897B50C" w14:textId="77777777">
        <w:tc>
          <w:tcPr>
            <w:tcW w:w="4508" w:type="dxa"/>
          </w:tcPr>
          <w:p w14:paraId="0C5AD647" w14:textId="77777777" w:rsidR="00A5168E" w:rsidRPr="00A753C5" w:rsidRDefault="004C022F" w:rsidP="00A5168E">
            <w:pPr>
              <w:tabs>
                <w:tab w:val="left" w:pos="3120"/>
              </w:tabs>
              <w:rPr>
                <w:rFonts w:ascii="Arial" w:hAnsi="Arial" w:cs="Arial"/>
              </w:rPr>
            </w:pPr>
            <w:r w:rsidRPr="00A753C5">
              <w:rPr>
                <w:rFonts w:ascii="Arial" w:hAnsi="Arial" w:cs="Arial"/>
              </w:rPr>
              <w:t>Dance</w:t>
            </w:r>
          </w:p>
        </w:tc>
        <w:tc>
          <w:tcPr>
            <w:tcW w:w="4508" w:type="dxa"/>
          </w:tcPr>
          <w:p w14:paraId="13DB2143" w14:textId="77777777" w:rsidR="00A5168E" w:rsidRPr="00A753C5" w:rsidRDefault="004C022F" w:rsidP="00A5168E">
            <w:pPr>
              <w:tabs>
                <w:tab w:val="left" w:pos="3120"/>
              </w:tabs>
              <w:rPr>
                <w:rFonts w:ascii="Arial" w:hAnsi="Arial" w:cs="Arial"/>
              </w:rPr>
            </w:pPr>
            <w:r w:rsidRPr="00A753C5">
              <w:rPr>
                <w:rFonts w:ascii="Arial" w:hAnsi="Arial" w:cs="Arial"/>
              </w:rPr>
              <w:t>59</w:t>
            </w:r>
          </w:p>
        </w:tc>
      </w:tr>
      <w:tr w:rsidR="00A5168E" w:rsidRPr="00A753C5" w14:paraId="63660A11" w14:textId="77777777">
        <w:tc>
          <w:tcPr>
            <w:tcW w:w="4508" w:type="dxa"/>
          </w:tcPr>
          <w:p w14:paraId="4F095F8E" w14:textId="77777777" w:rsidR="00A5168E" w:rsidRPr="00A753C5" w:rsidRDefault="004C022F" w:rsidP="00A5168E">
            <w:pPr>
              <w:tabs>
                <w:tab w:val="left" w:pos="3120"/>
              </w:tabs>
              <w:rPr>
                <w:rFonts w:ascii="Arial" w:hAnsi="Arial" w:cs="Arial"/>
              </w:rPr>
            </w:pPr>
            <w:r w:rsidRPr="00A753C5">
              <w:rPr>
                <w:rFonts w:ascii="Arial" w:hAnsi="Arial" w:cs="Arial"/>
              </w:rPr>
              <w:t>Theatre</w:t>
            </w:r>
          </w:p>
        </w:tc>
        <w:tc>
          <w:tcPr>
            <w:tcW w:w="4508" w:type="dxa"/>
          </w:tcPr>
          <w:p w14:paraId="35A3AE64" w14:textId="77777777" w:rsidR="00A5168E" w:rsidRPr="00A753C5" w:rsidRDefault="004C022F" w:rsidP="00A5168E">
            <w:pPr>
              <w:tabs>
                <w:tab w:val="left" w:pos="3120"/>
              </w:tabs>
              <w:rPr>
                <w:rFonts w:ascii="Arial" w:hAnsi="Arial" w:cs="Arial"/>
              </w:rPr>
            </w:pPr>
            <w:r w:rsidRPr="00A753C5">
              <w:rPr>
                <w:rFonts w:ascii="Arial" w:hAnsi="Arial" w:cs="Arial"/>
              </w:rPr>
              <w:t>58</w:t>
            </w:r>
          </w:p>
        </w:tc>
      </w:tr>
      <w:tr w:rsidR="00A5168E" w:rsidRPr="00A753C5" w14:paraId="2FC54AC4" w14:textId="77777777">
        <w:tc>
          <w:tcPr>
            <w:tcW w:w="4508" w:type="dxa"/>
          </w:tcPr>
          <w:p w14:paraId="5C9D22EA" w14:textId="77777777" w:rsidR="00A5168E" w:rsidRPr="00A753C5" w:rsidRDefault="004C022F" w:rsidP="00A5168E">
            <w:pPr>
              <w:tabs>
                <w:tab w:val="left" w:pos="3120"/>
              </w:tabs>
              <w:rPr>
                <w:rFonts w:ascii="Arial" w:hAnsi="Arial" w:cs="Arial"/>
              </w:rPr>
            </w:pPr>
            <w:r w:rsidRPr="00A753C5">
              <w:rPr>
                <w:rFonts w:ascii="Arial" w:hAnsi="Arial" w:cs="Arial"/>
              </w:rPr>
              <w:t>Comedy</w:t>
            </w:r>
          </w:p>
        </w:tc>
        <w:tc>
          <w:tcPr>
            <w:tcW w:w="4508" w:type="dxa"/>
          </w:tcPr>
          <w:p w14:paraId="135144B3" w14:textId="77777777" w:rsidR="00A5168E" w:rsidRPr="00A753C5" w:rsidRDefault="004C022F" w:rsidP="00A5168E">
            <w:pPr>
              <w:tabs>
                <w:tab w:val="left" w:pos="3120"/>
              </w:tabs>
              <w:rPr>
                <w:rFonts w:ascii="Arial" w:hAnsi="Arial" w:cs="Arial"/>
              </w:rPr>
            </w:pPr>
            <w:r w:rsidRPr="00A753C5">
              <w:rPr>
                <w:rFonts w:ascii="Arial" w:hAnsi="Arial" w:cs="Arial"/>
              </w:rPr>
              <w:t>54</w:t>
            </w:r>
          </w:p>
        </w:tc>
      </w:tr>
      <w:tr w:rsidR="00A5168E" w:rsidRPr="00A753C5" w14:paraId="6ABF241E" w14:textId="77777777">
        <w:tc>
          <w:tcPr>
            <w:tcW w:w="4508" w:type="dxa"/>
          </w:tcPr>
          <w:p w14:paraId="3ED1FC79" w14:textId="77777777" w:rsidR="00A5168E" w:rsidRPr="00A753C5" w:rsidRDefault="004C022F" w:rsidP="00A5168E">
            <w:pPr>
              <w:tabs>
                <w:tab w:val="left" w:pos="3120"/>
              </w:tabs>
              <w:rPr>
                <w:rFonts w:ascii="Arial" w:hAnsi="Arial" w:cs="Arial"/>
              </w:rPr>
            </w:pPr>
            <w:r w:rsidRPr="00A753C5">
              <w:rPr>
                <w:rFonts w:ascii="Arial" w:hAnsi="Arial" w:cs="Arial"/>
              </w:rPr>
              <w:t>Sustainability/environment</w:t>
            </w:r>
          </w:p>
        </w:tc>
        <w:tc>
          <w:tcPr>
            <w:tcW w:w="4508" w:type="dxa"/>
          </w:tcPr>
          <w:p w14:paraId="18CF7B70" w14:textId="77777777" w:rsidR="00A5168E" w:rsidRPr="00A753C5" w:rsidRDefault="004C022F" w:rsidP="00A5168E">
            <w:pPr>
              <w:tabs>
                <w:tab w:val="left" w:pos="3120"/>
              </w:tabs>
              <w:rPr>
                <w:rFonts w:ascii="Arial" w:hAnsi="Arial" w:cs="Arial"/>
              </w:rPr>
            </w:pPr>
            <w:r w:rsidRPr="00A753C5">
              <w:rPr>
                <w:rFonts w:ascii="Arial" w:hAnsi="Arial" w:cs="Arial"/>
              </w:rPr>
              <w:t>49</w:t>
            </w:r>
          </w:p>
        </w:tc>
      </w:tr>
      <w:tr w:rsidR="00A5168E" w:rsidRPr="00A753C5" w14:paraId="1B3A705D" w14:textId="77777777">
        <w:tc>
          <w:tcPr>
            <w:tcW w:w="4508" w:type="dxa"/>
          </w:tcPr>
          <w:p w14:paraId="41D98816" w14:textId="77777777" w:rsidR="00A5168E" w:rsidRPr="00A753C5" w:rsidRDefault="004C022F" w:rsidP="00A5168E">
            <w:pPr>
              <w:tabs>
                <w:tab w:val="left" w:pos="3120"/>
              </w:tabs>
              <w:rPr>
                <w:rFonts w:ascii="Arial" w:hAnsi="Arial" w:cs="Arial"/>
              </w:rPr>
            </w:pPr>
            <w:r w:rsidRPr="00A753C5">
              <w:rPr>
                <w:rFonts w:ascii="Arial" w:hAnsi="Arial" w:cs="Arial"/>
              </w:rPr>
              <w:t>Youth summits</w:t>
            </w:r>
          </w:p>
        </w:tc>
        <w:tc>
          <w:tcPr>
            <w:tcW w:w="4508" w:type="dxa"/>
          </w:tcPr>
          <w:p w14:paraId="51469121" w14:textId="77777777" w:rsidR="00A5168E" w:rsidRPr="00A753C5" w:rsidRDefault="004C022F" w:rsidP="00A5168E">
            <w:pPr>
              <w:tabs>
                <w:tab w:val="left" w:pos="3120"/>
              </w:tabs>
              <w:rPr>
                <w:rFonts w:ascii="Arial" w:hAnsi="Arial" w:cs="Arial"/>
              </w:rPr>
            </w:pPr>
            <w:r w:rsidRPr="00A753C5">
              <w:rPr>
                <w:rFonts w:ascii="Arial" w:hAnsi="Arial" w:cs="Arial"/>
              </w:rPr>
              <w:t>49</w:t>
            </w:r>
          </w:p>
        </w:tc>
      </w:tr>
      <w:tr w:rsidR="00A5168E" w:rsidRPr="00A753C5" w14:paraId="1EC3D0D5" w14:textId="77777777">
        <w:tc>
          <w:tcPr>
            <w:tcW w:w="4508" w:type="dxa"/>
          </w:tcPr>
          <w:p w14:paraId="2BF55D4E" w14:textId="77777777" w:rsidR="00A5168E" w:rsidRPr="00A753C5" w:rsidRDefault="004C022F" w:rsidP="00A5168E">
            <w:pPr>
              <w:tabs>
                <w:tab w:val="left" w:pos="3120"/>
              </w:tabs>
              <w:rPr>
                <w:rFonts w:ascii="Arial" w:hAnsi="Arial" w:cs="Arial"/>
              </w:rPr>
            </w:pPr>
            <w:r w:rsidRPr="00A753C5">
              <w:rPr>
                <w:rFonts w:ascii="Arial" w:hAnsi="Arial" w:cs="Arial"/>
              </w:rPr>
              <w:t>Equine</w:t>
            </w:r>
          </w:p>
        </w:tc>
        <w:tc>
          <w:tcPr>
            <w:tcW w:w="4508" w:type="dxa"/>
          </w:tcPr>
          <w:p w14:paraId="7F0931AE" w14:textId="77777777" w:rsidR="00A5168E" w:rsidRPr="00A753C5" w:rsidRDefault="004C022F" w:rsidP="00A5168E">
            <w:pPr>
              <w:tabs>
                <w:tab w:val="left" w:pos="3120"/>
              </w:tabs>
              <w:rPr>
                <w:rFonts w:ascii="Arial" w:hAnsi="Arial" w:cs="Arial"/>
              </w:rPr>
            </w:pPr>
            <w:r w:rsidRPr="00A753C5">
              <w:rPr>
                <w:rFonts w:ascii="Arial" w:hAnsi="Arial" w:cs="Arial"/>
              </w:rPr>
              <w:t>48</w:t>
            </w:r>
          </w:p>
        </w:tc>
      </w:tr>
      <w:tr w:rsidR="00A5168E" w:rsidRPr="00A753C5" w14:paraId="26F6AD63" w14:textId="77777777">
        <w:tc>
          <w:tcPr>
            <w:tcW w:w="4508" w:type="dxa"/>
          </w:tcPr>
          <w:p w14:paraId="592F2F27" w14:textId="3811F3A1" w:rsidR="00A5168E" w:rsidRPr="00A753C5" w:rsidRDefault="00BE2227" w:rsidP="00A5168E">
            <w:pPr>
              <w:tabs>
                <w:tab w:val="left" w:pos="3120"/>
              </w:tabs>
              <w:rPr>
                <w:rFonts w:ascii="Arial" w:hAnsi="Arial" w:cs="Arial"/>
              </w:rPr>
            </w:pPr>
            <w:r w:rsidRPr="00A753C5">
              <w:rPr>
                <w:rFonts w:ascii="Arial" w:hAnsi="Arial" w:cs="Arial"/>
              </w:rPr>
              <w:t>LGBTIQ+</w:t>
            </w:r>
          </w:p>
        </w:tc>
        <w:tc>
          <w:tcPr>
            <w:tcW w:w="4508" w:type="dxa"/>
          </w:tcPr>
          <w:p w14:paraId="0230D8B8" w14:textId="77777777" w:rsidR="00A5168E" w:rsidRPr="00A753C5" w:rsidRDefault="004C022F" w:rsidP="00A5168E">
            <w:pPr>
              <w:tabs>
                <w:tab w:val="left" w:pos="3120"/>
              </w:tabs>
              <w:rPr>
                <w:rFonts w:ascii="Arial" w:hAnsi="Arial" w:cs="Arial"/>
              </w:rPr>
            </w:pPr>
            <w:r w:rsidRPr="00A753C5">
              <w:rPr>
                <w:rFonts w:ascii="Arial" w:hAnsi="Arial" w:cs="Arial"/>
              </w:rPr>
              <w:t>45</w:t>
            </w:r>
          </w:p>
        </w:tc>
      </w:tr>
      <w:tr w:rsidR="00A5168E" w:rsidRPr="00A753C5" w14:paraId="2D58ADAD" w14:textId="77777777">
        <w:tc>
          <w:tcPr>
            <w:tcW w:w="4508" w:type="dxa"/>
          </w:tcPr>
          <w:p w14:paraId="60667EB0" w14:textId="77777777" w:rsidR="00A5168E" w:rsidRPr="00A753C5" w:rsidRDefault="004C022F" w:rsidP="00A5168E">
            <w:pPr>
              <w:tabs>
                <w:tab w:val="left" w:pos="3120"/>
              </w:tabs>
              <w:rPr>
                <w:rFonts w:ascii="Arial" w:hAnsi="Arial" w:cs="Arial"/>
              </w:rPr>
            </w:pPr>
            <w:r w:rsidRPr="00A753C5">
              <w:rPr>
                <w:rFonts w:ascii="Arial" w:hAnsi="Arial" w:cs="Arial"/>
              </w:rPr>
              <w:t>Skate park</w:t>
            </w:r>
          </w:p>
        </w:tc>
        <w:tc>
          <w:tcPr>
            <w:tcW w:w="4508" w:type="dxa"/>
          </w:tcPr>
          <w:p w14:paraId="571720F8" w14:textId="77777777" w:rsidR="00A5168E" w:rsidRPr="00A753C5" w:rsidRDefault="004C022F" w:rsidP="00A5168E">
            <w:pPr>
              <w:tabs>
                <w:tab w:val="left" w:pos="3120"/>
              </w:tabs>
              <w:rPr>
                <w:rFonts w:ascii="Arial" w:hAnsi="Arial" w:cs="Arial"/>
              </w:rPr>
            </w:pPr>
            <w:r w:rsidRPr="00A753C5">
              <w:rPr>
                <w:rFonts w:ascii="Arial" w:hAnsi="Arial" w:cs="Arial"/>
              </w:rPr>
              <w:t>45</w:t>
            </w:r>
          </w:p>
        </w:tc>
      </w:tr>
      <w:tr w:rsidR="00A5168E" w:rsidRPr="00A753C5" w14:paraId="77B8E1A0" w14:textId="77777777">
        <w:tc>
          <w:tcPr>
            <w:tcW w:w="4508" w:type="dxa"/>
          </w:tcPr>
          <w:p w14:paraId="3E0B88AF" w14:textId="77777777" w:rsidR="00A5168E" w:rsidRPr="00A753C5" w:rsidRDefault="004C022F" w:rsidP="00A5168E">
            <w:pPr>
              <w:tabs>
                <w:tab w:val="left" w:pos="3120"/>
              </w:tabs>
              <w:rPr>
                <w:rFonts w:ascii="Arial" w:hAnsi="Arial" w:cs="Arial"/>
              </w:rPr>
            </w:pPr>
            <w:r w:rsidRPr="00A753C5">
              <w:rPr>
                <w:rFonts w:ascii="Arial" w:hAnsi="Arial" w:cs="Arial"/>
              </w:rPr>
              <w:t>Cooking</w:t>
            </w:r>
          </w:p>
        </w:tc>
        <w:tc>
          <w:tcPr>
            <w:tcW w:w="4508" w:type="dxa"/>
          </w:tcPr>
          <w:p w14:paraId="5B877C50" w14:textId="77777777" w:rsidR="00A5168E" w:rsidRPr="00A753C5" w:rsidRDefault="004C022F" w:rsidP="00A5168E">
            <w:pPr>
              <w:tabs>
                <w:tab w:val="left" w:pos="3120"/>
              </w:tabs>
              <w:rPr>
                <w:rFonts w:ascii="Arial" w:hAnsi="Arial" w:cs="Arial"/>
              </w:rPr>
            </w:pPr>
            <w:r w:rsidRPr="00A753C5">
              <w:rPr>
                <w:rFonts w:ascii="Arial" w:hAnsi="Arial" w:cs="Arial"/>
              </w:rPr>
              <w:t>43</w:t>
            </w:r>
          </w:p>
        </w:tc>
      </w:tr>
      <w:tr w:rsidR="00A5168E" w:rsidRPr="00A753C5" w14:paraId="3E64AE89" w14:textId="77777777">
        <w:tc>
          <w:tcPr>
            <w:tcW w:w="4508" w:type="dxa"/>
          </w:tcPr>
          <w:p w14:paraId="0AB4ABCB" w14:textId="77777777" w:rsidR="00A5168E" w:rsidRPr="00A753C5" w:rsidRDefault="004C022F" w:rsidP="00A5168E">
            <w:pPr>
              <w:tabs>
                <w:tab w:val="left" w:pos="3120"/>
              </w:tabs>
              <w:rPr>
                <w:rFonts w:ascii="Arial" w:hAnsi="Arial" w:cs="Arial"/>
              </w:rPr>
            </w:pPr>
            <w:r w:rsidRPr="00A753C5">
              <w:rPr>
                <w:rFonts w:ascii="Arial" w:hAnsi="Arial" w:cs="Arial"/>
              </w:rPr>
              <w:t>Culturally diverse</w:t>
            </w:r>
          </w:p>
        </w:tc>
        <w:tc>
          <w:tcPr>
            <w:tcW w:w="4508" w:type="dxa"/>
          </w:tcPr>
          <w:p w14:paraId="502F372E" w14:textId="77777777" w:rsidR="00A5168E" w:rsidRPr="00A753C5" w:rsidRDefault="004C022F" w:rsidP="00A5168E">
            <w:pPr>
              <w:tabs>
                <w:tab w:val="left" w:pos="3120"/>
              </w:tabs>
              <w:rPr>
                <w:rFonts w:ascii="Arial" w:hAnsi="Arial" w:cs="Arial"/>
              </w:rPr>
            </w:pPr>
            <w:r w:rsidRPr="00A753C5">
              <w:rPr>
                <w:rFonts w:ascii="Arial" w:hAnsi="Arial" w:cs="Arial"/>
              </w:rPr>
              <w:t>36</w:t>
            </w:r>
          </w:p>
        </w:tc>
      </w:tr>
      <w:tr w:rsidR="00A5168E" w:rsidRPr="00A753C5" w14:paraId="657FF58C" w14:textId="77777777">
        <w:tc>
          <w:tcPr>
            <w:tcW w:w="4508" w:type="dxa"/>
          </w:tcPr>
          <w:p w14:paraId="37889AE8" w14:textId="77777777" w:rsidR="00A5168E" w:rsidRPr="00A753C5" w:rsidRDefault="004C022F" w:rsidP="00A5168E">
            <w:pPr>
              <w:tabs>
                <w:tab w:val="left" w:pos="3120"/>
              </w:tabs>
              <w:rPr>
                <w:rFonts w:ascii="Arial" w:hAnsi="Arial" w:cs="Arial"/>
              </w:rPr>
            </w:pPr>
            <w:r w:rsidRPr="00A753C5">
              <w:rPr>
                <w:rFonts w:ascii="Arial" w:hAnsi="Arial" w:cs="Arial"/>
              </w:rPr>
              <w:lastRenderedPageBreak/>
              <w:t>Indigenous</w:t>
            </w:r>
          </w:p>
        </w:tc>
        <w:tc>
          <w:tcPr>
            <w:tcW w:w="4508" w:type="dxa"/>
          </w:tcPr>
          <w:p w14:paraId="0EAB87A8" w14:textId="77777777" w:rsidR="00A5168E" w:rsidRPr="00A753C5" w:rsidRDefault="004C022F" w:rsidP="00A5168E">
            <w:pPr>
              <w:tabs>
                <w:tab w:val="left" w:pos="3120"/>
              </w:tabs>
              <w:rPr>
                <w:rFonts w:ascii="Arial" w:hAnsi="Arial" w:cs="Arial"/>
              </w:rPr>
            </w:pPr>
            <w:r w:rsidRPr="00A753C5">
              <w:rPr>
                <w:rFonts w:ascii="Arial" w:hAnsi="Arial" w:cs="Arial"/>
              </w:rPr>
              <w:t>34</w:t>
            </w:r>
          </w:p>
        </w:tc>
      </w:tr>
      <w:tr w:rsidR="00A5168E" w:rsidRPr="00A753C5" w14:paraId="2FC26063" w14:textId="77777777">
        <w:tc>
          <w:tcPr>
            <w:tcW w:w="4508" w:type="dxa"/>
          </w:tcPr>
          <w:p w14:paraId="78FBDA91" w14:textId="77777777" w:rsidR="00A5168E" w:rsidRPr="00A753C5" w:rsidRDefault="004C022F" w:rsidP="00A5168E">
            <w:pPr>
              <w:tabs>
                <w:tab w:val="left" w:pos="3120"/>
              </w:tabs>
              <w:rPr>
                <w:rFonts w:ascii="Arial" w:hAnsi="Arial" w:cs="Arial"/>
              </w:rPr>
            </w:pPr>
            <w:r w:rsidRPr="00A753C5">
              <w:rPr>
                <w:rFonts w:ascii="Arial" w:hAnsi="Arial" w:cs="Arial"/>
              </w:rPr>
              <w:t>Laser tag</w:t>
            </w:r>
          </w:p>
        </w:tc>
        <w:tc>
          <w:tcPr>
            <w:tcW w:w="4508" w:type="dxa"/>
          </w:tcPr>
          <w:p w14:paraId="70FCDD4A" w14:textId="77777777" w:rsidR="00A5168E" w:rsidRPr="00A753C5" w:rsidRDefault="004C022F" w:rsidP="00A5168E">
            <w:pPr>
              <w:tabs>
                <w:tab w:val="left" w:pos="3120"/>
              </w:tabs>
              <w:rPr>
                <w:rFonts w:ascii="Arial" w:hAnsi="Arial" w:cs="Arial"/>
              </w:rPr>
            </w:pPr>
            <w:r w:rsidRPr="00A753C5">
              <w:rPr>
                <w:rFonts w:ascii="Arial" w:hAnsi="Arial" w:cs="Arial"/>
              </w:rPr>
              <w:t>25</w:t>
            </w:r>
          </w:p>
        </w:tc>
      </w:tr>
      <w:tr w:rsidR="00A5168E" w:rsidRPr="00A753C5" w14:paraId="55A3F6BB" w14:textId="77777777">
        <w:tc>
          <w:tcPr>
            <w:tcW w:w="4508" w:type="dxa"/>
          </w:tcPr>
          <w:p w14:paraId="4EF87D39" w14:textId="77777777" w:rsidR="00A5168E" w:rsidRPr="00A753C5" w:rsidRDefault="004C022F" w:rsidP="00A5168E">
            <w:pPr>
              <w:tabs>
                <w:tab w:val="left" w:pos="3120"/>
              </w:tabs>
              <w:rPr>
                <w:rFonts w:ascii="Arial" w:hAnsi="Arial" w:cs="Arial"/>
              </w:rPr>
            </w:pPr>
            <w:r w:rsidRPr="00A753C5">
              <w:rPr>
                <w:rFonts w:ascii="Arial" w:hAnsi="Arial" w:cs="Arial"/>
              </w:rPr>
              <w:t>Gaming</w:t>
            </w:r>
          </w:p>
        </w:tc>
        <w:tc>
          <w:tcPr>
            <w:tcW w:w="4508" w:type="dxa"/>
          </w:tcPr>
          <w:p w14:paraId="2DE8C395" w14:textId="77777777" w:rsidR="00A5168E" w:rsidRPr="00A753C5" w:rsidRDefault="004C022F" w:rsidP="00A5168E">
            <w:pPr>
              <w:tabs>
                <w:tab w:val="left" w:pos="3120"/>
              </w:tabs>
              <w:rPr>
                <w:rFonts w:ascii="Arial" w:hAnsi="Arial" w:cs="Arial"/>
              </w:rPr>
            </w:pPr>
            <w:r w:rsidRPr="00A753C5">
              <w:rPr>
                <w:rFonts w:ascii="Arial" w:hAnsi="Arial" w:cs="Arial"/>
              </w:rPr>
              <w:t>22</w:t>
            </w:r>
          </w:p>
        </w:tc>
      </w:tr>
      <w:tr w:rsidR="00A5168E" w:rsidRPr="00A753C5" w14:paraId="6C078DEA" w14:textId="77777777">
        <w:tc>
          <w:tcPr>
            <w:tcW w:w="4508" w:type="dxa"/>
          </w:tcPr>
          <w:p w14:paraId="0E3D4857" w14:textId="77777777" w:rsidR="00A5168E" w:rsidRPr="00A753C5" w:rsidRDefault="004C022F" w:rsidP="00A5168E">
            <w:pPr>
              <w:tabs>
                <w:tab w:val="left" w:pos="3120"/>
              </w:tabs>
              <w:rPr>
                <w:rFonts w:ascii="Arial" w:hAnsi="Arial" w:cs="Arial"/>
              </w:rPr>
            </w:pPr>
            <w:r w:rsidRPr="00A753C5">
              <w:rPr>
                <w:rFonts w:ascii="Arial" w:hAnsi="Arial" w:cs="Arial"/>
              </w:rPr>
              <w:t>Parkour</w:t>
            </w:r>
          </w:p>
        </w:tc>
        <w:tc>
          <w:tcPr>
            <w:tcW w:w="4508" w:type="dxa"/>
          </w:tcPr>
          <w:p w14:paraId="600CF45D" w14:textId="77777777" w:rsidR="00A5168E" w:rsidRPr="00A753C5" w:rsidRDefault="004C022F" w:rsidP="00A5168E">
            <w:pPr>
              <w:tabs>
                <w:tab w:val="left" w:pos="3120"/>
              </w:tabs>
              <w:rPr>
                <w:rFonts w:ascii="Arial" w:hAnsi="Arial" w:cs="Arial"/>
              </w:rPr>
            </w:pPr>
            <w:r w:rsidRPr="00A753C5">
              <w:rPr>
                <w:rFonts w:ascii="Arial" w:hAnsi="Arial" w:cs="Arial"/>
              </w:rPr>
              <w:t>20</w:t>
            </w:r>
          </w:p>
        </w:tc>
      </w:tr>
      <w:tr w:rsidR="00A5168E" w:rsidRPr="00A753C5" w14:paraId="28554711" w14:textId="77777777">
        <w:tc>
          <w:tcPr>
            <w:tcW w:w="4508" w:type="dxa"/>
          </w:tcPr>
          <w:p w14:paraId="78DC4D0E" w14:textId="77777777" w:rsidR="00A5168E" w:rsidRPr="00A753C5" w:rsidRDefault="004C022F" w:rsidP="00A5168E">
            <w:pPr>
              <w:tabs>
                <w:tab w:val="left" w:pos="3120"/>
              </w:tabs>
              <w:rPr>
                <w:rFonts w:ascii="Arial" w:hAnsi="Arial" w:cs="Arial"/>
              </w:rPr>
            </w:pPr>
            <w:r w:rsidRPr="00A753C5">
              <w:rPr>
                <w:rFonts w:ascii="Arial" w:hAnsi="Arial" w:cs="Arial"/>
              </w:rPr>
              <w:t>Spoken work</w:t>
            </w:r>
          </w:p>
        </w:tc>
        <w:tc>
          <w:tcPr>
            <w:tcW w:w="4508" w:type="dxa"/>
          </w:tcPr>
          <w:p w14:paraId="36850673" w14:textId="77777777" w:rsidR="00A5168E" w:rsidRPr="00A753C5" w:rsidRDefault="004C022F" w:rsidP="00A5168E">
            <w:pPr>
              <w:tabs>
                <w:tab w:val="left" w:pos="3120"/>
              </w:tabs>
              <w:rPr>
                <w:rFonts w:ascii="Arial" w:hAnsi="Arial" w:cs="Arial"/>
              </w:rPr>
            </w:pPr>
            <w:r w:rsidRPr="00A753C5">
              <w:rPr>
                <w:rFonts w:ascii="Arial" w:hAnsi="Arial" w:cs="Arial"/>
              </w:rPr>
              <w:t>20</w:t>
            </w:r>
          </w:p>
        </w:tc>
      </w:tr>
    </w:tbl>
    <w:p w14:paraId="6A94101E" w14:textId="77777777" w:rsidR="00A5168E" w:rsidRPr="00A753C5" w:rsidRDefault="00A5168E" w:rsidP="00A5168E">
      <w:pPr>
        <w:tabs>
          <w:tab w:val="left" w:pos="3120"/>
        </w:tabs>
        <w:rPr>
          <w:rFonts w:ascii="Arial" w:hAnsi="Arial" w:cs="Arial"/>
          <w:szCs w:val="22"/>
        </w:rPr>
      </w:pPr>
    </w:p>
    <w:p w14:paraId="4D3B50E6" w14:textId="77777777" w:rsidR="00A5168E" w:rsidRPr="00A753C5" w:rsidRDefault="004C022F" w:rsidP="00A5168E">
      <w:pPr>
        <w:pStyle w:val="ListParagraph"/>
        <w:numPr>
          <w:ilvl w:val="0"/>
          <w:numId w:val="2"/>
        </w:numPr>
        <w:tabs>
          <w:tab w:val="left" w:pos="3120"/>
        </w:tabs>
        <w:rPr>
          <w:rFonts w:ascii="Arial" w:hAnsi="Arial" w:cs="Arial"/>
        </w:rPr>
      </w:pPr>
      <w:r w:rsidRPr="00A753C5">
        <w:rPr>
          <w:rFonts w:ascii="Arial" w:hAnsi="Arial" w:cs="Arial"/>
        </w:rPr>
        <w:t>What education or skills based supports would help you to achieve your work goals?</w:t>
      </w:r>
    </w:p>
    <w:p w14:paraId="779B6703" w14:textId="77777777" w:rsidR="00A5168E" w:rsidRDefault="004C022F" w:rsidP="00A5168E">
      <w:pPr>
        <w:tabs>
          <w:tab w:val="left" w:pos="3120"/>
        </w:tabs>
        <w:rPr>
          <w:rFonts w:ascii="Arial" w:hAnsi="Arial" w:cs="Arial"/>
          <w:szCs w:val="22"/>
        </w:rPr>
      </w:pPr>
      <w:r w:rsidRPr="00A753C5">
        <w:rPr>
          <w:rFonts w:ascii="Arial" w:hAnsi="Arial" w:cs="Arial"/>
          <w:szCs w:val="22"/>
        </w:rPr>
        <w:t>Respondents aged over 25 provided similar responses to those aged 25 or under, although perception of apprentices [57% versus 12%] school counsellors [40% versus 17%] ranked significantly higher for the older age cohort.</w:t>
      </w:r>
    </w:p>
    <w:p w14:paraId="13BB79D9" w14:textId="77777777" w:rsidR="00A753C5" w:rsidRPr="00A753C5" w:rsidRDefault="00A753C5" w:rsidP="00A5168E">
      <w:pPr>
        <w:tabs>
          <w:tab w:val="left" w:pos="3120"/>
        </w:tabs>
        <w:rPr>
          <w:rFonts w:ascii="Arial" w:hAnsi="Arial" w:cs="Arial"/>
          <w:szCs w:val="22"/>
        </w:rPr>
      </w:pPr>
    </w:p>
    <w:tbl>
      <w:tblPr>
        <w:tblStyle w:val="TableGrid"/>
        <w:tblW w:w="0" w:type="auto"/>
        <w:tblLook w:val="04A0" w:firstRow="1" w:lastRow="0" w:firstColumn="1" w:lastColumn="0" w:noHBand="0" w:noVBand="1"/>
      </w:tblPr>
      <w:tblGrid>
        <w:gridCol w:w="2573"/>
        <w:gridCol w:w="1576"/>
      </w:tblGrid>
      <w:tr w:rsidR="00A5168E" w:rsidRPr="00A753C5" w14:paraId="09EA69A8" w14:textId="77777777" w:rsidTr="00A753C5">
        <w:tc>
          <w:tcPr>
            <w:tcW w:w="4508" w:type="dxa"/>
            <w:shd w:val="clear" w:color="auto" w:fill="F2F2F2" w:themeFill="background1" w:themeFillShade="F2"/>
          </w:tcPr>
          <w:p w14:paraId="1FCBC7AB" w14:textId="77777777" w:rsidR="00A5168E" w:rsidRPr="00A753C5" w:rsidRDefault="004C022F" w:rsidP="00A5168E">
            <w:pPr>
              <w:tabs>
                <w:tab w:val="left" w:pos="3120"/>
              </w:tabs>
              <w:rPr>
                <w:rFonts w:ascii="Arial" w:hAnsi="Arial" w:cs="Arial"/>
                <w:b/>
              </w:rPr>
            </w:pPr>
            <w:r w:rsidRPr="00A753C5">
              <w:rPr>
                <w:rFonts w:ascii="Arial" w:hAnsi="Arial" w:cs="Arial"/>
                <w:b/>
              </w:rPr>
              <w:t>Answer option</w:t>
            </w:r>
          </w:p>
        </w:tc>
        <w:tc>
          <w:tcPr>
            <w:tcW w:w="4508" w:type="dxa"/>
            <w:shd w:val="clear" w:color="auto" w:fill="F2F2F2" w:themeFill="background1" w:themeFillShade="F2"/>
          </w:tcPr>
          <w:p w14:paraId="67B79C0C" w14:textId="77777777" w:rsidR="00A5168E" w:rsidRPr="00A753C5" w:rsidRDefault="004C022F" w:rsidP="00A5168E">
            <w:pPr>
              <w:tabs>
                <w:tab w:val="left" w:pos="3120"/>
              </w:tabs>
              <w:rPr>
                <w:rFonts w:ascii="Arial" w:hAnsi="Arial" w:cs="Arial"/>
                <w:b/>
              </w:rPr>
            </w:pPr>
            <w:r w:rsidRPr="00A753C5">
              <w:rPr>
                <w:rFonts w:ascii="Arial" w:hAnsi="Arial" w:cs="Arial"/>
                <w:b/>
              </w:rPr>
              <w:t>Response #</w:t>
            </w:r>
          </w:p>
        </w:tc>
      </w:tr>
      <w:tr w:rsidR="00A5168E" w:rsidRPr="00A753C5" w14:paraId="444FBE10" w14:textId="77777777">
        <w:tc>
          <w:tcPr>
            <w:tcW w:w="4508" w:type="dxa"/>
          </w:tcPr>
          <w:p w14:paraId="00E3F7B9" w14:textId="77777777" w:rsidR="00A5168E" w:rsidRPr="00A753C5" w:rsidRDefault="004C022F" w:rsidP="00A5168E">
            <w:pPr>
              <w:tabs>
                <w:tab w:val="left" w:pos="3120"/>
              </w:tabs>
              <w:rPr>
                <w:rFonts w:ascii="Arial" w:hAnsi="Arial" w:cs="Arial"/>
              </w:rPr>
            </w:pPr>
            <w:r w:rsidRPr="00A753C5">
              <w:rPr>
                <w:rFonts w:ascii="Arial" w:hAnsi="Arial" w:cs="Arial"/>
              </w:rPr>
              <w:t>Work experience/placement</w:t>
            </w:r>
          </w:p>
        </w:tc>
        <w:tc>
          <w:tcPr>
            <w:tcW w:w="4508" w:type="dxa"/>
          </w:tcPr>
          <w:p w14:paraId="44A335B2" w14:textId="77777777" w:rsidR="00A5168E" w:rsidRPr="00A753C5" w:rsidRDefault="004C022F" w:rsidP="00A5168E">
            <w:pPr>
              <w:tabs>
                <w:tab w:val="left" w:pos="3120"/>
              </w:tabs>
              <w:rPr>
                <w:rFonts w:ascii="Arial" w:hAnsi="Arial" w:cs="Arial"/>
              </w:rPr>
            </w:pPr>
            <w:r w:rsidRPr="00A753C5">
              <w:rPr>
                <w:rFonts w:ascii="Arial" w:hAnsi="Arial" w:cs="Arial"/>
              </w:rPr>
              <w:t>140</w:t>
            </w:r>
          </w:p>
        </w:tc>
      </w:tr>
      <w:tr w:rsidR="00A5168E" w:rsidRPr="00A753C5" w14:paraId="4371B8D8" w14:textId="77777777">
        <w:tc>
          <w:tcPr>
            <w:tcW w:w="4508" w:type="dxa"/>
          </w:tcPr>
          <w:p w14:paraId="423B4D4B" w14:textId="77777777" w:rsidR="00A5168E" w:rsidRPr="00A753C5" w:rsidRDefault="004C022F" w:rsidP="00A5168E">
            <w:pPr>
              <w:tabs>
                <w:tab w:val="left" w:pos="3120"/>
              </w:tabs>
              <w:rPr>
                <w:rFonts w:ascii="Arial" w:hAnsi="Arial" w:cs="Arial"/>
              </w:rPr>
            </w:pPr>
            <w:r w:rsidRPr="00A753C5">
              <w:rPr>
                <w:rFonts w:ascii="Arial" w:hAnsi="Arial" w:cs="Arial"/>
              </w:rPr>
              <w:t>Mentoring</w:t>
            </w:r>
          </w:p>
        </w:tc>
        <w:tc>
          <w:tcPr>
            <w:tcW w:w="4508" w:type="dxa"/>
          </w:tcPr>
          <w:p w14:paraId="78111C25" w14:textId="77777777" w:rsidR="00A5168E" w:rsidRPr="00A753C5" w:rsidRDefault="004C022F" w:rsidP="00A5168E">
            <w:pPr>
              <w:tabs>
                <w:tab w:val="left" w:pos="3120"/>
              </w:tabs>
              <w:rPr>
                <w:rFonts w:ascii="Arial" w:hAnsi="Arial" w:cs="Arial"/>
              </w:rPr>
            </w:pPr>
            <w:r w:rsidRPr="00A753C5">
              <w:rPr>
                <w:rFonts w:ascii="Arial" w:hAnsi="Arial" w:cs="Arial"/>
              </w:rPr>
              <w:t>129</w:t>
            </w:r>
          </w:p>
        </w:tc>
      </w:tr>
      <w:tr w:rsidR="00A5168E" w:rsidRPr="00A753C5" w14:paraId="3AE9271C" w14:textId="77777777">
        <w:tc>
          <w:tcPr>
            <w:tcW w:w="4508" w:type="dxa"/>
          </w:tcPr>
          <w:p w14:paraId="7CCD049E" w14:textId="77777777" w:rsidR="00A5168E" w:rsidRPr="00A753C5" w:rsidRDefault="004C022F" w:rsidP="00A5168E">
            <w:pPr>
              <w:tabs>
                <w:tab w:val="left" w:pos="3120"/>
              </w:tabs>
              <w:rPr>
                <w:rFonts w:ascii="Arial" w:hAnsi="Arial" w:cs="Arial"/>
              </w:rPr>
            </w:pPr>
            <w:r w:rsidRPr="00A753C5">
              <w:rPr>
                <w:rFonts w:ascii="Arial" w:hAnsi="Arial" w:cs="Arial"/>
              </w:rPr>
              <w:t>Apprenticeships</w:t>
            </w:r>
          </w:p>
        </w:tc>
        <w:tc>
          <w:tcPr>
            <w:tcW w:w="4508" w:type="dxa"/>
          </w:tcPr>
          <w:p w14:paraId="60370C8B" w14:textId="77777777" w:rsidR="00A5168E" w:rsidRPr="00A753C5" w:rsidRDefault="004C022F" w:rsidP="00A5168E">
            <w:pPr>
              <w:tabs>
                <w:tab w:val="left" w:pos="3120"/>
              </w:tabs>
              <w:rPr>
                <w:rFonts w:ascii="Arial" w:hAnsi="Arial" w:cs="Arial"/>
              </w:rPr>
            </w:pPr>
            <w:r w:rsidRPr="00A753C5">
              <w:rPr>
                <w:rFonts w:ascii="Arial" w:hAnsi="Arial" w:cs="Arial"/>
              </w:rPr>
              <w:t>113</w:t>
            </w:r>
          </w:p>
        </w:tc>
      </w:tr>
      <w:tr w:rsidR="00A5168E" w:rsidRPr="00A753C5" w14:paraId="0C27ED25" w14:textId="77777777">
        <w:tc>
          <w:tcPr>
            <w:tcW w:w="4508" w:type="dxa"/>
          </w:tcPr>
          <w:p w14:paraId="1D8E2541" w14:textId="77777777" w:rsidR="00A5168E" w:rsidRPr="00A753C5" w:rsidRDefault="004C022F" w:rsidP="00A5168E">
            <w:pPr>
              <w:tabs>
                <w:tab w:val="left" w:pos="3120"/>
              </w:tabs>
              <w:rPr>
                <w:rFonts w:ascii="Arial" w:hAnsi="Arial" w:cs="Arial"/>
              </w:rPr>
            </w:pPr>
            <w:r w:rsidRPr="00A753C5">
              <w:rPr>
                <w:rFonts w:ascii="Arial" w:hAnsi="Arial" w:cs="Arial"/>
              </w:rPr>
              <w:t>TAFE</w:t>
            </w:r>
          </w:p>
        </w:tc>
        <w:tc>
          <w:tcPr>
            <w:tcW w:w="4508" w:type="dxa"/>
          </w:tcPr>
          <w:p w14:paraId="7137FE69" w14:textId="77777777" w:rsidR="00A5168E" w:rsidRPr="00A753C5" w:rsidRDefault="004C022F" w:rsidP="00A5168E">
            <w:pPr>
              <w:tabs>
                <w:tab w:val="left" w:pos="3120"/>
              </w:tabs>
              <w:rPr>
                <w:rFonts w:ascii="Arial" w:hAnsi="Arial" w:cs="Arial"/>
              </w:rPr>
            </w:pPr>
            <w:r w:rsidRPr="00A753C5">
              <w:rPr>
                <w:rFonts w:ascii="Arial" w:hAnsi="Arial" w:cs="Arial"/>
              </w:rPr>
              <w:t>112</w:t>
            </w:r>
          </w:p>
        </w:tc>
      </w:tr>
      <w:tr w:rsidR="00A5168E" w:rsidRPr="00A753C5" w14:paraId="4AC9261B" w14:textId="77777777">
        <w:tc>
          <w:tcPr>
            <w:tcW w:w="4508" w:type="dxa"/>
          </w:tcPr>
          <w:p w14:paraId="72C1669A" w14:textId="77777777" w:rsidR="00A5168E" w:rsidRPr="00A753C5" w:rsidRDefault="004C022F" w:rsidP="00A5168E">
            <w:pPr>
              <w:tabs>
                <w:tab w:val="left" w:pos="3120"/>
              </w:tabs>
              <w:rPr>
                <w:rFonts w:ascii="Arial" w:hAnsi="Arial" w:cs="Arial"/>
              </w:rPr>
            </w:pPr>
            <w:r w:rsidRPr="00A753C5">
              <w:rPr>
                <w:rFonts w:ascii="Arial" w:hAnsi="Arial" w:cs="Arial"/>
              </w:rPr>
              <w:t>Volunteering</w:t>
            </w:r>
          </w:p>
        </w:tc>
        <w:tc>
          <w:tcPr>
            <w:tcW w:w="4508" w:type="dxa"/>
          </w:tcPr>
          <w:p w14:paraId="008A0AB3" w14:textId="77777777" w:rsidR="00A5168E" w:rsidRPr="00A753C5" w:rsidRDefault="004C022F" w:rsidP="00A5168E">
            <w:pPr>
              <w:tabs>
                <w:tab w:val="left" w:pos="3120"/>
              </w:tabs>
              <w:rPr>
                <w:rFonts w:ascii="Arial" w:hAnsi="Arial" w:cs="Arial"/>
              </w:rPr>
            </w:pPr>
            <w:r w:rsidRPr="00A753C5">
              <w:rPr>
                <w:rFonts w:ascii="Arial" w:hAnsi="Arial" w:cs="Arial"/>
              </w:rPr>
              <w:t>98</w:t>
            </w:r>
          </w:p>
        </w:tc>
      </w:tr>
      <w:tr w:rsidR="00A5168E" w:rsidRPr="00A753C5" w14:paraId="7A4093D7" w14:textId="77777777">
        <w:tc>
          <w:tcPr>
            <w:tcW w:w="4508" w:type="dxa"/>
          </w:tcPr>
          <w:p w14:paraId="21C7B2AD" w14:textId="77777777" w:rsidR="00A5168E" w:rsidRPr="00A753C5" w:rsidRDefault="004C022F" w:rsidP="00A5168E">
            <w:pPr>
              <w:tabs>
                <w:tab w:val="left" w:pos="3120"/>
              </w:tabs>
              <w:rPr>
                <w:rFonts w:ascii="Arial" w:hAnsi="Arial" w:cs="Arial"/>
              </w:rPr>
            </w:pPr>
            <w:r w:rsidRPr="00A753C5">
              <w:rPr>
                <w:rFonts w:ascii="Arial" w:hAnsi="Arial" w:cs="Arial"/>
              </w:rPr>
              <w:t>School careers counsellor</w:t>
            </w:r>
          </w:p>
        </w:tc>
        <w:tc>
          <w:tcPr>
            <w:tcW w:w="4508" w:type="dxa"/>
          </w:tcPr>
          <w:p w14:paraId="051E6620" w14:textId="77777777" w:rsidR="00A5168E" w:rsidRPr="00A753C5" w:rsidRDefault="004C022F" w:rsidP="00A5168E">
            <w:pPr>
              <w:tabs>
                <w:tab w:val="left" w:pos="3120"/>
              </w:tabs>
              <w:rPr>
                <w:rFonts w:ascii="Arial" w:hAnsi="Arial" w:cs="Arial"/>
              </w:rPr>
            </w:pPr>
            <w:r w:rsidRPr="00A753C5">
              <w:rPr>
                <w:rFonts w:ascii="Arial" w:hAnsi="Arial" w:cs="Arial"/>
              </w:rPr>
              <w:t>79</w:t>
            </w:r>
          </w:p>
        </w:tc>
      </w:tr>
      <w:tr w:rsidR="00A5168E" w:rsidRPr="00A753C5" w14:paraId="54EE7F5B" w14:textId="77777777">
        <w:tc>
          <w:tcPr>
            <w:tcW w:w="4508" w:type="dxa"/>
          </w:tcPr>
          <w:p w14:paraId="1A74A47B" w14:textId="77777777" w:rsidR="00A5168E" w:rsidRPr="00A753C5" w:rsidRDefault="004C022F" w:rsidP="00A5168E">
            <w:pPr>
              <w:tabs>
                <w:tab w:val="left" w:pos="3120"/>
              </w:tabs>
              <w:rPr>
                <w:rFonts w:ascii="Arial" w:hAnsi="Arial" w:cs="Arial"/>
              </w:rPr>
            </w:pPr>
            <w:r w:rsidRPr="00A753C5">
              <w:rPr>
                <w:rFonts w:ascii="Arial" w:hAnsi="Arial" w:cs="Arial"/>
              </w:rPr>
              <w:t>Careers expo</w:t>
            </w:r>
          </w:p>
        </w:tc>
        <w:tc>
          <w:tcPr>
            <w:tcW w:w="4508" w:type="dxa"/>
          </w:tcPr>
          <w:p w14:paraId="07D6C274" w14:textId="77777777" w:rsidR="00A5168E" w:rsidRPr="00A753C5" w:rsidRDefault="004C022F" w:rsidP="00A5168E">
            <w:pPr>
              <w:tabs>
                <w:tab w:val="left" w:pos="3120"/>
              </w:tabs>
              <w:rPr>
                <w:rFonts w:ascii="Arial" w:hAnsi="Arial" w:cs="Arial"/>
              </w:rPr>
            </w:pPr>
            <w:r w:rsidRPr="00A753C5">
              <w:rPr>
                <w:rFonts w:ascii="Arial" w:hAnsi="Arial" w:cs="Arial"/>
              </w:rPr>
              <w:t>72</w:t>
            </w:r>
          </w:p>
        </w:tc>
      </w:tr>
      <w:tr w:rsidR="00A5168E" w:rsidRPr="00A753C5" w14:paraId="5A937DAF" w14:textId="77777777">
        <w:tc>
          <w:tcPr>
            <w:tcW w:w="4508" w:type="dxa"/>
          </w:tcPr>
          <w:p w14:paraId="5C98AE22" w14:textId="77777777" w:rsidR="00A5168E" w:rsidRPr="00A753C5" w:rsidRDefault="004C022F" w:rsidP="00A5168E">
            <w:pPr>
              <w:tabs>
                <w:tab w:val="left" w:pos="3120"/>
              </w:tabs>
              <w:rPr>
                <w:rFonts w:ascii="Arial" w:hAnsi="Arial" w:cs="Arial"/>
              </w:rPr>
            </w:pPr>
            <w:r w:rsidRPr="00A753C5">
              <w:rPr>
                <w:rFonts w:ascii="Arial" w:hAnsi="Arial" w:cs="Arial"/>
              </w:rPr>
              <w:t>Small business help</w:t>
            </w:r>
          </w:p>
        </w:tc>
        <w:tc>
          <w:tcPr>
            <w:tcW w:w="4508" w:type="dxa"/>
          </w:tcPr>
          <w:p w14:paraId="685D33A7" w14:textId="77777777" w:rsidR="00A5168E" w:rsidRPr="00A753C5" w:rsidRDefault="004C022F" w:rsidP="00A5168E">
            <w:pPr>
              <w:tabs>
                <w:tab w:val="left" w:pos="3120"/>
              </w:tabs>
              <w:rPr>
                <w:rFonts w:ascii="Arial" w:hAnsi="Arial" w:cs="Arial"/>
              </w:rPr>
            </w:pPr>
            <w:r w:rsidRPr="00A753C5">
              <w:rPr>
                <w:rFonts w:ascii="Arial" w:hAnsi="Arial" w:cs="Arial"/>
              </w:rPr>
              <w:t>64</w:t>
            </w:r>
          </w:p>
        </w:tc>
      </w:tr>
      <w:tr w:rsidR="00A5168E" w:rsidRPr="00A753C5" w14:paraId="7C4E8D28" w14:textId="77777777">
        <w:tc>
          <w:tcPr>
            <w:tcW w:w="4508" w:type="dxa"/>
          </w:tcPr>
          <w:p w14:paraId="6749919E" w14:textId="77777777" w:rsidR="00A5168E" w:rsidRPr="00A753C5" w:rsidRDefault="004C022F" w:rsidP="00A5168E">
            <w:pPr>
              <w:tabs>
                <w:tab w:val="left" w:pos="3120"/>
              </w:tabs>
              <w:rPr>
                <w:rFonts w:ascii="Arial" w:hAnsi="Arial" w:cs="Arial"/>
              </w:rPr>
            </w:pPr>
            <w:r w:rsidRPr="00A753C5">
              <w:rPr>
                <w:rFonts w:ascii="Arial" w:hAnsi="Arial" w:cs="Arial"/>
              </w:rPr>
              <w:t>Barista training</w:t>
            </w:r>
          </w:p>
        </w:tc>
        <w:tc>
          <w:tcPr>
            <w:tcW w:w="4508" w:type="dxa"/>
          </w:tcPr>
          <w:p w14:paraId="0C643B95" w14:textId="77777777" w:rsidR="00A5168E" w:rsidRPr="00A753C5" w:rsidRDefault="004C022F" w:rsidP="00A5168E">
            <w:pPr>
              <w:tabs>
                <w:tab w:val="left" w:pos="3120"/>
              </w:tabs>
              <w:rPr>
                <w:rFonts w:ascii="Arial" w:hAnsi="Arial" w:cs="Arial"/>
              </w:rPr>
            </w:pPr>
            <w:r w:rsidRPr="00A753C5">
              <w:rPr>
                <w:rFonts w:ascii="Arial" w:hAnsi="Arial" w:cs="Arial"/>
              </w:rPr>
              <w:t>55</w:t>
            </w:r>
          </w:p>
        </w:tc>
      </w:tr>
      <w:tr w:rsidR="00A5168E" w:rsidRPr="00A753C5" w14:paraId="76DCD19A" w14:textId="77777777">
        <w:tc>
          <w:tcPr>
            <w:tcW w:w="4508" w:type="dxa"/>
          </w:tcPr>
          <w:p w14:paraId="6C8A230D" w14:textId="77777777" w:rsidR="00A5168E" w:rsidRPr="00A753C5" w:rsidRDefault="004C022F" w:rsidP="00A5168E">
            <w:pPr>
              <w:tabs>
                <w:tab w:val="left" w:pos="3120"/>
              </w:tabs>
              <w:rPr>
                <w:rFonts w:ascii="Arial" w:hAnsi="Arial" w:cs="Arial"/>
              </w:rPr>
            </w:pPr>
            <w:r w:rsidRPr="00A753C5">
              <w:rPr>
                <w:rFonts w:ascii="Arial" w:hAnsi="Arial" w:cs="Arial"/>
              </w:rPr>
              <w:t>RSA training</w:t>
            </w:r>
          </w:p>
        </w:tc>
        <w:tc>
          <w:tcPr>
            <w:tcW w:w="4508" w:type="dxa"/>
          </w:tcPr>
          <w:p w14:paraId="0A6F9CBE" w14:textId="77777777" w:rsidR="00A5168E" w:rsidRPr="00A753C5" w:rsidRDefault="004C022F" w:rsidP="00A5168E">
            <w:pPr>
              <w:tabs>
                <w:tab w:val="left" w:pos="3120"/>
              </w:tabs>
              <w:rPr>
                <w:rFonts w:ascii="Arial" w:hAnsi="Arial" w:cs="Arial"/>
              </w:rPr>
            </w:pPr>
            <w:r w:rsidRPr="00A753C5">
              <w:rPr>
                <w:rFonts w:ascii="Arial" w:hAnsi="Arial" w:cs="Arial"/>
              </w:rPr>
              <w:t>48</w:t>
            </w:r>
          </w:p>
        </w:tc>
      </w:tr>
    </w:tbl>
    <w:p w14:paraId="10620413" w14:textId="77777777" w:rsidR="00A5168E" w:rsidRPr="00A753C5" w:rsidRDefault="00A5168E" w:rsidP="00A5168E">
      <w:pPr>
        <w:tabs>
          <w:tab w:val="left" w:pos="3120"/>
        </w:tabs>
        <w:rPr>
          <w:rFonts w:ascii="Arial" w:hAnsi="Arial" w:cs="Arial"/>
          <w:szCs w:val="22"/>
        </w:rPr>
      </w:pPr>
    </w:p>
    <w:p w14:paraId="1B42FB96" w14:textId="77777777" w:rsidR="00A5168E" w:rsidRPr="00A753C5" w:rsidRDefault="004C022F" w:rsidP="00A5168E">
      <w:pPr>
        <w:pStyle w:val="ListParagraph"/>
        <w:numPr>
          <w:ilvl w:val="0"/>
          <w:numId w:val="2"/>
        </w:numPr>
        <w:tabs>
          <w:tab w:val="left" w:pos="3120"/>
        </w:tabs>
        <w:rPr>
          <w:rFonts w:ascii="Arial" w:hAnsi="Arial" w:cs="Arial"/>
        </w:rPr>
      </w:pPr>
      <w:r w:rsidRPr="00A753C5">
        <w:rPr>
          <w:rFonts w:ascii="Arial" w:hAnsi="Arial" w:cs="Arial"/>
        </w:rPr>
        <w:t>At what age do you think young people should start learning about mental health?</w:t>
      </w:r>
    </w:p>
    <w:p w14:paraId="73BA632F" w14:textId="77777777" w:rsidR="00A5168E" w:rsidRDefault="004C022F" w:rsidP="00A5168E">
      <w:pPr>
        <w:tabs>
          <w:tab w:val="left" w:pos="3120"/>
        </w:tabs>
        <w:rPr>
          <w:rFonts w:ascii="Arial" w:hAnsi="Arial" w:cs="Arial"/>
          <w:szCs w:val="22"/>
        </w:rPr>
      </w:pPr>
      <w:r w:rsidRPr="00A753C5">
        <w:rPr>
          <w:rFonts w:ascii="Arial" w:hAnsi="Arial" w:cs="Arial"/>
          <w:szCs w:val="22"/>
        </w:rPr>
        <w:t>Like those aged 25 or under, most respondents aged 25 considered mental health should be taught in or before grade 6, including 48% who felt it should be first taught be grade 5 (compared with only 32% of respondents aged 25 or under).</w:t>
      </w:r>
    </w:p>
    <w:p w14:paraId="1A3E46C9" w14:textId="77777777" w:rsidR="00A753C5" w:rsidRPr="00A753C5" w:rsidRDefault="00A753C5" w:rsidP="00A5168E">
      <w:pPr>
        <w:tabs>
          <w:tab w:val="left" w:pos="3120"/>
        </w:tabs>
        <w:rPr>
          <w:rFonts w:ascii="Arial" w:hAnsi="Arial" w:cs="Arial"/>
          <w:szCs w:val="22"/>
        </w:rPr>
      </w:pPr>
    </w:p>
    <w:tbl>
      <w:tblPr>
        <w:tblStyle w:val="TableGrid"/>
        <w:tblW w:w="0" w:type="auto"/>
        <w:tblLook w:val="04A0" w:firstRow="1" w:lastRow="0" w:firstColumn="1" w:lastColumn="0" w:noHBand="0" w:noVBand="1"/>
      </w:tblPr>
      <w:tblGrid>
        <w:gridCol w:w="2009"/>
        <w:gridCol w:w="2140"/>
      </w:tblGrid>
      <w:tr w:rsidR="00A5168E" w:rsidRPr="00A753C5" w14:paraId="039BAD26" w14:textId="77777777" w:rsidTr="00A753C5">
        <w:tc>
          <w:tcPr>
            <w:tcW w:w="4508" w:type="dxa"/>
            <w:shd w:val="clear" w:color="auto" w:fill="F2F2F2" w:themeFill="background1" w:themeFillShade="F2"/>
          </w:tcPr>
          <w:p w14:paraId="507BFD08" w14:textId="77777777" w:rsidR="00A5168E" w:rsidRPr="00A753C5" w:rsidRDefault="004C022F" w:rsidP="00A5168E">
            <w:pPr>
              <w:tabs>
                <w:tab w:val="left" w:pos="3120"/>
              </w:tabs>
              <w:rPr>
                <w:rFonts w:ascii="Arial" w:hAnsi="Arial" w:cs="Arial"/>
                <w:b/>
              </w:rPr>
            </w:pPr>
            <w:r w:rsidRPr="00A753C5">
              <w:rPr>
                <w:rFonts w:ascii="Arial" w:hAnsi="Arial" w:cs="Arial"/>
                <w:b/>
              </w:rPr>
              <w:t>Answer option</w:t>
            </w:r>
          </w:p>
        </w:tc>
        <w:tc>
          <w:tcPr>
            <w:tcW w:w="4508" w:type="dxa"/>
            <w:shd w:val="clear" w:color="auto" w:fill="F2F2F2" w:themeFill="background1" w:themeFillShade="F2"/>
          </w:tcPr>
          <w:p w14:paraId="3FA6F898" w14:textId="77777777" w:rsidR="00A5168E" w:rsidRPr="00A753C5" w:rsidRDefault="004C022F" w:rsidP="00A5168E">
            <w:pPr>
              <w:tabs>
                <w:tab w:val="left" w:pos="3120"/>
              </w:tabs>
              <w:rPr>
                <w:rFonts w:ascii="Arial" w:hAnsi="Arial" w:cs="Arial"/>
                <w:b/>
              </w:rPr>
            </w:pPr>
            <w:r w:rsidRPr="00A753C5">
              <w:rPr>
                <w:rFonts w:ascii="Arial" w:hAnsi="Arial" w:cs="Arial"/>
                <w:b/>
              </w:rPr>
              <w:t>% response</w:t>
            </w:r>
          </w:p>
        </w:tc>
      </w:tr>
      <w:tr w:rsidR="00A5168E" w:rsidRPr="00A753C5" w14:paraId="3FC2C0A7" w14:textId="77777777">
        <w:tc>
          <w:tcPr>
            <w:tcW w:w="4508" w:type="dxa"/>
          </w:tcPr>
          <w:p w14:paraId="064E3AB0" w14:textId="77777777" w:rsidR="00A5168E" w:rsidRPr="00A753C5" w:rsidRDefault="004C022F" w:rsidP="00A5168E">
            <w:pPr>
              <w:tabs>
                <w:tab w:val="left" w:pos="3120"/>
              </w:tabs>
              <w:rPr>
                <w:rFonts w:ascii="Arial" w:hAnsi="Arial" w:cs="Arial"/>
              </w:rPr>
            </w:pPr>
            <w:r w:rsidRPr="00A753C5">
              <w:rPr>
                <w:rFonts w:ascii="Arial" w:hAnsi="Arial" w:cs="Arial"/>
              </w:rPr>
              <w:t>Before grade 5</w:t>
            </w:r>
          </w:p>
        </w:tc>
        <w:tc>
          <w:tcPr>
            <w:tcW w:w="4508" w:type="dxa"/>
          </w:tcPr>
          <w:p w14:paraId="022E280A" w14:textId="77777777" w:rsidR="00A5168E" w:rsidRPr="00A753C5" w:rsidRDefault="004C022F" w:rsidP="00A5168E">
            <w:pPr>
              <w:tabs>
                <w:tab w:val="left" w:pos="3120"/>
              </w:tabs>
              <w:rPr>
                <w:rFonts w:ascii="Arial" w:hAnsi="Arial" w:cs="Arial"/>
              </w:rPr>
            </w:pPr>
            <w:r w:rsidRPr="00A753C5">
              <w:rPr>
                <w:rFonts w:ascii="Arial" w:hAnsi="Arial" w:cs="Arial"/>
              </w:rPr>
              <w:t>48%</w:t>
            </w:r>
          </w:p>
        </w:tc>
      </w:tr>
      <w:tr w:rsidR="00A5168E" w:rsidRPr="00A753C5" w14:paraId="36BE6A73" w14:textId="77777777">
        <w:tc>
          <w:tcPr>
            <w:tcW w:w="4508" w:type="dxa"/>
          </w:tcPr>
          <w:p w14:paraId="2D65A947" w14:textId="77777777" w:rsidR="00A5168E" w:rsidRPr="00A753C5" w:rsidRDefault="004C022F" w:rsidP="00A5168E">
            <w:pPr>
              <w:tabs>
                <w:tab w:val="left" w:pos="3120"/>
              </w:tabs>
              <w:rPr>
                <w:rFonts w:ascii="Arial" w:hAnsi="Arial" w:cs="Arial"/>
              </w:rPr>
            </w:pPr>
            <w:r w:rsidRPr="00A753C5">
              <w:rPr>
                <w:rFonts w:ascii="Arial" w:hAnsi="Arial" w:cs="Arial"/>
              </w:rPr>
              <w:t>Grade 7</w:t>
            </w:r>
          </w:p>
        </w:tc>
        <w:tc>
          <w:tcPr>
            <w:tcW w:w="4508" w:type="dxa"/>
          </w:tcPr>
          <w:p w14:paraId="301BD4C6" w14:textId="77777777" w:rsidR="00A5168E" w:rsidRPr="00A753C5" w:rsidRDefault="004C022F" w:rsidP="00A5168E">
            <w:pPr>
              <w:tabs>
                <w:tab w:val="left" w:pos="3120"/>
              </w:tabs>
              <w:rPr>
                <w:rFonts w:ascii="Arial" w:hAnsi="Arial" w:cs="Arial"/>
              </w:rPr>
            </w:pPr>
            <w:r w:rsidRPr="00A753C5">
              <w:rPr>
                <w:rFonts w:ascii="Arial" w:hAnsi="Arial" w:cs="Arial"/>
              </w:rPr>
              <w:t>17%</w:t>
            </w:r>
          </w:p>
        </w:tc>
      </w:tr>
      <w:tr w:rsidR="00A5168E" w:rsidRPr="00A753C5" w14:paraId="2A4BDFB1" w14:textId="77777777">
        <w:tc>
          <w:tcPr>
            <w:tcW w:w="4508" w:type="dxa"/>
          </w:tcPr>
          <w:p w14:paraId="4206924C" w14:textId="77777777" w:rsidR="00A5168E" w:rsidRPr="00A753C5" w:rsidRDefault="004C022F" w:rsidP="00A5168E">
            <w:pPr>
              <w:tabs>
                <w:tab w:val="left" w:pos="3120"/>
              </w:tabs>
              <w:rPr>
                <w:rFonts w:ascii="Arial" w:hAnsi="Arial" w:cs="Arial"/>
              </w:rPr>
            </w:pPr>
            <w:r w:rsidRPr="00A753C5">
              <w:rPr>
                <w:rFonts w:ascii="Arial" w:hAnsi="Arial" w:cs="Arial"/>
              </w:rPr>
              <w:t>Grade 5</w:t>
            </w:r>
          </w:p>
        </w:tc>
        <w:tc>
          <w:tcPr>
            <w:tcW w:w="4508" w:type="dxa"/>
          </w:tcPr>
          <w:p w14:paraId="11274341" w14:textId="77777777" w:rsidR="00A5168E" w:rsidRPr="00A753C5" w:rsidRDefault="004C022F" w:rsidP="00A5168E">
            <w:pPr>
              <w:tabs>
                <w:tab w:val="left" w:pos="3120"/>
              </w:tabs>
              <w:rPr>
                <w:rFonts w:ascii="Arial" w:hAnsi="Arial" w:cs="Arial"/>
              </w:rPr>
            </w:pPr>
            <w:r w:rsidRPr="00A753C5">
              <w:rPr>
                <w:rFonts w:ascii="Arial" w:hAnsi="Arial" w:cs="Arial"/>
              </w:rPr>
              <w:t>16%</w:t>
            </w:r>
          </w:p>
        </w:tc>
      </w:tr>
      <w:tr w:rsidR="00A5168E" w:rsidRPr="00A753C5" w14:paraId="6BD5CBEB" w14:textId="77777777">
        <w:tc>
          <w:tcPr>
            <w:tcW w:w="4508" w:type="dxa"/>
          </w:tcPr>
          <w:p w14:paraId="3BD1634A" w14:textId="77777777" w:rsidR="00A5168E" w:rsidRPr="00A753C5" w:rsidRDefault="004C022F" w:rsidP="00A5168E">
            <w:pPr>
              <w:tabs>
                <w:tab w:val="left" w:pos="3120"/>
              </w:tabs>
              <w:rPr>
                <w:rFonts w:ascii="Arial" w:hAnsi="Arial" w:cs="Arial"/>
              </w:rPr>
            </w:pPr>
            <w:r w:rsidRPr="00A753C5">
              <w:rPr>
                <w:rFonts w:ascii="Arial" w:hAnsi="Arial" w:cs="Arial"/>
              </w:rPr>
              <w:t>Year 6</w:t>
            </w:r>
          </w:p>
        </w:tc>
        <w:tc>
          <w:tcPr>
            <w:tcW w:w="4508" w:type="dxa"/>
          </w:tcPr>
          <w:p w14:paraId="6ADAED7D" w14:textId="77777777" w:rsidR="00A5168E" w:rsidRPr="00A753C5" w:rsidRDefault="004C022F" w:rsidP="00A5168E">
            <w:pPr>
              <w:tabs>
                <w:tab w:val="left" w:pos="3120"/>
              </w:tabs>
              <w:rPr>
                <w:rFonts w:ascii="Arial" w:hAnsi="Arial" w:cs="Arial"/>
              </w:rPr>
            </w:pPr>
            <w:r w:rsidRPr="00A753C5">
              <w:rPr>
                <w:rFonts w:ascii="Arial" w:hAnsi="Arial" w:cs="Arial"/>
              </w:rPr>
              <w:t>10%</w:t>
            </w:r>
          </w:p>
        </w:tc>
      </w:tr>
      <w:tr w:rsidR="00A5168E" w:rsidRPr="00A753C5" w14:paraId="0890FCE9" w14:textId="77777777">
        <w:tc>
          <w:tcPr>
            <w:tcW w:w="4508" w:type="dxa"/>
          </w:tcPr>
          <w:p w14:paraId="03FCEBCA" w14:textId="77777777" w:rsidR="00A5168E" w:rsidRPr="00A753C5" w:rsidRDefault="004C022F" w:rsidP="00A5168E">
            <w:pPr>
              <w:tabs>
                <w:tab w:val="left" w:pos="3120"/>
              </w:tabs>
              <w:rPr>
                <w:rFonts w:ascii="Arial" w:hAnsi="Arial" w:cs="Arial"/>
              </w:rPr>
            </w:pPr>
            <w:r w:rsidRPr="00A753C5">
              <w:rPr>
                <w:rFonts w:ascii="Arial" w:hAnsi="Arial" w:cs="Arial"/>
              </w:rPr>
              <w:t>Year 9</w:t>
            </w:r>
          </w:p>
        </w:tc>
        <w:tc>
          <w:tcPr>
            <w:tcW w:w="4508" w:type="dxa"/>
          </w:tcPr>
          <w:p w14:paraId="18EE49C6" w14:textId="77777777" w:rsidR="00A5168E" w:rsidRPr="00A753C5" w:rsidRDefault="004C022F" w:rsidP="00A5168E">
            <w:pPr>
              <w:tabs>
                <w:tab w:val="left" w:pos="3120"/>
              </w:tabs>
              <w:rPr>
                <w:rFonts w:ascii="Arial" w:hAnsi="Arial" w:cs="Arial"/>
              </w:rPr>
            </w:pPr>
            <w:r w:rsidRPr="00A753C5">
              <w:rPr>
                <w:rFonts w:ascii="Arial" w:hAnsi="Arial" w:cs="Arial"/>
              </w:rPr>
              <w:t>3%</w:t>
            </w:r>
          </w:p>
        </w:tc>
      </w:tr>
      <w:tr w:rsidR="00A5168E" w:rsidRPr="00A753C5" w14:paraId="0BA563F1" w14:textId="77777777">
        <w:tc>
          <w:tcPr>
            <w:tcW w:w="4508" w:type="dxa"/>
          </w:tcPr>
          <w:p w14:paraId="3D43312A" w14:textId="77777777" w:rsidR="00A5168E" w:rsidRPr="00A753C5" w:rsidRDefault="004C022F" w:rsidP="00A5168E">
            <w:pPr>
              <w:tabs>
                <w:tab w:val="left" w:pos="3120"/>
              </w:tabs>
              <w:rPr>
                <w:rFonts w:ascii="Arial" w:hAnsi="Arial" w:cs="Arial"/>
              </w:rPr>
            </w:pPr>
            <w:r w:rsidRPr="00A753C5">
              <w:rPr>
                <w:rFonts w:ascii="Arial" w:hAnsi="Arial" w:cs="Arial"/>
              </w:rPr>
              <w:t>Don’t know</w:t>
            </w:r>
          </w:p>
        </w:tc>
        <w:tc>
          <w:tcPr>
            <w:tcW w:w="4508" w:type="dxa"/>
          </w:tcPr>
          <w:p w14:paraId="55C1ECC7" w14:textId="77777777" w:rsidR="00A5168E" w:rsidRPr="00A753C5" w:rsidRDefault="004C022F" w:rsidP="00A5168E">
            <w:pPr>
              <w:tabs>
                <w:tab w:val="left" w:pos="3120"/>
              </w:tabs>
              <w:rPr>
                <w:rFonts w:ascii="Arial" w:hAnsi="Arial" w:cs="Arial"/>
              </w:rPr>
            </w:pPr>
            <w:r w:rsidRPr="00A753C5">
              <w:rPr>
                <w:rFonts w:ascii="Arial" w:hAnsi="Arial" w:cs="Arial"/>
              </w:rPr>
              <w:t>3%</w:t>
            </w:r>
          </w:p>
        </w:tc>
      </w:tr>
      <w:tr w:rsidR="00A5168E" w:rsidRPr="00A753C5" w14:paraId="7D1748E8" w14:textId="77777777">
        <w:tc>
          <w:tcPr>
            <w:tcW w:w="4508" w:type="dxa"/>
          </w:tcPr>
          <w:p w14:paraId="62F7B944" w14:textId="77777777" w:rsidR="00A5168E" w:rsidRPr="00A753C5" w:rsidRDefault="004C022F" w:rsidP="00A5168E">
            <w:pPr>
              <w:tabs>
                <w:tab w:val="left" w:pos="3120"/>
              </w:tabs>
              <w:rPr>
                <w:rFonts w:ascii="Arial" w:hAnsi="Arial" w:cs="Arial"/>
              </w:rPr>
            </w:pPr>
            <w:r w:rsidRPr="00A753C5">
              <w:rPr>
                <w:rFonts w:ascii="Arial" w:hAnsi="Arial" w:cs="Arial"/>
              </w:rPr>
              <w:t>Year 10</w:t>
            </w:r>
          </w:p>
        </w:tc>
        <w:tc>
          <w:tcPr>
            <w:tcW w:w="4508" w:type="dxa"/>
          </w:tcPr>
          <w:p w14:paraId="548B3FB1" w14:textId="77777777" w:rsidR="00A5168E" w:rsidRPr="00A753C5" w:rsidRDefault="004C022F" w:rsidP="00A5168E">
            <w:pPr>
              <w:tabs>
                <w:tab w:val="left" w:pos="3120"/>
              </w:tabs>
              <w:rPr>
                <w:rFonts w:ascii="Arial" w:hAnsi="Arial" w:cs="Arial"/>
              </w:rPr>
            </w:pPr>
            <w:r w:rsidRPr="00A753C5">
              <w:rPr>
                <w:rFonts w:ascii="Arial" w:hAnsi="Arial" w:cs="Arial"/>
              </w:rPr>
              <w:t>2%</w:t>
            </w:r>
          </w:p>
        </w:tc>
      </w:tr>
      <w:tr w:rsidR="00A5168E" w:rsidRPr="00A753C5" w14:paraId="78B8AAC9" w14:textId="77777777">
        <w:tc>
          <w:tcPr>
            <w:tcW w:w="4508" w:type="dxa"/>
          </w:tcPr>
          <w:p w14:paraId="0154E3CC" w14:textId="77777777" w:rsidR="00A5168E" w:rsidRPr="00A753C5" w:rsidRDefault="004C022F" w:rsidP="00A5168E">
            <w:pPr>
              <w:tabs>
                <w:tab w:val="left" w:pos="3120"/>
              </w:tabs>
              <w:rPr>
                <w:rFonts w:ascii="Arial" w:hAnsi="Arial" w:cs="Arial"/>
              </w:rPr>
            </w:pPr>
            <w:r w:rsidRPr="00A753C5">
              <w:rPr>
                <w:rFonts w:ascii="Arial" w:hAnsi="Arial" w:cs="Arial"/>
              </w:rPr>
              <w:t>Year 8</w:t>
            </w:r>
          </w:p>
        </w:tc>
        <w:tc>
          <w:tcPr>
            <w:tcW w:w="4508" w:type="dxa"/>
          </w:tcPr>
          <w:p w14:paraId="30B3B1CC" w14:textId="77777777" w:rsidR="00A5168E" w:rsidRPr="00A753C5" w:rsidRDefault="004C022F" w:rsidP="00A5168E">
            <w:pPr>
              <w:tabs>
                <w:tab w:val="left" w:pos="3120"/>
              </w:tabs>
              <w:rPr>
                <w:rFonts w:ascii="Arial" w:hAnsi="Arial" w:cs="Arial"/>
              </w:rPr>
            </w:pPr>
            <w:r w:rsidRPr="00A753C5">
              <w:rPr>
                <w:rFonts w:ascii="Arial" w:hAnsi="Arial" w:cs="Arial"/>
              </w:rPr>
              <w:t>2%</w:t>
            </w:r>
          </w:p>
        </w:tc>
      </w:tr>
      <w:tr w:rsidR="00A5168E" w:rsidRPr="00A753C5" w14:paraId="0675480D" w14:textId="77777777">
        <w:tc>
          <w:tcPr>
            <w:tcW w:w="4508" w:type="dxa"/>
          </w:tcPr>
          <w:p w14:paraId="5F7CD7E4" w14:textId="77777777" w:rsidR="00A5168E" w:rsidRPr="00A753C5" w:rsidRDefault="004C022F" w:rsidP="00A5168E">
            <w:pPr>
              <w:tabs>
                <w:tab w:val="left" w:pos="3120"/>
              </w:tabs>
              <w:rPr>
                <w:rFonts w:ascii="Arial" w:hAnsi="Arial" w:cs="Arial"/>
              </w:rPr>
            </w:pPr>
            <w:r w:rsidRPr="00A753C5">
              <w:rPr>
                <w:rFonts w:ascii="Arial" w:hAnsi="Arial" w:cs="Arial"/>
              </w:rPr>
              <w:t>Year 12</w:t>
            </w:r>
          </w:p>
        </w:tc>
        <w:tc>
          <w:tcPr>
            <w:tcW w:w="4508" w:type="dxa"/>
          </w:tcPr>
          <w:p w14:paraId="53733997" w14:textId="77777777" w:rsidR="00A5168E" w:rsidRPr="00A753C5" w:rsidRDefault="004C022F" w:rsidP="00A5168E">
            <w:pPr>
              <w:tabs>
                <w:tab w:val="left" w:pos="3120"/>
              </w:tabs>
              <w:rPr>
                <w:rFonts w:ascii="Arial" w:hAnsi="Arial" w:cs="Arial"/>
              </w:rPr>
            </w:pPr>
            <w:r w:rsidRPr="00A753C5">
              <w:rPr>
                <w:rFonts w:ascii="Arial" w:hAnsi="Arial" w:cs="Arial"/>
              </w:rPr>
              <w:t>1%</w:t>
            </w:r>
          </w:p>
        </w:tc>
      </w:tr>
      <w:tr w:rsidR="00A5168E" w:rsidRPr="00A753C5" w14:paraId="5B520BF9" w14:textId="77777777">
        <w:tc>
          <w:tcPr>
            <w:tcW w:w="4508" w:type="dxa"/>
          </w:tcPr>
          <w:p w14:paraId="5C59C74E" w14:textId="77777777" w:rsidR="00A5168E" w:rsidRPr="00A753C5" w:rsidRDefault="004C022F" w:rsidP="00A5168E">
            <w:pPr>
              <w:tabs>
                <w:tab w:val="left" w:pos="3120"/>
              </w:tabs>
              <w:rPr>
                <w:rFonts w:ascii="Arial" w:hAnsi="Arial" w:cs="Arial"/>
              </w:rPr>
            </w:pPr>
            <w:r w:rsidRPr="00A753C5">
              <w:rPr>
                <w:rFonts w:ascii="Arial" w:hAnsi="Arial" w:cs="Arial"/>
              </w:rPr>
              <w:t>Year 11</w:t>
            </w:r>
          </w:p>
        </w:tc>
        <w:tc>
          <w:tcPr>
            <w:tcW w:w="4508" w:type="dxa"/>
          </w:tcPr>
          <w:p w14:paraId="7B3FD818" w14:textId="77777777" w:rsidR="00A5168E" w:rsidRPr="00A753C5" w:rsidRDefault="004C022F" w:rsidP="00A5168E">
            <w:pPr>
              <w:tabs>
                <w:tab w:val="left" w:pos="3120"/>
              </w:tabs>
              <w:rPr>
                <w:rFonts w:ascii="Arial" w:hAnsi="Arial" w:cs="Arial"/>
              </w:rPr>
            </w:pPr>
            <w:r w:rsidRPr="00A753C5">
              <w:rPr>
                <w:rFonts w:ascii="Arial" w:hAnsi="Arial" w:cs="Arial"/>
              </w:rPr>
              <w:t>0%</w:t>
            </w:r>
          </w:p>
        </w:tc>
      </w:tr>
    </w:tbl>
    <w:p w14:paraId="75A24804" w14:textId="77777777" w:rsidR="00A5168E" w:rsidRPr="00A753C5" w:rsidRDefault="00A5168E" w:rsidP="00A5168E">
      <w:pPr>
        <w:tabs>
          <w:tab w:val="left" w:pos="3120"/>
        </w:tabs>
        <w:rPr>
          <w:rFonts w:ascii="Arial" w:hAnsi="Arial" w:cs="Arial"/>
          <w:szCs w:val="22"/>
        </w:rPr>
      </w:pPr>
    </w:p>
    <w:p w14:paraId="6DB1A541" w14:textId="77777777" w:rsidR="00A5168E" w:rsidRPr="00A753C5" w:rsidRDefault="00A5168E" w:rsidP="00A5168E">
      <w:pPr>
        <w:tabs>
          <w:tab w:val="left" w:pos="3120"/>
        </w:tabs>
        <w:rPr>
          <w:rFonts w:ascii="Arial" w:hAnsi="Arial" w:cs="Arial"/>
          <w:szCs w:val="22"/>
        </w:rPr>
        <w:sectPr w:rsidR="00A5168E" w:rsidRPr="00A753C5">
          <w:pgSz w:w="11906" w:h="16838"/>
          <w:pgMar w:top="1440" w:right="1440" w:bottom="1440" w:left="1440" w:header="709" w:footer="709" w:gutter="0"/>
          <w:cols w:num="2" w:space="708"/>
          <w:docGrid w:linePitch="360"/>
        </w:sectPr>
      </w:pPr>
    </w:p>
    <w:p w14:paraId="531DACB7" w14:textId="77777777" w:rsidR="00A5168E" w:rsidRPr="00A753C5" w:rsidRDefault="00A5168E" w:rsidP="00A5168E">
      <w:pPr>
        <w:tabs>
          <w:tab w:val="left" w:pos="3120"/>
        </w:tabs>
        <w:rPr>
          <w:rFonts w:ascii="Arial" w:hAnsi="Arial" w:cs="Arial"/>
          <w:szCs w:val="22"/>
        </w:rPr>
      </w:pPr>
    </w:p>
    <w:p w14:paraId="3477DD4B" w14:textId="77777777" w:rsidR="00A5168E" w:rsidRPr="00A753C5" w:rsidRDefault="00A5168E" w:rsidP="00A5168E">
      <w:pPr>
        <w:rPr>
          <w:rFonts w:ascii="Arial" w:hAnsi="Arial" w:cs="Arial"/>
          <w:szCs w:val="22"/>
        </w:rPr>
      </w:pPr>
    </w:p>
    <w:p w14:paraId="757166E7" w14:textId="77777777" w:rsidR="00A5168E" w:rsidRPr="00A753C5" w:rsidRDefault="00A5168E" w:rsidP="00A5168E">
      <w:pPr>
        <w:rPr>
          <w:rFonts w:ascii="Arial" w:hAnsi="Arial" w:cs="Arial"/>
          <w:szCs w:val="22"/>
        </w:rPr>
        <w:sectPr w:rsidR="00A5168E" w:rsidRPr="00A753C5">
          <w:type w:val="continuous"/>
          <w:pgSz w:w="11906" w:h="16838"/>
          <w:pgMar w:top="1440" w:right="1440" w:bottom="1440" w:left="1440" w:header="709" w:footer="709" w:gutter="0"/>
          <w:cols w:space="708"/>
          <w:docGrid w:linePitch="360"/>
        </w:sectPr>
      </w:pPr>
    </w:p>
    <w:p w14:paraId="1A8591E6" w14:textId="77777777" w:rsidR="00A5168E" w:rsidRPr="00A753C5" w:rsidRDefault="00A5168E" w:rsidP="00A5168E">
      <w:pPr>
        <w:rPr>
          <w:rFonts w:ascii="Arial" w:hAnsi="Arial" w:cs="Arial"/>
          <w:szCs w:val="22"/>
        </w:rPr>
      </w:pPr>
    </w:p>
    <w:p w14:paraId="113AE047" w14:textId="77777777" w:rsidR="00A5168E" w:rsidRPr="00A753C5" w:rsidRDefault="00A5168E" w:rsidP="00A5168E">
      <w:pPr>
        <w:tabs>
          <w:tab w:val="left" w:pos="3120"/>
        </w:tabs>
        <w:rPr>
          <w:rFonts w:ascii="Arial" w:hAnsi="Arial" w:cs="Arial"/>
          <w:b/>
          <w:szCs w:val="22"/>
        </w:rPr>
      </w:pPr>
    </w:p>
    <w:p w14:paraId="1ABAAE5B" w14:textId="77777777" w:rsidR="00A5168E" w:rsidRPr="00A753C5" w:rsidRDefault="00A5168E" w:rsidP="00A5168E">
      <w:pPr>
        <w:tabs>
          <w:tab w:val="left" w:pos="3120"/>
        </w:tabs>
        <w:rPr>
          <w:rFonts w:ascii="Arial" w:hAnsi="Arial" w:cs="Arial"/>
          <w:b/>
          <w:szCs w:val="22"/>
        </w:rPr>
      </w:pPr>
    </w:p>
    <w:p w14:paraId="06BF9322" w14:textId="77777777" w:rsidR="00A5168E" w:rsidRPr="00A753C5" w:rsidRDefault="00A5168E" w:rsidP="00A5168E">
      <w:pPr>
        <w:tabs>
          <w:tab w:val="left" w:pos="3120"/>
        </w:tabs>
        <w:rPr>
          <w:rFonts w:ascii="Arial" w:hAnsi="Arial" w:cs="Arial"/>
          <w:b/>
          <w:szCs w:val="22"/>
        </w:rPr>
      </w:pPr>
    </w:p>
    <w:p w14:paraId="7E7C2A0F" w14:textId="77777777" w:rsidR="00A5168E" w:rsidRPr="00A753C5" w:rsidRDefault="00A5168E" w:rsidP="00A5168E">
      <w:pPr>
        <w:tabs>
          <w:tab w:val="left" w:pos="3120"/>
        </w:tabs>
        <w:rPr>
          <w:rFonts w:ascii="Arial" w:hAnsi="Arial" w:cs="Arial"/>
          <w:b/>
          <w:szCs w:val="22"/>
        </w:rPr>
      </w:pPr>
    </w:p>
    <w:p w14:paraId="7C666FD1" w14:textId="77777777" w:rsidR="00A5168E" w:rsidRPr="00A753C5" w:rsidRDefault="00A5168E" w:rsidP="00A5168E">
      <w:pPr>
        <w:tabs>
          <w:tab w:val="left" w:pos="3120"/>
        </w:tabs>
        <w:rPr>
          <w:rFonts w:ascii="Arial" w:hAnsi="Arial" w:cs="Arial"/>
          <w:b/>
          <w:szCs w:val="22"/>
        </w:rPr>
      </w:pPr>
    </w:p>
    <w:p w14:paraId="00DC9433" w14:textId="77777777" w:rsidR="00A5168E" w:rsidRPr="00A753C5" w:rsidRDefault="00A5168E" w:rsidP="00A5168E">
      <w:pPr>
        <w:tabs>
          <w:tab w:val="left" w:pos="3120"/>
        </w:tabs>
        <w:rPr>
          <w:rFonts w:ascii="Arial" w:hAnsi="Arial" w:cs="Arial"/>
          <w:b/>
          <w:szCs w:val="22"/>
        </w:rPr>
      </w:pPr>
    </w:p>
    <w:p w14:paraId="292E11F7" w14:textId="77777777" w:rsidR="00A5168E" w:rsidRPr="00A753C5" w:rsidRDefault="00A5168E" w:rsidP="00A5168E">
      <w:pPr>
        <w:tabs>
          <w:tab w:val="left" w:pos="3120"/>
        </w:tabs>
        <w:rPr>
          <w:rFonts w:ascii="Arial" w:hAnsi="Arial" w:cs="Arial"/>
          <w:b/>
          <w:szCs w:val="22"/>
        </w:rPr>
      </w:pPr>
    </w:p>
    <w:p w14:paraId="6773F55D" w14:textId="77777777" w:rsidR="00A5168E" w:rsidRPr="00A753C5" w:rsidRDefault="00A5168E" w:rsidP="00A5168E">
      <w:pPr>
        <w:tabs>
          <w:tab w:val="left" w:pos="3120"/>
        </w:tabs>
        <w:rPr>
          <w:rFonts w:ascii="Arial" w:hAnsi="Arial" w:cs="Arial"/>
          <w:b/>
          <w:szCs w:val="22"/>
        </w:rPr>
      </w:pPr>
    </w:p>
    <w:p w14:paraId="6698E4CF" w14:textId="77777777" w:rsidR="00A5168E" w:rsidRPr="00A753C5" w:rsidRDefault="00A5168E" w:rsidP="00A5168E">
      <w:pPr>
        <w:tabs>
          <w:tab w:val="left" w:pos="3120"/>
        </w:tabs>
        <w:rPr>
          <w:rFonts w:ascii="Arial" w:hAnsi="Arial" w:cs="Arial"/>
          <w:b/>
          <w:szCs w:val="22"/>
        </w:rPr>
      </w:pPr>
    </w:p>
    <w:p w14:paraId="128ED0A3" w14:textId="77777777" w:rsidR="00A5168E" w:rsidRPr="00A753C5" w:rsidRDefault="00A5168E" w:rsidP="00A5168E">
      <w:pPr>
        <w:tabs>
          <w:tab w:val="left" w:pos="3120"/>
        </w:tabs>
        <w:rPr>
          <w:rFonts w:ascii="Arial" w:hAnsi="Arial" w:cs="Arial"/>
          <w:b/>
          <w:szCs w:val="22"/>
        </w:rPr>
      </w:pPr>
    </w:p>
    <w:p w14:paraId="0BE6C539" w14:textId="77777777" w:rsidR="00A5168E" w:rsidRPr="00A753C5" w:rsidRDefault="00A5168E" w:rsidP="00A5168E">
      <w:pPr>
        <w:tabs>
          <w:tab w:val="left" w:pos="3120"/>
        </w:tabs>
        <w:rPr>
          <w:rFonts w:ascii="Arial" w:hAnsi="Arial" w:cs="Arial"/>
          <w:b/>
          <w:szCs w:val="22"/>
        </w:rPr>
      </w:pPr>
    </w:p>
    <w:p w14:paraId="2F28E48A" w14:textId="77777777" w:rsidR="00A5168E" w:rsidRPr="00A753C5" w:rsidRDefault="00A5168E" w:rsidP="00A5168E">
      <w:pPr>
        <w:tabs>
          <w:tab w:val="left" w:pos="3120"/>
        </w:tabs>
        <w:rPr>
          <w:rFonts w:ascii="Arial" w:hAnsi="Arial" w:cs="Arial"/>
          <w:b/>
          <w:szCs w:val="22"/>
        </w:rPr>
      </w:pPr>
    </w:p>
    <w:p w14:paraId="4ED44AE3" w14:textId="77777777" w:rsidR="00A5168E" w:rsidRPr="00A753C5" w:rsidRDefault="00A5168E" w:rsidP="00A5168E">
      <w:pPr>
        <w:tabs>
          <w:tab w:val="left" w:pos="3120"/>
        </w:tabs>
        <w:rPr>
          <w:rFonts w:ascii="Arial" w:hAnsi="Arial" w:cs="Arial"/>
          <w:b/>
          <w:szCs w:val="22"/>
        </w:rPr>
      </w:pPr>
    </w:p>
    <w:p w14:paraId="4149CE9E" w14:textId="77777777" w:rsidR="00A5168E" w:rsidRPr="00A753C5" w:rsidRDefault="00A5168E" w:rsidP="00A5168E">
      <w:pPr>
        <w:tabs>
          <w:tab w:val="left" w:pos="3120"/>
        </w:tabs>
        <w:rPr>
          <w:rFonts w:ascii="Arial" w:hAnsi="Arial" w:cs="Arial"/>
          <w:b/>
          <w:szCs w:val="22"/>
        </w:rPr>
      </w:pPr>
    </w:p>
    <w:p w14:paraId="4788494E" w14:textId="77777777" w:rsidR="00A5168E" w:rsidRPr="00A753C5" w:rsidRDefault="00A5168E" w:rsidP="00A5168E">
      <w:pPr>
        <w:tabs>
          <w:tab w:val="left" w:pos="3120"/>
        </w:tabs>
        <w:rPr>
          <w:rFonts w:ascii="Arial" w:hAnsi="Arial" w:cs="Arial"/>
          <w:b/>
          <w:szCs w:val="22"/>
        </w:rPr>
      </w:pPr>
    </w:p>
    <w:p w14:paraId="5271213B" w14:textId="77777777" w:rsidR="00A5168E" w:rsidRPr="00A753C5" w:rsidRDefault="00A5168E" w:rsidP="00A5168E">
      <w:pPr>
        <w:tabs>
          <w:tab w:val="left" w:pos="3120"/>
        </w:tabs>
        <w:rPr>
          <w:rFonts w:ascii="Arial" w:hAnsi="Arial" w:cs="Arial"/>
          <w:b/>
          <w:szCs w:val="22"/>
        </w:rPr>
      </w:pPr>
    </w:p>
    <w:p w14:paraId="5914C3DA" w14:textId="77777777" w:rsidR="00A5168E" w:rsidRDefault="00A5168E" w:rsidP="00A5168E">
      <w:pPr>
        <w:tabs>
          <w:tab w:val="left" w:pos="3120"/>
        </w:tabs>
        <w:rPr>
          <w:rFonts w:ascii="Arial" w:hAnsi="Arial" w:cs="Arial"/>
          <w:b/>
          <w:szCs w:val="22"/>
        </w:rPr>
      </w:pPr>
    </w:p>
    <w:p w14:paraId="622E5566" w14:textId="77777777" w:rsidR="00A753C5" w:rsidRDefault="00A753C5" w:rsidP="00A5168E">
      <w:pPr>
        <w:tabs>
          <w:tab w:val="left" w:pos="3120"/>
        </w:tabs>
        <w:rPr>
          <w:rFonts w:ascii="Arial" w:hAnsi="Arial" w:cs="Arial"/>
          <w:b/>
          <w:szCs w:val="22"/>
        </w:rPr>
      </w:pPr>
    </w:p>
    <w:p w14:paraId="268F15BB" w14:textId="77777777" w:rsidR="00A753C5" w:rsidRDefault="00A753C5" w:rsidP="00A5168E">
      <w:pPr>
        <w:tabs>
          <w:tab w:val="left" w:pos="3120"/>
        </w:tabs>
        <w:rPr>
          <w:rFonts w:ascii="Arial" w:hAnsi="Arial" w:cs="Arial"/>
          <w:b/>
          <w:szCs w:val="22"/>
        </w:rPr>
      </w:pPr>
    </w:p>
    <w:p w14:paraId="5A415B15" w14:textId="18501EA8" w:rsidR="00A753C5" w:rsidRDefault="00A753C5">
      <w:pPr>
        <w:spacing w:after="160" w:line="259" w:lineRule="auto"/>
        <w:rPr>
          <w:rFonts w:ascii="Arial" w:hAnsi="Arial" w:cs="Arial"/>
          <w:b/>
          <w:szCs w:val="22"/>
        </w:rPr>
      </w:pPr>
      <w:r>
        <w:rPr>
          <w:rFonts w:ascii="Arial" w:hAnsi="Arial" w:cs="Arial"/>
          <w:b/>
          <w:szCs w:val="22"/>
        </w:rPr>
        <w:br w:type="page"/>
      </w:r>
    </w:p>
    <w:p w14:paraId="1A2DF99D" w14:textId="77777777" w:rsidR="00A5168E" w:rsidRDefault="004C022F" w:rsidP="00A5168E">
      <w:pPr>
        <w:pStyle w:val="Heading1"/>
        <w:rPr>
          <w:rFonts w:ascii="Arial" w:hAnsi="Arial" w:cs="Arial"/>
        </w:rPr>
      </w:pPr>
      <w:bookmarkStart w:id="26" w:name="_Toc526848042"/>
      <w:r w:rsidRPr="00A753C5">
        <w:rPr>
          <w:rFonts w:ascii="Arial" w:hAnsi="Arial" w:cs="Arial"/>
        </w:rPr>
        <w:lastRenderedPageBreak/>
        <w:t>Appendix B. Qualitative interviews</w:t>
      </w:r>
      <w:bookmarkEnd w:id="26"/>
    </w:p>
    <w:p w14:paraId="7CADB13A" w14:textId="77777777" w:rsidR="004C2261" w:rsidRPr="00486D1B" w:rsidRDefault="004C2261" w:rsidP="00486D1B"/>
    <w:p w14:paraId="1F6B33E6" w14:textId="23BC3CFC" w:rsidR="00A5168E" w:rsidRPr="00A753C5" w:rsidRDefault="004C022F" w:rsidP="00A5168E">
      <w:pPr>
        <w:rPr>
          <w:rFonts w:ascii="Arial" w:hAnsi="Arial" w:cs="Arial"/>
          <w:szCs w:val="22"/>
        </w:rPr>
      </w:pPr>
      <w:r w:rsidRPr="00A753C5">
        <w:rPr>
          <w:rFonts w:ascii="Arial" w:hAnsi="Arial" w:cs="Arial"/>
          <w:szCs w:val="22"/>
        </w:rPr>
        <w:t xml:space="preserve">Qualitative engagement involved a total of </w:t>
      </w:r>
      <w:r w:rsidR="00085CD4" w:rsidRPr="00A753C5">
        <w:rPr>
          <w:rFonts w:ascii="Arial" w:hAnsi="Arial" w:cs="Arial"/>
          <w:szCs w:val="22"/>
        </w:rPr>
        <w:t>49</w:t>
      </w:r>
      <w:r w:rsidRPr="00A753C5">
        <w:rPr>
          <w:rFonts w:ascii="Arial" w:hAnsi="Arial" w:cs="Arial"/>
          <w:szCs w:val="22"/>
        </w:rPr>
        <w:t xml:space="preserve"> meetings/facilitated discussions led by our </w:t>
      </w:r>
      <w:r w:rsidR="00F626C6" w:rsidRPr="00A753C5">
        <w:rPr>
          <w:rFonts w:ascii="Arial" w:hAnsi="Arial" w:cs="Arial"/>
          <w:szCs w:val="22"/>
        </w:rPr>
        <w:t>Co-designer</w:t>
      </w:r>
      <w:r w:rsidRPr="00A753C5">
        <w:rPr>
          <w:rFonts w:ascii="Arial" w:hAnsi="Arial" w:cs="Arial"/>
          <w:szCs w:val="22"/>
        </w:rPr>
        <w:t>s, including;</w:t>
      </w:r>
    </w:p>
    <w:p w14:paraId="6E1AD1BB" w14:textId="77777777" w:rsidR="00085CD4" w:rsidRPr="00A753C5" w:rsidRDefault="00085CD4" w:rsidP="00085CD4">
      <w:pPr>
        <w:rPr>
          <w:rFonts w:ascii="Arial" w:hAnsi="Arial" w:cs="Arial"/>
          <w:szCs w:val="22"/>
        </w:rPr>
      </w:pPr>
      <w:r w:rsidRPr="00A753C5">
        <w:rPr>
          <w:rFonts w:ascii="Arial" w:hAnsi="Arial" w:cs="Arial"/>
          <w:szCs w:val="22"/>
        </w:rPr>
        <w:t>16 key informant interviews</w:t>
      </w:r>
    </w:p>
    <w:p w14:paraId="15ECE7C0" w14:textId="77777777" w:rsidR="00085CD4" w:rsidRPr="00A753C5" w:rsidRDefault="00085CD4" w:rsidP="00085CD4">
      <w:pPr>
        <w:rPr>
          <w:rFonts w:ascii="Arial" w:hAnsi="Arial" w:cs="Arial"/>
          <w:szCs w:val="22"/>
        </w:rPr>
      </w:pPr>
      <w:r w:rsidRPr="00A753C5">
        <w:rPr>
          <w:rFonts w:ascii="Arial" w:hAnsi="Arial" w:cs="Arial"/>
          <w:szCs w:val="22"/>
        </w:rPr>
        <w:t>13 pop up consultations</w:t>
      </w:r>
    </w:p>
    <w:p w14:paraId="3C836B1F" w14:textId="77777777" w:rsidR="00085CD4" w:rsidRPr="00A753C5" w:rsidRDefault="00085CD4" w:rsidP="00085CD4">
      <w:pPr>
        <w:rPr>
          <w:rFonts w:ascii="Arial" w:hAnsi="Arial" w:cs="Arial"/>
          <w:szCs w:val="22"/>
        </w:rPr>
      </w:pPr>
      <w:r w:rsidRPr="00A753C5">
        <w:rPr>
          <w:rFonts w:ascii="Arial" w:hAnsi="Arial" w:cs="Arial"/>
          <w:szCs w:val="22"/>
        </w:rPr>
        <w:t>10 focus groups</w:t>
      </w:r>
    </w:p>
    <w:p w14:paraId="18B14AD9" w14:textId="77777777" w:rsidR="00085CD4" w:rsidRPr="00A753C5" w:rsidRDefault="00085CD4" w:rsidP="00085CD4">
      <w:pPr>
        <w:rPr>
          <w:rFonts w:ascii="Arial" w:hAnsi="Arial" w:cs="Arial"/>
          <w:szCs w:val="22"/>
        </w:rPr>
      </w:pPr>
      <w:r w:rsidRPr="00A753C5">
        <w:rPr>
          <w:rFonts w:ascii="Arial" w:hAnsi="Arial" w:cs="Arial"/>
          <w:szCs w:val="22"/>
        </w:rPr>
        <w:t>7 meetings</w:t>
      </w:r>
    </w:p>
    <w:p w14:paraId="64911E5A" w14:textId="77777777" w:rsidR="00085CD4" w:rsidRPr="00A753C5" w:rsidRDefault="00085CD4" w:rsidP="00085CD4">
      <w:pPr>
        <w:rPr>
          <w:rFonts w:ascii="Arial" w:hAnsi="Arial" w:cs="Arial"/>
          <w:szCs w:val="22"/>
        </w:rPr>
      </w:pPr>
      <w:r w:rsidRPr="00A753C5">
        <w:rPr>
          <w:rFonts w:ascii="Arial" w:hAnsi="Arial" w:cs="Arial"/>
          <w:szCs w:val="22"/>
        </w:rPr>
        <w:t>2 youth summits</w:t>
      </w:r>
    </w:p>
    <w:p w14:paraId="2E465364" w14:textId="77777777" w:rsidR="00085CD4" w:rsidRPr="00A753C5" w:rsidRDefault="00085CD4" w:rsidP="00085CD4">
      <w:pPr>
        <w:rPr>
          <w:rFonts w:ascii="Arial" w:hAnsi="Arial" w:cs="Arial"/>
          <w:szCs w:val="22"/>
        </w:rPr>
      </w:pPr>
      <w:r w:rsidRPr="00A753C5">
        <w:rPr>
          <w:rFonts w:ascii="Arial" w:hAnsi="Arial" w:cs="Arial"/>
          <w:szCs w:val="22"/>
        </w:rPr>
        <w:t>1 regional assembly presentation session</w:t>
      </w:r>
    </w:p>
    <w:p w14:paraId="79C38BA3" w14:textId="77777777" w:rsidR="00A5168E" w:rsidRPr="00A753C5" w:rsidRDefault="00A5168E" w:rsidP="00A5168E">
      <w:pPr>
        <w:rPr>
          <w:rFonts w:ascii="Arial" w:hAnsi="Arial" w:cs="Arial"/>
          <w:szCs w:val="22"/>
        </w:rPr>
      </w:pPr>
    </w:p>
    <w:p w14:paraId="5DD0D3D7" w14:textId="77777777" w:rsidR="00A5168E" w:rsidRPr="00A753C5" w:rsidRDefault="004C022F" w:rsidP="00A5168E">
      <w:pPr>
        <w:rPr>
          <w:rFonts w:ascii="Arial" w:hAnsi="Arial" w:cs="Arial"/>
          <w:szCs w:val="22"/>
        </w:rPr>
      </w:pPr>
      <w:r w:rsidRPr="00A753C5">
        <w:rPr>
          <w:rFonts w:ascii="Arial" w:hAnsi="Arial" w:cs="Arial"/>
          <w:szCs w:val="22"/>
        </w:rPr>
        <w:t>A summary of interviews is included in the Table below.</w:t>
      </w:r>
    </w:p>
    <w:p w14:paraId="2F5BC10A" w14:textId="77777777" w:rsidR="00A5168E" w:rsidRPr="00A753C5" w:rsidRDefault="00A5168E" w:rsidP="00A5168E">
      <w:pPr>
        <w:rPr>
          <w:rFonts w:ascii="Arial" w:hAnsi="Arial" w:cs="Arial"/>
          <w:szCs w:val="22"/>
        </w:rPr>
      </w:pPr>
    </w:p>
    <w:tbl>
      <w:tblPr>
        <w:tblStyle w:val="TableGrid"/>
        <w:tblW w:w="9377" w:type="dxa"/>
        <w:tblLook w:val="04A0" w:firstRow="1" w:lastRow="0" w:firstColumn="1" w:lastColumn="0" w:noHBand="0" w:noVBand="1"/>
      </w:tblPr>
      <w:tblGrid>
        <w:gridCol w:w="3971"/>
        <w:gridCol w:w="2687"/>
        <w:gridCol w:w="2719"/>
      </w:tblGrid>
      <w:tr w:rsidR="00A5168E" w:rsidRPr="00A753C5" w14:paraId="44BD6611" w14:textId="77777777" w:rsidTr="00486D1B">
        <w:trPr>
          <w:trHeight w:val="255"/>
        </w:trPr>
        <w:tc>
          <w:tcPr>
            <w:tcW w:w="3971" w:type="dxa"/>
            <w:shd w:val="clear" w:color="auto" w:fill="F2F2F2" w:themeFill="background1" w:themeFillShade="F2"/>
            <w:noWrap/>
          </w:tcPr>
          <w:p w14:paraId="6E095F9E" w14:textId="77777777" w:rsidR="00A5168E" w:rsidRPr="00A753C5" w:rsidRDefault="004C022F" w:rsidP="00A5168E">
            <w:pPr>
              <w:rPr>
                <w:rFonts w:ascii="Arial" w:hAnsi="Arial" w:cs="Arial"/>
                <w:b/>
              </w:rPr>
            </w:pPr>
            <w:r w:rsidRPr="00A753C5">
              <w:rPr>
                <w:rFonts w:ascii="Arial" w:hAnsi="Arial" w:cs="Arial"/>
                <w:b/>
              </w:rPr>
              <w:t>Interview list</w:t>
            </w:r>
          </w:p>
        </w:tc>
        <w:tc>
          <w:tcPr>
            <w:tcW w:w="2687" w:type="dxa"/>
            <w:shd w:val="clear" w:color="auto" w:fill="F2F2F2" w:themeFill="background1" w:themeFillShade="F2"/>
            <w:noWrap/>
          </w:tcPr>
          <w:p w14:paraId="78A61912" w14:textId="77777777" w:rsidR="00A5168E" w:rsidRPr="00A753C5" w:rsidRDefault="004C022F" w:rsidP="00A5168E">
            <w:pPr>
              <w:rPr>
                <w:rFonts w:ascii="Arial" w:hAnsi="Arial" w:cs="Arial"/>
                <w:b/>
              </w:rPr>
            </w:pPr>
            <w:r w:rsidRPr="00A753C5">
              <w:rPr>
                <w:rFonts w:ascii="Arial" w:hAnsi="Arial" w:cs="Arial"/>
                <w:b/>
              </w:rPr>
              <w:t>Org Type</w:t>
            </w:r>
          </w:p>
        </w:tc>
        <w:tc>
          <w:tcPr>
            <w:tcW w:w="2719" w:type="dxa"/>
            <w:shd w:val="clear" w:color="auto" w:fill="F2F2F2" w:themeFill="background1" w:themeFillShade="F2"/>
            <w:noWrap/>
          </w:tcPr>
          <w:p w14:paraId="171CBE4E" w14:textId="77777777" w:rsidR="00A5168E" w:rsidRPr="00A753C5" w:rsidRDefault="004C022F" w:rsidP="00A5168E">
            <w:pPr>
              <w:rPr>
                <w:rFonts w:ascii="Arial" w:hAnsi="Arial" w:cs="Arial"/>
                <w:b/>
              </w:rPr>
            </w:pPr>
            <w:r w:rsidRPr="00A753C5">
              <w:rPr>
                <w:rFonts w:ascii="Arial" w:hAnsi="Arial" w:cs="Arial"/>
                <w:b/>
              </w:rPr>
              <w:t>Meeting type</w:t>
            </w:r>
          </w:p>
        </w:tc>
      </w:tr>
      <w:tr w:rsidR="00A5168E" w:rsidRPr="00A753C5" w14:paraId="4B20510F" w14:textId="77777777" w:rsidTr="00486D1B">
        <w:trPr>
          <w:trHeight w:val="255"/>
        </w:trPr>
        <w:tc>
          <w:tcPr>
            <w:tcW w:w="3971" w:type="dxa"/>
            <w:noWrap/>
          </w:tcPr>
          <w:p w14:paraId="310168B4" w14:textId="77777777" w:rsidR="00A5168E" w:rsidRPr="00A753C5" w:rsidRDefault="004C022F" w:rsidP="00A5168E">
            <w:pPr>
              <w:rPr>
                <w:rFonts w:ascii="Arial" w:hAnsi="Arial" w:cs="Arial"/>
              </w:rPr>
            </w:pPr>
            <w:r w:rsidRPr="00A753C5">
              <w:rPr>
                <w:rFonts w:ascii="Arial" w:hAnsi="Arial" w:cs="Arial"/>
              </w:rPr>
              <w:t>YDU</w:t>
            </w:r>
          </w:p>
        </w:tc>
        <w:tc>
          <w:tcPr>
            <w:tcW w:w="2687" w:type="dxa"/>
            <w:noWrap/>
          </w:tcPr>
          <w:p w14:paraId="1E1A82A8" w14:textId="77777777" w:rsidR="00A5168E" w:rsidRPr="00A753C5" w:rsidRDefault="004C022F" w:rsidP="00A5168E">
            <w:pPr>
              <w:rPr>
                <w:rFonts w:ascii="Arial" w:hAnsi="Arial" w:cs="Arial"/>
              </w:rPr>
            </w:pPr>
            <w:r w:rsidRPr="00A753C5">
              <w:rPr>
                <w:rFonts w:ascii="Arial" w:hAnsi="Arial" w:cs="Arial"/>
              </w:rPr>
              <w:t>Local Govt.</w:t>
            </w:r>
          </w:p>
        </w:tc>
        <w:tc>
          <w:tcPr>
            <w:tcW w:w="2719" w:type="dxa"/>
            <w:noWrap/>
          </w:tcPr>
          <w:p w14:paraId="7A132285" w14:textId="0B8F9A94" w:rsidR="00A5168E" w:rsidRPr="00A753C5" w:rsidRDefault="00E80AFB" w:rsidP="00A5168E">
            <w:pPr>
              <w:rPr>
                <w:rFonts w:ascii="Arial" w:hAnsi="Arial" w:cs="Arial"/>
              </w:rPr>
            </w:pPr>
            <w:r>
              <w:rPr>
                <w:rFonts w:ascii="Arial" w:hAnsi="Arial" w:cs="Arial"/>
              </w:rPr>
              <w:t>Focus group discussion</w:t>
            </w:r>
          </w:p>
        </w:tc>
      </w:tr>
      <w:tr w:rsidR="00A5168E" w:rsidRPr="00A753C5" w14:paraId="34E93EA0" w14:textId="77777777" w:rsidTr="00486D1B">
        <w:trPr>
          <w:trHeight w:val="255"/>
        </w:trPr>
        <w:tc>
          <w:tcPr>
            <w:tcW w:w="3971" w:type="dxa"/>
            <w:noWrap/>
          </w:tcPr>
          <w:p w14:paraId="31D29952" w14:textId="77777777" w:rsidR="00A5168E" w:rsidRPr="00A753C5" w:rsidRDefault="004C022F" w:rsidP="00A5168E">
            <w:pPr>
              <w:rPr>
                <w:rFonts w:ascii="Arial" w:hAnsi="Arial" w:cs="Arial"/>
              </w:rPr>
            </w:pPr>
            <w:r w:rsidRPr="00A753C5">
              <w:rPr>
                <w:rFonts w:ascii="Arial" w:hAnsi="Arial" w:cs="Arial"/>
              </w:rPr>
              <w:t>City of Bendigo</w:t>
            </w:r>
          </w:p>
        </w:tc>
        <w:tc>
          <w:tcPr>
            <w:tcW w:w="2687" w:type="dxa"/>
            <w:noWrap/>
          </w:tcPr>
          <w:p w14:paraId="7750B5B4" w14:textId="77777777" w:rsidR="00A5168E" w:rsidRPr="00A753C5" w:rsidRDefault="004C022F" w:rsidP="00A5168E">
            <w:pPr>
              <w:rPr>
                <w:rFonts w:ascii="Arial" w:hAnsi="Arial" w:cs="Arial"/>
              </w:rPr>
            </w:pPr>
            <w:r w:rsidRPr="00A753C5">
              <w:rPr>
                <w:rFonts w:ascii="Arial" w:hAnsi="Arial" w:cs="Arial"/>
              </w:rPr>
              <w:t>Local Govt.</w:t>
            </w:r>
          </w:p>
        </w:tc>
        <w:tc>
          <w:tcPr>
            <w:tcW w:w="2719" w:type="dxa"/>
            <w:noWrap/>
          </w:tcPr>
          <w:p w14:paraId="6E57AF34" w14:textId="0C5159F4" w:rsidR="00A5168E" w:rsidRPr="00A753C5" w:rsidRDefault="004C022F" w:rsidP="00A5168E">
            <w:pPr>
              <w:rPr>
                <w:rFonts w:ascii="Arial" w:hAnsi="Arial" w:cs="Arial"/>
              </w:rPr>
            </w:pPr>
            <w:r w:rsidRPr="00A753C5">
              <w:rPr>
                <w:rFonts w:ascii="Arial" w:hAnsi="Arial" w:cs="Arial"/>
              </w:rPr>
              <w:t>K</w:t>
            </w:r>
            <w:r w:rsidR="00E80AFB">
              <w:rPr>
                <w:rFonts w:ascii="Arial" w:hAnsi="Arial" w:cs="Arial"/>
              </w:rPr>
              <w:t>ey informant interview</w:t>
            </w:r>
          </w:p>
        </w:tc>
      </w:tr>
      <w:tr w:rsidR="00A5168E" w:rsidRPr="00A753C5" w14:paraId="6A268155" w14:textId="77777777" w:rsidTr="00486D1B">
        <w:trPr>
          <w:trHeight w:val="255"/>
        </w:trPr>
        <w:tc>
          <w:tcPr>
            <w:tcW w:w="3971" w:type="dxa"/>
            <w:noWrap/>
          </w:tcPr>
          <w:p w14:paraId="731446C8" w14:textId="77777777" w:rsidR="00A5168E" w:rsidRPr="00A753C5" w:rsidRDefault="004C022F" w:rsidP="00A5168E">
            <w:pPr>
              <w:rPr>
                <w:rFonts w:ascii="Arial" w:hAnsi="Arial" w:cs="Arial"/>
              </w:rPr>
            </w:pPr>
            <w:r w:rsidRPr="00A753C5">
              <w:rPr>
                <w:rFonts w:ascii="Arial" w:hAnsi="Arial" w:cs="Arial"/>
              </w:rPr>
              <w:t>YACVIC</w:t>
            </w:r>
          </w:p>
        </w:tc>
        <w:tc>
          <w:tcPr>
            <w:tcW w:w="2687" w:type="dxa"/>
            <w:noWrap/>
          </w:tcPr>
          <w:p w14:paraId="6BEC4B82" w14:textId="77777777" w:rsidR="00A5168E" w:rsidRPr="00A753C5" w:rsidRDefault="004C022F" w:rsidP="00A5168E">
            <w:pPr>
              <w:rPr>
                <w:rFonts w:ascii="Arial" w:hAnsi="Arial" w:cs="Arial"/>
              </w:rPr>
            </w:pPr>
            <w:r w:rsidRPr="00A753C5">
              <w:rPr>
                <w:rFonts w:ascii="Arial" w:hAnsi="Arial" w:cs="Arial"/>
              </w:rPr>
              <w:t>Peak body</w:t>
            </w:r>
          </w:p>
        </w:tc>
        <w:tc>
          <w:tcPr>
            <w:tcW w:w="2719" w:type="dxa"/>
            <w:noWrap/>
          </w:tcPr>
          <w:p w14:paraId="6319A6F2" w14:textId="43AEC116" w:rsidR="00A5168E" w:rsidRPr="00A753C5" w:rsidRDefault="00E80AFB" w:rsidP="00A5168E">
            <w:pPr>
              <w:rPr>
                <w:rFonts w:ascii="Arial" w:hAnsi="Arial" w:cs="Arial"/>
              </w:rPr>
            </w:pPr>
            <w:r w:rsidRPr="00A753C5">
              <w:rPr>
                <w:rFonts w:ascii="Arial" w:hAnsi="Arial" w:cs="Arial"/>
              </w:rPr>
              <w:t>K</w:t>
            </w:r>
            <w:r>
              <w:rPr>
                <w:rFonts w:ascii="Arial" w:hAnsi="Arial" w:cs="Arial"/>
              </w:rPr>
              <w:t>ey informant interview</w:t>
            </w:r>
          </w:p>
        </w:tc>
      </w:tr>
      <w:tr w:rsidR="00A5168E" w:rsidRPr="00A753C5" w14:paraId="249F3889" w14:textId="77777777" w:rsidTr="00486D1B">
        <w:trPr>
          <w:trHeight w:val="255"/>
        </w:trPr>
        <w:tc>
          <w:tcPr>
            <w:tcW w:w="3971" w:type="dxa"/>
            <w:noWrap/>
          </w:tcPr>
          <w:p w14:paraId="623C778A" w14:textId="77777777" w:rsidR="00A5168E" w:rsidRPr="00A753C5" w:rsidRDefault="004C022F" w:rsidP="00A5168E">
            <w:pPr>
              <w:rPr>
                <w:rFonts w:ascii="Arial" w:hAnsi="Arial" w:cs="Arial"/>
              </w:rPr>
            </w:pPr>
            <w:r w:rsidRPr="00A753C5">
              <w:rPr>
                <w:rFonts w:ascii="Arial" w:hAnsi="Arial" w:cs="Arial"/>
              </w:rPr>
              <w:t>Library at the Docks</w:t>
            </w:r>
          </w:p>
        </w:tc>
        <w:tc>
          <w:tcPr>
            <w:tcW w:w="2687" w:type="dxa"/>
            <w:noWrap/>
          </w:tcPr>
          <w:p w14:paraId="44C2C4EC" w14:textId="77777777" w:rsidR="00A5168E" w:rsidRPr="00A753C5" w:rsidRDefault="004C022F" w:rsidP="00A5168E">
            <w:pPr>
              <w:rPr>
                <w:rFonts w:ascii="Arial" w:hAnsi="Arial" w:cs="Arial"/>
              </w:rPr>
            </w:pPr>
            <w:r w:rsidRPr="00A753C5">
              <w:rPr>
                <w:rFonts w:ascii="Arial" w:hAnsi="Arial" w:cs="Arial"/>
              </w:rPr>
              <w:t>Service</w:t>
            </w:r>
          </w:p>
        </w:tc>
        <w:tc>
          <w:tcPr>
            <w:tcW w:w="2719" w:type="dxa"/>
            <w:noWrap/>
          </w:tcPr>
          <w:p w14:paraId="7F0958C3" w14:textId="7519AAFB" w:rsidR="00A5168E" w:rsidRPr="00A753C5" w:rsidRDefault="00E80AFB" w:rsidP="00A5168E">
            <w:pPr>
              <w:rPr>
                <w:rFonts w:ascii="Arial" w:hAnsi="Arial" w:cs="Arial"/>
              </w:rPr>
            </w:pPr>
            <w:r w:rsidRPr="00A753C5">
              <w:rPr>
                <w:rFonts w:ascii="Arial" w:hAnsi="Arial" w:cs="Arial"/>
              </w:rPr>
              <w:t>K</w:t>
            </w:r>
            <w:r>
              <w:rPr>
                <w:rFonts w:ascii="Arial" w:hAnsi="Arial" w:cs="Arial"/>
              </w:rPr>
              <w:t>ey informant interview</w:t>
            </w:r>
          </w:p>
        </w:tc>
      </w:tr>
      <w:tr w:rsidR="00A5168E" w:rsidRPr="00A753C5" w14:paraId="5C0736DB" w14:textId="77777777" w:rsidTr="00486D1B">
        <w:trPr>
          <w:trHeight w:val="255"/>
        </w:trPr>
        <w:tc>
          <w:tcPr>
            <w:tcW w:w="3971" w:type="dxa"/>
            <w:noWrap/>
          </w:tcPr>
          <w:p w14:paraId="0B48B7D0" w14:textId="77777777" w:rsidR="00A5168E" w:rsidRPr="00A753C5" w:rsidRDefault="004C022F" w:rsidP="00A5168E">
            <w:pPr>
              <w:rPr>
                <w:rFonts w:ascii="Arial" w:hAnsi="Arial" w:cs="Arial"/>
              </w:rPr>
            </w:pPr>
            <w:r w:rsidRPr="00A753C5">
              <w:rPr>
                <w:rFonts w:ascii="Arial" w:hAnsi="Arial" w:cs="Arial"/>
              </w:rPr>
              <w:t>Go Coffee</w:t>
            </w:r>
          </w:p>
        </w:tc>
        <w:tc>
          <w:tcPr>
            <w:tcW w:w="2687" w:type="dxa"/>
            <w:noWrap/>
          </w:tcPr>
          <w:p w14:paraId="7FC06A72" w14:textId="77777777" w:rsidR="00A5168E" w:rsidRPr="00A753C5" w:rsidRDefault="004C022F" w:rsidP="00A5168E">
            <w:pPr>
              <w:rPr>
                <w:rFonts w:ascii="Arial" w:hAnsi="Arial" w:cs="Arial"/>
              </w:rPr>
            </w:pPr>
            <w:r w:rsidRPr="00A753C5">
              <w:rPr>
                <w:rFonts w:ascii="Arial" w:hAnsi="Arial" w:cs="Arial"/>
              </w:rPr>
              <w:t>Social enterprise</w:t>
            </w:r>
          </w:p>
        </w:tc>
        <w:tc>
          <w:tcPr>
            <w:tcW w:w="2719" w:type="dxa"/>
            <w:noWrap/>
          </w:tcPr>
          <w:p w14:paraId="13C086FC" w14:textId="053FB321" w:rsidR="00A5168E" w:rsidRPr="00A753C5" w:rsidRDefault="00E80AFB" w:rsidP="00A5168E">
            <w:pPr>
              <w:rPr>
                <w:rFonts w:ascii="Arial" w:hAnsi="Arial" w:cs="Arial"/>
              </w:rPr>
            </w:pPr>
            <w:r w:rsidRPr="00A753C5">
              <w:rPr>
                <w:rFonts w:ascii="Arial" w:hAnsi="Arial" w:cs="Arial"/>
              </w:rPr>
              <w:t>K</w:t>
            </w:r>
            <w:r>
              <w:rPr>
                <w:rFonts w:ascii="Arial" w:hAnsi="Arial" w:cs="Arial"/>
              </w:rPr>
              <w:t>ey informant interview</w:t>
            </w:r>
          </w:p>
        </w:tc>
      </w:tr>
      <w:tr w:rsidR="00A5168E" w:rsidRPr="00A753C5" w14:paraId="7F572C6A" w14:textId="77777777" w:rsidTr="00486D1B">
        <w:trPr>
          <w:trHeight w:val="255"/>
        </w:trPr>
        <w:tc>
          <w:tcPr>
            <w:tcW w:w="3971" w:type="dxa"/>
            <w:noWrap/>
          </w:tcPr>
          <w:p w14:paraId="1BD04A13" w14:textId="77777777" w:rsidR="00A5168E" w:rsidRPr="00A753C5" w:rsidRDefault="004C022F" w:rsidP="00A5168E">
            <w:pPr>
              <w:rPr>
                <w:rFonts w:ascii="Arial" w:hAnsi="Arial" w:cs="Arial"/>
              </w:rPr>
            </w:pPr>
            <w:r w:rsidRPr="00A753C5">
              <w:rPr>
                <w:rFonts w:ascii="Arial" w:hAnsi="Arial" w:cs="Arial"/>
              </w:rPr>
              <w:t>Artful Dodgers</w:t>
            </w:r>
          </w:p>
        </w:tc>
        <w:tc>
          <w:tcPr>
            <w:tcW w:w="2687" w:type="dxa"/>
            <w:noWrap/>
          </w:tcPr>
          <w:p w14:paraId="20B67E91" w14:textId="77777777" w:rsidR="00A5168E" w:rsidRPr="00A753C5" w:rsidRDefault="004C022F" w:rsidP="00A5168E">
            <w:pPr>
              <w:rPr>
                <w:rFonts w:ascii="Arial" w:hAnsi="Arial" w:cs="Arial"/>
              </w:rPr>
            </w:pPr>
            <w:r w:rsidRPr="00A753C5">
              <w:rPr>
                <w:rFonts w:ascii="Arial" w:hAnsi="Arial" w:cs="Arial"/>
              </w:rPr>
              <w:t>Service</w:t>
            </w:r>
          </w:p>
        </w:tc>
        <w:tc>
          <w:tcPr>
            <w:tcW w:w="2719" w:type="dxa"/>
            <w:noWrap/>
          </w:tcPr>
          <w:p w14:paraId="142234FB" w14:textId="486E3132" w:rsidR="00A5168E" w:rsidRPr="00A753C5" w:rsidRDefault="00E80AFB" w:rsidP="00A5168E">
            <w:pPr>
              <w:rPr>
                <w:rFonts w:ascii="Arial" w:hAnsi="Arial" w:cs="Arial"/>
              </w:rPr>
            </w:pPr>
            <w:r w:rsidRPr="00A753C5">
              <w:rPr>
                <w:rFonts w:ascii="Arial" w:hAnsi="Arial" w:cs="Arial"/>
              </w:rPr>
              <w:t>K</w:t>
            </w:r>
            <w:r>
              <w:rPr>
                <w:rFonts w:ascii="Arial" w:hAnsi="Arial" w:cs="Arial"/>
              </w:rPr>
              <w:t>ey informant interview</w:t>
            </w:r>
          </w:p>
        </w:tc>
      </w:tr>
      <w:tr w:rsidR="00A5168E" w:rsidRPr="00A753C5" w14:paraId="1539C115" w14:textId="77777777" w:rsidTr="00486D1B">
        <w:trPr>
          <w:trHeight w:val="255"/>
        </w:trPr>
        <w:tc>
          <w:tcPr>
            <w:tcW w:w="3971" w:type="dxa"/>
            <w:noWrap/>
          </w:tcPr>
          <w:p w14:paraId="4E4FD74B" w14:textId="77777777" w:rsidR="00A5168E" w:rsidRPr="00A753C5" w:rsidRDefault="004C022F" w:rsidP="00A5168E">
            <w:pPr>
              <w:rPr>
                <w:rFonts w:ascii="Arial" w:hAnsi="Arial" w:cs="Arial"/>
              </w:rPr>
            </w:pPr>
            <w:r w:rsidRPr="00A753C5">
              <w:rPr>
                <w:rFonts w:ascii="Arial" w:hAnsi="Arial" w:cs="Arial"/>
              </w:rPr>
              <w:t>Victorian Emergency Mgmt. Institute</w:t>
            </w:r>
          </w:p>
        </w:tc>
        <w:tc>
          <w:tcPr>
            <w:tcW w:w="2687" w:type="dxa"/>
            <w:noWrap/>
          </w:tcPr>
          <w:p w14:paraId="68032A97" w14:textId="77777777" w:rsidR="00A5168E" w:rsidRPr="00A753C5" w:rsidRDefault="004C022F" w:rsidP="00A5168E">
            <w:pPr>
              <w:rPr>
                <w:rFonts w:ascii="Arial" w:hAnsi="Arial" w:cs="Arial"/>
              </w:rPr>
            </w:pPr>
            <w:r w:rsidRPr="00A753C5">
              <w:rPr>
                <w:rFonts w:ascii="Arial" w:hAnsi="Arial" w:cs="Arial"/>
              </w:rPr>
              <w:t>State Govt.</w:t>
            </w:r>
          </w:p>
        </w:tc>
        <w:tc>
          <w:tcPr>
            <w:tcW w:w="2719" w:type="dxa"/>
            <w:noWrap/>
          </w:tcPr>
          <w:p w14:paraId="5C85D498" w14:textId="5DAC39ED" w:rsidR="00A5168E" w:rsidRPr="00A753C5" w:rsidRDefault="00E80AFB" w:rsidP="00A5168E">
            <w:pPr>
              <w:rPr>
                <w:rFonts w:ascii="Arial" w:hAnsi="Arial" w:cs="Arial"/>
              </w:rPr>
            </w:pPr>
            <w:r w:rsidRPr="00A753C5">
              <w:rPr>
                <w:rFonts w:ascii="Arial" w:hAnsi="Arial" w:cs="Arial"/>
              </w:rPr>
              <w:t>K</w:t>
            </w:r>
            <w:r>
              <w:rPr>
                <w:rFonts w:ascii="Arial" w:hAnsi="Arial" w:cs="Arial"/>
              </w:rPr>
              <w:t>ey informant interview</w:t>
            </w:r>
          </w:p>
        </w:tc>
      </w:tr>
      <w:tr w:rsidR="00A5168E" w:rsidRPr="00A753C5" w14:paraId="6627BCF2" w14:textId="77777777" w:rsidTr="00486D1B">
        <w:trPr>
          <w:trHeight w:val="255"/>
        </w:trPr>
        <w:tc>
          <w:tcPr>
            <w:tcW w:w="3971" w:type="dxa"/>
            <w:noWrap/>
          </w:tcPr>
          <w:p w14:paraId="63B111C0" w14:textId="77777777" w:rsidR="00A5168E" w:rsidRPr="00A753C5" w:rsidRDefault="004C022F" w:rsidP="00A5168E">
            <w:pPr>
              <w:rPr>
                <w:rFonts w:ascii="Arial" w:hAnsi="Arial" w:cs="Arial"/>
              </w:rPr>
            </w:pPr>
            <w:r w:rsidRPr="00A753C5">
              <w:rPr>
                <w:rFonts w:ascii="Arial" w:hAnsi="Arial" w:cs="Arial"/>
              </w:rPr>
              <w:t>Mary Anne Thomas</w:t>
            </w:r>
          </w:p>
        </w:tc>
        <w:tc>
          <w:tcPr>
            <w:tcW w:w="2687" w:type="dxa"/>
            <w:noWrap/>
          </w:tcPr>
          <w:p w14:paraId="1B02EBC3" w14:textId="77777777" w:rsidR="00A5168E" w:rsidRPr="00A753C5" w:rsidRDefault="004C022F" w:rsidP="00A5168E">
            <w:pPr>
              <w:rPr>
                <w:rFonts w:ascii="Arial" w:hAnsi="Arial" w:cs="Arial"/>
              </w:rPr>
            </w:pPr>
            <w:r w:rsidRPr="00A753C5">
              <w:rPr>
                <w:rFonts w:ascii="Arial" w:hAnsi="Arial" w:cs="Arial"/>
              </w:rPr>
              <w:t>Politician</w:t>
            </w:r>
          </w:p>
        </w:tc>
        <w:tc>
          <w:tcPr>
            <w:tcW w:w="2719" w:type="dxa"/>
            <w:noWrap/>
          </w:tcPr>
          <w:p w14:paraId="5A1B58BA" w14:textId="2048A013" w:rsidR="00A5168E" w:rsidRPr="00A753C5" w:rsidRDefault="00E80AFB" w:rsidP="00A5168E">
            <w:pPr>
              <w:rPr>
                <w:rFonts w:ascii="Arial" w:hAnsi="Arial" w:cs="Arial"/>
              </w:rPr>
            </w:pPr>
            <w:r w:rsidRPr="00A753C5">
              <w:rPr>
                <w:rFonts w:ascii="Arial" w:hAnsi="Arial" w:cs="Arial"/>
              </w:rPr>
              <w:t>K</w:t>
            </w:r>
            <w:r>
              <w:rPr>
                <w:rFonts w:ascii="Arial" w:hAnsi="Arial" w:cs="Arial"/>
              </w:rPr>
              <w:t>ey informant interview</w:t>
            </w:r>
          </w:p>
        </w:tc>
      </w:tr>
      <w:tr w:rsidR="00A5168E" w:rsidRPr="00A753C5" w14:paraId="357EF33F" w14:textId="77777777" w:rsidTr="00486D1B">
        <w:trPr>
          <w:trHeight w:val="255"/>
        </w:trPr>
        <w:tc>
          <w:tcPr>
            <w:tcW w:w="3971" w:type="dxa"/>
            <w:noWrap/>
          </w:tcPr>
          <w:p w14:paraId="1D8886E7" w14:textId="77777777" w:rsidR="00A5168E" w:rsidRPr="00A753C5" w:rsidRDefault="004C022F" w:rsidP="00A5168E">
            <w:pPr>
              <w:rPr>
                <w:rFonts w:ascii="Arial" w:hAnsi="Arial" w:cs="Arial"/>
              </w:rPr>
            </w:pPr>
            <w:r w:rsidRPr="00A753C5">
              <w:rPr>
                <w:rFonts w:ascii="Arial" w:hAnsi="Arial" w:cs="Arial"/>
              </w:rPr>
              <w:t>MRSC Exec</w:t>
            </w:r>
          </w:p>
        </w:tc>
        <w:tc>
          <w:tcPr>
            <w:tcW w:w="2687" w:type="dxa"/>
            <w:noWrap/>
          </w:tcPr>
          <w:p w14:paraId="19AC107B" w14:textId="77777777" w:rsidR="00A5168E" w:rsidRPr="00A753C5" w:rsidRDefault="004C022F" w:rsidP="00A5168E">
            <w:pPr>
              <w:rPr>
                <w:rFonts w:ascii="Arial" w:hAnsi="Arial" w:cs="Arial"/>
              </w:rPr>
            </w:pPr>
            <w:r w:rsidRPr="00A753C5">
              <w:rPr>
                <w:rFonts w:ascii="Arial" w:hAnsi="Arial" w:cs="Arial"/>
              </w:rPr>
              <w:t>Local Govt.</w:t>
            </w:r>
          </w:p>
        </w:tc>
        <w:tc>
          <w:tcPr>
            <w:tcW w:w="2719" w:type="dxa"/>
            <w:noWrap/>
          </w:tcPr>
          <w:p w14:paraId="7900F9E0" w14:textId="77777777" w:rsidR="00A5168E" w:rsidRPr="00A753C5" w:rsidRDefault="004C022F" w:rsidP="00A5168E">
            <w:pPr>
              <w:rPr>
                <w:rFonts w:ascii="Arial" w:hAnsi="Arial" w:cs="Arial"/>
              </w:rPr>
            </w:pPr>
            <w:r w:rsidRPr="00A753C5">
              <w:rPr>
                <w:rFonts w:ascii="Arial" w:hAnsi="Arial" w:cs="Arial"/>
              </w:rPr>
              <w:t>Meeting</w:t>
            </w:r>
          </w:p>
        </w:tc>
      </w:tr>
      <w:tr w:rsidR="00A5168E" w:rsidRPr="00A753C5" w14:paraId="3A617C87" w14:textId="77777777" w:rsidTr="00486D1B">
        <w:trPr>
          <w:trHeight w:val="255"/>
        </w:trPr>
        <w:tc>
          <w:tcPr>
            <w:tcW w:w="3971" w:type="dxa"/>
            <w:noWrap/>
          </w:tcPr>
          <w:p w14:paraId="62468EE0" w14:textId="14761E8A" w:rsidR="00A5168E" w:rsidRPr="00A753C5" w:rsidRDefault="004C022F" w:rsidP="00A5168E">
            <w:pPr>
              <w:rPr>
                <w:rFonts w:ascii="Arial" w:hAnsi="Arial" w:cs="Arial"/>
              </w:rPr>
            </w:pPr>
            <w:r w:rsidRPr="00A753C5">
              <w:rPr>
                <w:rFonts w:ascii="Arial" w:hAnsi="Arial" w:cs="Arial"/>
              </w:rPr>
              <w:t xml:space="preserve">MRSC </w:t>
            </w:r>
            <w:r w:rsidR="00F626C6" w:rsidRPr="00A753C5">
              <w:rPr>
                <w:rFonts w:ascii="Arial" w:hAnsi="Arial" w:cs="Arial"/>
              </w:rPr>
              <w:t>Council</w:t>
            </w:r>
          </w:p>
        </w:tc>
        <w:tc>
          <w:tcPr>
            <w:tcW w:w="2687" w:type="dxa"/>
            <w:noWrap/>
          </w:tcPr>
          <w:p w14:paraId="47E42328" w14:textId="77777777" w:rsidR="00A5168E" w:rsidRPr="00A753C5" w:rsidRDefault="004C022F" w:rsidP="00A5168E">
            <w:pPr>
              <w:rPr>
                <w:rFonts w:ascii="Arial" w:hAnsi="Arial" w:cs="Arial"/>
              </w:rPr>
            </w:pPr>
            <w:r w:rsidRPr="00A753C5">
              <w:rPr>
                <w:rFonts w:ascii="Arial" w:hAnsi="Arial" w:cs="Arial"/>
              </w:rPr>
              <w:t>Local Govt.</w:t>
            </w:r>
          </w:p>
        </w:tc>
        <w:tc>
          <w:tcPr>
            <w:tcW w:w="2719" w:type="dxa"/>
            <w:noWrap/>
          </w:tcPr>
          <w:p w14:paraId="16259212" w14:textId="77777777" w:rsidR="00A5168E" w:rsidRPr="00A753C5" w:rsidRDefault="004C022F" w:rsidP="00A5168E">
            <w:pPr>
              <w:rPr>
                <w:rFonts w:ascii="Arial" w:hAnsi="Arial" w:cs="Arial"/>
              </w:rPr>
            </w:pPr>
            <w:r w:rsidRPr="00A753C5">
              <w:rPr>
                <w:rFonts w:ascii="Arial" w:hAnsi="Arial" w:cs="Arial"/>
              </w:rPr>
              <w:t>Meeting</w:t>
            </w:r>
          </w:p>
        </w:tc>
      </w:tr>
      <w:tr w:rsidR="00A5168E" w:rsidRPr="00A753C5" w14:paraId="335EDC96" w14:textId="77777777" w:rsidTr="00486D1B">
        <w:trPr>
          <w:trHeight w:val="255"/>
        </w:trPr>
        <w:tc>
          <w:tcPr>
            <w:tcW w:w="3971" w:type="dxa"/>
            <w:noWrap/>
          </w:tcPr>
          <w:p w14:paraId="48F32587" w14:textId="77777777" w:rsidR="00A5168E" w:rsidRPr="00A753C5" w:rsidRDefault="004C022F" w:rsidP="00A5168E">
            <w:pPr>
              <w:rPr>
                <w:rFonts w:ascii="Arial" w:hAnsi="Arial" w:cs="Arial"/>
              </w:rPr>
            </w:pPr>
            <w:r w:rsidRPr="00A753C5">
              <w:rPr>
                <w:rFonts w:ascii="Arial" w:hAnsi="Arial" w:cs="Arial"/>
              </w:rPr>
              <w:t>Business Representatives</w:t>
            </w:r>
          </w:p>
        </w:tc>
        <w:tc>
          <w:tcPr>
            <w:tcW w:w="2687" w:type="dxa"/>
            <w:noWrap/>
          </w:tcPr>
          <w:p w14:paraId="32F387C2" w14:textId="77777777" w:rsidR="00A5168E" w:rsidRPr="00A753C5" w:rsidRDefault="004C022F" w:rsidP="00A5168E">
            <w:pPr>
              <w:rPr>
                <w:rFonts w:ascii="Arial" w:hAnsi="Arial" w:cs="Arial"/>
              </w:rPr>
            </w:pPr>
            <w:r w:rsidRPr="00A753C5">
              <w:rPr>
                <w:rFonts w:ascii="Arial" w:hAnsi="Arial" w:cs="Arial"/>
              </w:rPr>
              <w:t>Business</w:t>
            </w:r>
          </w:p>
        </w:tc>
        <w:tc>
          <w:tcPr>
            <w:tcW w:w="2719" w:type="dxa"/>
            <w:noWrap/>
          </w:tcPr>
          <w:p w14:paraId="43ABDD8A" w14:textId="2788A260" w:rsidR="00A5168E" w:rsidRPr="00A753C5" w:rsidRDefault="00E80AFB" w:rsidP="00A5168E">
            <w:pPr>
              <w:rPr>
                <w:rFonts w:ascii="Arial" w:hAnsi="Arial" w:cs="Arial"/>
              </w:rPr>
            </w:pPr>
            <w:r w:rsidRPr="00A753C5">
              <w:rPr>
                <w:rFonts w:ascii="Arial" w:hAnsi="Arial" w:cs="Arial"/>
              </w:rPr>
              <w:t>K</w:t>
            </w:r>
            <w:r>
              <w:rPr>
                <w:rFonts w:ascii="Arial" w:hAnsi="Arial" w:cs="Arial"/>
              </w:rPr>
              <w:t>ey informant interview</w:t>
            </w:r>
          </w:p>
        </w:tc>
      </w:tr>
      <w:tr w:rsidR="00A5168E" w:rsidRPr="00A753C5" w14:paraId="2DD37F2E" w14:textId="77777777" w:rsidTr="00486D1B">
        <w:trPr>
          <w:trHeight w:val="255"/>
        </w:trPr>
        <w:tc>
          <w:tcPr>
            <w:tcW w:w="3971" w:type="dxa"/>
            <w:noWrap/>
          </w:tcPr>
          <w:p w14:paraId="59413E15" w14:textId="77777777" w:rsidR="00A5168E" w:rsidRPr="00A753C5" w:rsidRDefault="004C022F" w:rsidP="00A5168E">
            <w:pPr>
              <w:rPr>
                <w:rFonts w:ascii="Arial" w:hAnsi="Arial" w:cs="Arial"/>
              </w:rPr>
            </w:pPr>
            <w:r w:rsidRPr="00A753C5">
              <w:rPr>
                <w:rFonts w:ascii="Arial" w:hAnsi="Arial" w:cs="Arial"/>
              </w:rPr>
              <w:t>Local Safety Committee</w:t>
            </w:r>
          </w:p>
        </w:tc>
        <w:tc>
          <w:tcPr>
            <w:tcW w:w="2687" w:type="dxa"/>
            <w:noWrap/>
          </w:tcPr>
          <w:p w14:paraId="36F7926E" w14:textId="77777777" w:rsidR="00A5168E" w:rsidRPr="00A753C5" w:rsidRDefault="004C022F" w:rsidP="00A5168E">
            <w:pPr>
              <w:rPr>
                <w:rFonts w:ascii="Arial" w:hAnsi="Arial" w:cs="Arial"/>
              </w:rPr>
            </w:pPr>
            <w:r w:rsidRPr="00A753C5">
              <w:rPr>
                <w:rFonts w:ascii="Arial" w:hAnsi="Arial" w:cs="Arial"/>
              </w:rPr>
              <w:t>Advisory group</w:t>
            </w:r>
          </w:p>
        </w:tc>
        <w:tc>
          <w:tcPr>
            <w:tcW w:w="2719" w:type="dxa"/>
            <w:noWrap/>
          </w:tcPr>
          <w:p w14:paraId="52B967E4" w14:textId="13AC3AE5" w:rsidR="00A5168E" w:rsidRPr="00A753C5" w:rsidRDefault="00E80AFB" w:rsidP="00A5168E">
            <w:pPr>
              <w:rPr>
                <w:rFonts w:ascii="Arial" w:hAnsi="Arial" w:cs="Arial"/>
              </w:rPr>
            </w:pPr>
            <w:r>
              <w:rPr>
                <w:rFonts w:ascii="Arial" w:hAnsi="Arial" w:cs="Arial"/>
              </w:rPr>
              <w:t>Focus group discussion</w:t>
            </w:r>
          </w:p>
        </w:tc>
      </w:tr>
      <w:tr w:rsidR="00A5168E" w:rsidRPr="00A753C5" w14:paraId="4ACE6BAF" w14:textId="77777777" w:rsidTr="00486D1B">
        <w:trPr>
          <w:trHeight w:val="255"/>
        </w:trPr>
        <w:tc>
          <w:tcPr>
            <w:tcW w:w="3971" w:type="dxa"/>
            <w:noWrap/>
          </w:tcPr>
          <w:p w14:paraId="25C2CA06" w14:textId="77777777" w:rsidR="00A5168E" w:rsidRPr="00A753C5" w:rsidRDefault="004C022F" w:rsidP="00A5168E">
            <w:pPr>
              <w:rPr>
                <w:rFonts w:ascii="Arial" w:hAnsi="Arial" w:cs="Arial"/>
              </w:rPr>
            </w:pPr>
            <w:r w:rsidRPr="00A753C5">
              <w:rPr>
                <w:rFonts w:ascii="Arial" w:hAnsi="Arial" w:cs="Arial"/>
              </w:rPr>
              <w:t>Vic Pol</w:t>
            </w:r>
          </w:p>
        </w:tc>
        <w:tc>
          <w:tcPr>
            <w:tcW w:w="2687" w:type="dxa"/>
            <w:noWrap/>
          </w:tcPr>
          <w:p w14:paraId="3CCD1881" w14:textId="77777777" w:rsidR="00A5168E" w:rsidRPr="00A753C5" w:rsidRDefault="004C022F" w:rsidP="00A5168E">
            <w:pPr>
              <w:rPr>
                <w:rFonts w:ascii="Arial" w:hAnsi="Arial" w:cs="Arial"/>
              </w:rPr>
            </w:pPr>
            <w:r w:rsidRPr="00A753C5">
              <w:rPr>
                <w:rFonts w:ascii="Arial" w:hAnsi="Arial" w:cs="Arial"/>
              </w:rPr>
              <w:t>Police</w:t>
            </w:r>
          </w:p>
        </w:tc>
        <w:tc>
          <w:tcPr>
            <w:tcW w:w="2719" w:type="dxa"/>
            <w:noWrap/>
          </w:tcPr>
          <w:p w14:paraId="2331DBEA" w14:textId="5A06446E" w:rsidR="00A5168E" w:rsidRPr="00A753C5" w:rsidRDefault="00E80AFB" w:rsidP="00A5168E">
            <w:pPr>
              <w:rPr>
                <w:rFonts w:ascii="Arial" w:hAnsi="Arial" w:cs="Arial"/>
              </w:rPr>
            </w:pPr>
            <w:r w:rsidRPr="00A753C5">
              <w:rPr>
                <w:rFonts w:ascii="Arial" w:hAnsi="Arial" w:cs="Arial"/>
              </w:rPr>
              <w:t>K</w:t>
            </w:r>
            <w:r>
              <w:rPr>
                <w:rFonts w:ascii="Arial" w:hAnsi="Arial" w:cs="Arial"/>
              </w:rPr>
              <w:t>ey informant interview</w:t>
            </w:r>
          </w:p>
        </w:tc>
      </w:tr>
      <w:tr w:rsidR="00A5168E" w:rsidRPr="00A753C5" w14:paraId="60CD171E" w14:textId="77777777" w:rsidTr="00486D1B">
        <w:trPr>
          <w:trHeight w:val="255"/>
        </w:trPr>
        <w:tc>
          <w:tcPr>
            <w:tcW w:w="3971" w:type="dxa"/>
            <w:noWrap/>
          </w:tcPr>
          <w:p w14:paraId="6C0603F2" w14:textId="77777777" w:rsidR="00A5168E" w:rsidRPr="00A753C5" w:rsidRDefault="004C022F" w:rsidP="00A5168E">
            <w:pPr>
              <w:rPr>
                <w:rFonts w:ascii="Arial" w:hAnsi="Arial" w:cs="Arial"/>
              </w:rPr>
            </w:pPr>
            <w:r w:rsidRPr="00A753C5">
              <w:rPr>
                <w:rFonts w:ascii="Arial" w:hAnsi="Arial" w:cs="Arial"/>
              </w:rPr>
              <w:t>Place Making group</w:t>
            </w:r>
          </w:p>
        </w:tc>
        <w:tc>
          <w:tcPr>
            <w:tcW w:w="2687" w:type="dxa"/>
            <w:noWrap/>
          </w:tcPr>
          <w:p w14:paraId="3DD23FEB" w14:textId="77777777" w:rsidR="00A5168E" w:rsidRPr="00A753C5" w:rsidRDefault="004C022F" w:rsidP="00A5168E">
            <w:pPr>
              <w:rPr>
                <w:rFonts w:ascii="Arial" w:hAnsi="Arial" w:cs="Arial"/>
              </w:rPr>
            </w:pPr>
            <w:r w:rsidRPr="00A753C5">
              <w:rPr>
                <w:rFonts w:ascii="Arial" w:hAnsi="Arial" w:cs="Arial"/>
              </w:rPr>
              <w:t>Local Govt.</w:t>
            </w:r>
          </w:p>
        </w:tc>
        <w:tc>
          <w:tcPr>
            <w:tcW w:w="2719" w:type="dxa"/>
            <w:noWrap/>
          </w:tcPr>
          <w:p w14:paraId="45EAEE84" w14:textId="77777777" w:rsidR="00A5168E" w:rsidRPr="00A753C5" w:rsidRDefault="004C022F" w:rsidP="00A5168E">
            <w:pPr>
              <w:rPr>
                <w:rFonts w:ascii="Arial" w:hAnsi="Arial" w:cs="Arial"/>
              </w:rPr>
            </w:pPr>
            <w:r w:rsidRPr="00A753C5">
              <w:rPr>
                <w:rFonts w:ascii="Arial" w:hAnsi="Arial" w:cs="Arial"/>
              </w:rPr>
              <w:t>Meeting</w:t>
            </w:r>
          </w:p>
        </w:tc>
      </w:tr>
      <w:tr w:rsidR="00A5168E" w:rsidRPr="00A753C5" w14:paraId="578FD61B" w14:textId="77777777" w:rsidTr="00486D1B">
        <w:trPr>
          <w:trHeight w:val="255"/>
        </w:trPr>
        <w:tc>
          <w:tcPr>
            <w:tcW w:w="3971" w:type="dxa"/>
            <w:noWrap/>
          </w:tcPr>
          <w:p w14:paraId="36FCB995" w14:textId="77777777" w:rsidR="00A5168E" w:rsidRPr="00A753C5" w:rsidRDefault="004C022F" w:rsidP="00A5168E">
            <w:pPr>
              <w:rPr>
                <w:rFonts w:ascii="Arial" w:hAnsi="Arial" w:cs="Arial"/>
              </w:rPr>
            </w:pPr>
            <w:r w:rsidRPr="00A753C5">
              <w:rPr>
                <w:rFonts w:ascii="Arial" w:hAnsi="Arial" w:cs="Arial"/>
              </w:rPr>
              <w:t>Kyneton MRSC Staff</w:t>
            </w:r>
          </w:p>
        </w:tc>
        <w:tc>
          <w:tcPr>
            <w:tcW w:w="2687" w:type="dxa"/>
            <w:noWrap/>
          </w:tcPr>
          <w:p w14:paraId="1868613F" w14:textId="77777777" w:rsidR="00A5168E" w:rsidRPr="00A753C5" w:rsidRDefault="004C022F" w:rsidP="00A5168E">
            <w:pPr>
              <w:rPr>
                <w:rFonts w:ascii="Arial" w:hAnsi="Arial" w:cs="Arial"/>
              </w:rPr>
            </w:pPr>
            <w:r w:rsidRPr="00A753C5">
              <w:rPr>
                <w:rFonts w:ascii="Arial" w:hAnsi="Arial" w:cs="Arial"/>
              </w:rPr>
              <w:t>Local Govt.</w:t>
            </w:r>
          </w:p>
        </w:tc>
        <w:tc>
          <w:tcPr>
            <w:tcW w:w="2719" w:type="dxa"/>
            <w:noWrap/>
          </w:tcPr>
          <w:p w14:paraId="776778BD" w14:textId="3EF1C58C" w:rsidR="00A5168E" w:rsidRPr="00A753C5" w:rsidRDefault="00E80AFB" w:rsidP="00A5168E">
            <w:pPr>
              <w:rPr>
                <w:rFonts w:ascii="Arial" w:hAnsi="Arial" w:cs="Arial"/>
              </w:rPr>
            </w:pPr>
            <w:r>
              <w:rPr>
                <w:rFonts w:ascii="Arial" w:hAnsi="Arial" w:cs="Arial"/>
              </w:rPr>
              <w:t>Focus group discussion</w:t>
            </w:r>
          </w:p>
        </w:tc>
      </w:tr>
      <w:tr w:rsidR="00A5168E" w:rsidRPr="00A753C5" w14:paraId="61018F51" w14:textId="77777777" w:rsidTr="00486D1B">
        <w:trPr>
          <w:trHeight w:val="255"/>
        </w:trPr>
        <w:tc>
          <w:tcPr>
            <w:tcW w:w="3971" w:type="dxa"/>
            <w:noWrap/>
          </w:tcPr>
          <w:p w14:paraId="4415B5EE" w14:textId="77777777" w:rsidR="00A5168E" w:rsidRPr="00A753C5" w:rsidRDefault="004C022F" w:rsidP="00A5168E">
            <w:pPr>
              <w:rPr>
                <w:rFonts w:ascii="Arial" w:hAnsi="Arial" w:cs="Arial"/>
              </w:rPr>
            </w:pPr>
            <w:r w:rsidRPr="00A753C5">
              <w:rPr>
                <w:rFonts w:ascii="Arial" w:hAnsi="Arial" w:cs="Arial"/>
              </w:rPr>
              <w:t xml:space="preserve">Gisborne MRSC staff </w:t>
            </w:r>
          </w:p>
        </w:tc>
        <w:tc>
          <w:tcPr>
            <w:tcW w:w="2687" w:type="dxa"/>
            <w:noWrap/>
          </w:tcPr>
          <w:p w14:paraId="0FF1496D" w14:textId="77777777" w:rsidR="00A5168E" w:rsidRPr="00A753C5" w:rsidRDefault="004C022F" w:rsidP="00A5168E">
            <w:pPr>
              <w:rPr>
                <w:rFonts w:ascii="Arial" w:hAnsi="Arial" w:cs="Arial"/>
              </w:rPr>
            </w:pPr>
            <w:r w:rsidRPr="00A753C5">
              <w:rPr>
                <w:rFonts w:ascii="Arial" w:hAnsi="Arial" w:cs="Arial"/>
              </w:rPr>
              <w:t>Local Govt.</w:t>
            </w:r>
          </w:p>
        </w:tc>
        <w:tc>
          <w:tcPr>
            <w:tcW w:w="2719" w:type="dxa"/>
            <w:noWrap/>
          </w:tcPr>
          <w:p w14:paraId="369A8588" w14:textId="32EC19A1" w:rsidR="00A5168E" w:rsidRPr="00A753C5" w:rsidRDefault="00E80AFB" w:rsidP="00A5168E">
            <w:pPr>
              <w:rPr>
                <w:rFonts w:ascii="Arial" w:hAnsi="Arial" w:cs="Arial"/>
              </w:rPr>
            </w:pPr>
            <w:r>
              <w:rPr>
                <w:rFonts w:ascii="Arial" w:hAnsi="Arial" w:cs="Arial"/>
              </w:rPr>
              <w:t>Focus group discussion</w:t>
            </w:r>
          </w:p>
        </w:tc>
      </w:tr>
      <w:tr w:rsidR="00A5168E" w:rsidRPr="00A753C5" w14:paraId="1127A543" w14:textId="77777777" w:rsidTr="00486D1B">
        <w:trPr>
          <w:trHeight w:val="255"/>
        </w:trPr>
        <w:tc>
          <w:tcPr>
            <w:tcW w:w="3971" w:type="dxa"/>
            <w:noWrap/>
          </w:tcPr>
          <w:p w14:paraId="13E3F942" w14:textId="77777777" w:rsidR="00A5168E" w:rsidRPr="00A753C5" w:rsidRDefault="004C022F" w:rsidP="00A5168E">
            <w:pPr>
              <w:rPr>
                <w:rFonts w:ascii="Arial" w:hAnsi="Arial" w:cs="Arial"/>
              </w:rPr>
            </w:pPr>
            <w:r w:rsidRPr="00A753C5">
              <w:rPr>
                <w:rFonts w:ascii="Arial" w:hAnsi="Arial" w:cs="Arial"/>
              </w:rPr>
              <w:t>Landcare Representatives</w:t>
            </w:r>
          </w:p>
        </w:tc>
        <w:tc>
          <w:tcPr>
            <w:tcW w:w="2687" w:type="dxa"/>
            <w:noWrap/>
          </w:tcPr>
          <w:p w14:paraId="2BDE22DB" w14:textId="77777777" w:rsidR="00A5168E" w:rsidRPr="00A753C5" w:rsidRDefault="004C022F" w:rsidP="00A5168E">
            <w:pPr>
              <w:rPr>
                <w:rFonts w:ascii="Arial" w:hAnsi="Arial" w:cs="Arial"/>
              </w:rPr>
            </w:pPr>
            <w:r w:rsidRPr="00A753C5">
              <w:rPr>
                <w:rFonts w:ascii="Arial" w:hAnsi="Arial" w:cs="Arial"/>
              </w:rPr>
              <w:t>Issue based</w:t>
            </w:r>
          </w:p>
        </w:tc>
        <w:tc>
          <w:tcPr>
            <w:tcW w:w="2719" w:type="dxa"/>
            <w:noWrap/>
          </w:tcPr>
          <w:p w14:paraId="03EC0926" w14:textId="7EB3127C" w:rsidR="00A5168E" w:rsidRPr="00A753C5" w:rsidRDefault="00E80AFB" w:rsidP="00A5168E">
            <w:pPr>
              <w:rPr>
                <w:rFonts w:ascii="Arial" w:hAnsi="Arial" w:cs="Arial"/>
              </w:rPr>
            </w:pPr>
            <w:r>
              <w:rPr>
                <w:rFonts w:ascii="Arial" w:hAnsi="Arial" w:cs="Arial"/>
              </w:rPr>
              <w:t>Focus group discussion</w:t>
            </w:r>
          </w:p>
        </w:tc>
      </w:tr>
      <w:tr w:rsidR="00A5168E" w:rsidRPr="00A753C5" w14:paraId="0820EDC3" w14:textId="77777777" w:rsidTr="00486D1B">
        <w:trPr>
          <w:trHeight w:val="255"/>
        </w:trPr>
        <w:tc>
          <w:tcPr>
            <w:tcW w:w="3971" w:type="dxa"/>
            <w:noWrap/>
          </w:tcPr>
          <w:p w14:paraId="38FBC67E" w14:textId="77777777" w:rsidR="00A5168E" w:rsidRPr="00A753C5" w:rsidRDefault="004C022F" w:rsidP="00A5168E">
            <w:pPr>
              <w:rPr>
                <w:rFonts w:ascii="Arial" w:hAnsi="Arial" w:cs="Arial"/>
              </w:rPr>
            </w:pPr>
            <w:r w:rsidRPr="00A753C5">
              <w:rPr>
                <w:rFonts w:ascii="Arial" w:hAnsi="Arial" w:cs="Arial"/>
              </w:rPr>
              <w:t xml:space="preserve">L4L Partners </w:t>
            </w:r>
          </w:p>
        </w:tc>
        <w:tc>
          <w:tcPr>
            <w:tcW w:w="2687" w:type="dxa"/>
            <w:noWrap/>
          </w:tcPr>
          <w:p w14:paraId="2DFAB0BB" w14:textId="77777777" w:rsidR="00A5168E" w:rsidRPr="00A753C5" w:rsidRDefault="004C022F" w:rsidP="00A5168E">
            <w:pPr>
              <w:rPr>
                <w:rFonts w:ascii="Arial" w:hAnsi="Arial" w:cs="Arial"/>
              </w:rPr>
            </w:pPr>
            <w:r w:rsidRPr="00A753C5">
              <w:rPr>
                <w:rFonts w:ascii="Arial" w:hAnsi="Arial" w:cs="Arial"/>
              </w:rPr>
              <w:t>Issue based</w:t>
            </w:r>
          </w:p>
        </w:tc>
        <w:tc>
          <w:tcPr>
            <w:tcW w:w="2719" w:type="dxa"/>
            <w:noWrap/>
          </w:tcPr>
          <w:p w14:paraId="055AD16D" w14:textId="12FBF3E1" w:rsidR="00A5168E" w:rsidRPr="00A753C5" w:rsidRDefault="00E80AFB" w:rsidP="00A5168E">
            <w:pPr>
              <w:rPr>
                <w:rFonts w:ascii="Arial" w:hAnsi="Arial" w:cs="Arial"/>
              </w:rPr>
            </w:pPr>
            <w:r>
              <w:rPr>
                <w:rFonts w:ascii="Arial" w:hAnsi="Arial" w:cs="Arial"/>
              </w:rPr>
              <w:t>Focus group discussion</w:t>
            </w:r>
          </w:p>
        </w:tc>
      </w:tr>
      <w:tr w:rsidR="00A5168E" w:rsidRPr="00A753C5" w14:paraId="3A6736FE" w14:textId="77777777" w:rsidTr="00486D1B">
        <w:trPr>
          <w:trHeight w:val="255"/>
        </w:trPr>
        <w:tc>
          <w:tcPr>
            <w:tcW w:w="3971" w:type="dxa"/>
            <w:noWrap/>
          </w:tcPr>
          <w:p w14:paraId="724DF6ED" w14:textId="77777777" w:rsidR="00A5168E" w:rsidRPr="00A753C5" w:rsidRDefault="004C022F" w:rsidP="00A5168E">
            <w:pPr>
              <w:rPr>
                <w:rFonts w:ascii="Arial" w:hAnsi="Arial" w:cs="Arial"/>
              </w:rPr>
            </w:pPr>
            <w:r w:rsidRPr="00A753C5">
              <w:rPr>
                <w:rFonts w:ascii="Arial" w:hAnsi="Arial" w:cs="Arial"/>
              </w:rPr>
              <w:t xml:space="preserve">Service providers </w:t>
            </w:r>
          </w:p>
        </w:tc>
        <w:tc>
          <w:tcPr>
            <w:tcW w:w="2687" w:type="dxa"/>
            <w:noWrap/>
          </w:tcPr>
          <w:p w14:paraId="3406DEEE" w14:textId="77777777" w:rsidR="00A5168E" w:rsidRPr="00A753C5" w:rsidRDefault="004C022F" w:rsidP="00A5168E">
            <w:pPr>
              <w:rPr>
                <w:rFonts w:ascii="Arial" w:hAnsi="Arial" w:cs="Arial"/>
              </w:rPr>
            </w:pPr>
            <w:r w:rsidRPr="00A753C5">
              <w:rPr>
                <w:rFonts w:ascii="Arial" w:hAnsi="Arial" w:cs="Arial"/>
              </w:rPr>
              <w:t>Service</w:t>
            </w:r>
          </w:p>
        </w:tc>
        <w:tc>
          <w:tcPr>
            <w:tcW w:w="2719" w:type="dxa"/>
            <w:noWrap/>
          </w:tcPr>
          <w:p w14:paraId="06A31B9E" w14:textId="2259B937" w:rsidR="00A5168E" w:rsidRPr="00A753C5" w:rsidRDefault="00E80AFB" w:rsidP="00A5168E">
            <w:pPr>
              <w:rPr>
                <w:rFonts w:ascii="Arial" w:hAnsi="Arial" w:cs="Arial"/>
              </w:rPr>
            </w:pPr>
            <w:r>
              <w:rPr>
                <w:rFonts w:ascii="Arial" w:hAnsi="Arial" w:cs="Arial"/>
              </w:rPr>
              <w:t>Focus group discussion</w:t>
            </w:r>
          </w:p>
        </w:tc>
      </w:tr>
      <w:tr w:rsidR="00A5168E" w:rsidRPr="00A753C5" w14:paraId="348570A1" w14:textId="77777777" w:rsidTr="00486D1B">
        <w:trPr>
          <w:trHeight w:val="255"/>
        </w:trPr>
        <w:tc>
          <w:tcPr>
            <w:tcW w:w="3971" w:type="dxa"/>
            <w:noWrap/>
          </w:tcPr>
          <w:p w14:paraId="24B589C3" w14:textId="77777777" w:rsidR="00A5168E" w:rsidRPr="00A753C5" w:rsidRDefault="004C022F" w:rsidP="00A5168E">
            <w:pPr>
              <w:rPr>
                <w:rFonts w:ascii="Arial" w:hAnsi="Arial" w:cs="Arial"/>
              </w:rPr>
            </w:pPr>
            <w:r w:rsidRPr="00A753C5">
              <w:rPr>
                <w:rFonts w:ascii="Arial" w:hAnsi="Arial" w:cs="Arial"/>
              </w:rPr>
              <w:t>Windarring</w:t>
            </w:r>
          </w:p>
        </w:tc>
        <w:tc>
          <w:tcPr>
            <w:tcW w:w="2687" w:type="dxa"/>
            <w:noWrap/>
          </w:tcPr>
          <w:p w14:paraId="6372CF5C" w14:textId="77777777" w:rsidR="00A5168E" w:rsidRPr="00A753C5" w:rsidRDefault="004C022F" w:rsidP="00A5168E">
            <w:pPr>
              <w:rPr>
                <w:rFonts w:ascii="Arial" w:hAnsi="Arial" w:cs="Arial"/>
              </w:rPr>
            </w:pPr>
            <w:r w:rsidRPr="00A753C5">
              <w:rPr>
                <w:rFonts w:ascii="Arial" w:hAnsi="Arial" w:cs="Arial"/>
              </w:rPr>
              <w:t>Service</w:t>
            </w:r>
          </w:p>
        </w:tc>
        <w:tc>
          <w:tcPr>
            <w:tcW w:w="2719" w:type="dxa"/>
            <w:noWrap/>
          </w:tcPr>
          <w:p w14:paraId="4689EE3D" w14:textId="26E44482" w:rsidR="00A5168E" w:rsidRPr="00A753C5" w:rsidRDefault="00E80AFB" w:rsidP="00A5168E">
            <w:pPr>
              <w:rPr>
                <w:rFonts w:ascii="Arial" w:hAnsi="Arial" w:cs="Arial"/>
              </w:rPr>
            </w:pPr>
            <w:r w:rsidRPr="00A753C5">
              <w:rPr>
                <w:rFonts w:ascii="Arial" w:hAnsi="Arial" w:cs="Arial"/>
              </w:rPr>
              <w:t>K</w:t>
            </w:r>
            <w:r>
              <w:rPr>
                <w:rFonts w:ascii="Arial" w:hAnsi="Arial" w:cs="Arial"/>
              </w:rPr>
              <w:t>ey informant interview</w:t>
            </w:r>
          </w:p>
        </w:tc>
      </w:tr>
      <w:tr w:rsidR="00A5168E" w:rsidRPr="00A753C5" w14:paraId="08AE2719" w14:textId="77777777" w:rsidTr="00486D1B">
        <w:trPr>
          <w:trHeight w:val="255"/>
        </w:trPr>
        <w:tc>
          <w:tcPr>
            <w:tcW w:w="3971" w:type="dxa"/>
            <w:noWrap/>
          </w:tcPr>
          <w:p w14:paraId="7E3E9B7D" w14:textId="77777777" w:rsidR="00A5168E" w:rsidRPr="00A753C5" w:rsidRDefault="004C022F" w:rsidP="00A5168E">
            <w:pPr>
              <w:rPr>
                <w:rFonts w:ascii="Arial" w:hAnsi="Arial" w:cs="Arial"/>
              </w:rPr>
            </w:pPr>
            <w:r w:rsidRPr="00A753C5">
              <w:rPr>
                <w:rFonts w:ascii="Arial" w:hAnsi="Arial" w:cs="Arial"/>
              </w:rPr>
              <w:t>Woodend Skate Park</w:t>
            </w:r>
          </w:p>
        </w:tc>
        <w:tc>
          <w:tcPr>
            <w:tcW w:w="2687" w:type="dxa"/>
            <w:noWrap/>
          </w:tcPr>
          <w:p w14:paraId="42E003CB" w14:textId="77777777" w:rsidR="00A5168E" w:rsidRPr="00A753C5" w:rsidRDefault="004C022F" w:rsidP="00A5168E">
            <w:pPr>
              <w:rPr>
                <w:rFonts w:ascii="Arial" w:hAnsi="Arial" w:cs="Arial"/>
              </w:rPr>
            </w:pPr>
            <w:r w:rsidRPr="00A753C5">
              <w:rPr>
                <w:rFonts w:ascii="Arial" w:hAnsi="Arial" w:cs="Arial"/>
              </w:rPr>
              <w:t>Issue based</w:t>
            </w:r>
          </w:p>
        </w:tc>
        <w:tc>
          <w:tcPr>
            <w:tcW w:w="2719" w:type="dxa"/>
            <w:noWrap/>
          </w:tcPr>
          <w:p w14:paraId="26FE667A" w14:textId="77777777" w:rsidR="00A5168E" w:rsidRPr="00A753C5" w:rsidRDefault="004C022F" w:rsidP="00A5168E">
            <w:pPr>
              <w:rPr>
                <w:rFonts w:ascii="Arial" w:hAnsi="Arial" w:cs="Arial"/>
              </w:rPr>
            </w:pPr>
            <w:r w:rsidRPr="00A753C5">
              <w:rPr>
                <w:rFonts w:ascii="Arial" w:hAnsi="Arial" w:cs="Arial"/>
              </w:rPr>
              <w:t>Meeting</w:t>
            </w:r>
          </w:p>
        </w:tc>
      </w:tr>
      <w:tr w:rsidR="00A5168E" w:rsidRPr="00A753C5" w14:paraId="1B845386" w14:textId="77777777" w:rsidTr="00486D1B">
        <w:trPr>
          <w:trHeight w:val="255"/>
        </w:trPr>
        <w:tc>
          <w:tcPr>
            <w:tcW w:w="3971" w:type="dxa"/>
            <w:noWrap/>
          </w:tcPr>
          <w:p w14:paraId="1C1E9638" w14:textId="77777777" w:rsidR="00A5168E" w:rsidRPr="00A753C5" w:rsidRDefault="004C022F" w:rsidP="00A5168E">
            <w:pPr>
              <w:rPr>
                <w:rFonts w:ascii="Arial" w:hAnsi="Arial" w:cs="Arial"/>
              </w:rPr>
            </w:pPr>
            <w:r w:rsidRPr="00A753C5">
              <w:rPr>
                <w:rFonts w:ascii="Arial" w:hAnsi="Arial" w:cs="Arial"/>
              </w:rPr>
              <w:t>Neighbourhood Houses</w:t>
            </w:r>
          </w:p>
        </w:tc>
        <w:tc>
          <w:tcPr>
            <w:tcW w:w="2687" w:type="dxa"/>
            <w:noWrap/>
          </w:tcPr>
          <w:p w14:paraId="5C75954B" w14:textId="77777777" w:rsidR="00A5168E" w:rsidRPr="00A753C5" w:rsidRDefault="004C022F" w:rsidP="00A5168E">
            <w:pPr>
              <w:rPr>
                <w:rFonts w:ascii="Arial" w:hAnsi="Arial" w:cs="Arial"/>
              </w:rPr>
            </w:pPr>
            <w:r w:rsidRPr="00A753C5">
              <w:rPr>
                <w:rFonts w:ascii="Arial" w:hAnsi="Arial" w:cs="Arial"/>
              </w:rPr>
              <w:t>Community</w:t>
            </w:r>
          </w:p>
        </w:tc>
        <w:tc>
          <w:tcPr>
            <w:tcW w:w="2719" w:type="dxa"/>
            <w:noWrap/>
          </w:tcPr>
          <w:p w14:paraId="25ED4BDE" w14:textId="2E1068BD" w:rsidR="00A5168E" w:rsidRPr="00A753C5" w:rsidRDefault="00E80AFB" w:rsidP="00A5168E">
            <w:pPr>
              <w:rPr>
                <w:rFonts w:ascii="Arial" w:hAnsi="Arial" w:cs="Arial"/>
              </w:rPr>
            </w:pPr>
            <w:r>
              <w:rPr>
                <w:rFonts w:ascii="Arial" w:hAnsi="Arial" w:cs="Arial"/>
              </w:rPr>
              <w:t>Focus group discussion</w:t>
            </w:r>
          </w:p>
        </w:tc>
      </w:tr>
      <w:tr w:rsidR="00A5168E" w:rsidRPr="00A753C5" w14:paraId="0D9208AD" w14:textId="77777777" w:rsidTr="00486D1B">
        <w:trPr>
          <w:trHeight w:val="255"/>
        </w:trPr>
        <w:tc>
          <w:tcPr>
            <w:tcW w:w="3971" w:type="dxa"/>
            <w:noWrap/>
          </w:tcPr>
          <w:p w14:paraId="3E850748" w14:textId="77777777" w:rsidR="00A5168E" w:rsidRPr="00A753C5" w:rsidRDefault="004C022F" w:rsidP="00A5168E">
            <w:pPr>
              <w:rPr>
                <w:rFonts w:ascii="Arial" w:hAnsi="Arial" w:cs="Arial"/>
              </w:rPr>
            </w:pPr>
            <w:r w:rsidRPr="00A753C5">
              <w:rPr>
                <w:rFonts w:ascii="Arial" w:hAnsi="Arial" w:cs="Arial"/>
              </w:rPr>
              <w:t>LLEN</w:t>
            </w:r>
          </w:p>
        </w:tc>
        <w:tc>
          <w:tcPr>
            <w:tcW w:w="2687" w:type="dxa"/>
            <w:noWrap/>
          </w:tcPr>
          <w:p w14:paraId="10753990" w14:textId="77777777" w:rsidR="00A5168E" w:rsidRPr="00A753C5" w:rsidRDefault="004C022F" w:rsidP="00A5168E">
            <w:pPr>
              <w:rPr>
                <w:rFonts w:ascii="Arial" w:hAnsi="Arial" w:cs="Arial"/>
              </w:rPr>
            </w:pPr>
            <w:r w:rsidRPr="00A753C5">
              <w:rPr>
                <w:rFonts w:ascii="Arial" w:hAnsi="Arial" w:cs="Arial"/>
              </w:rPr>
              <w:t>Service</w:t>
            </w:r>
          </w:p>
        </w:tc>
        <w:tc>
          <w:tcPr>
            <w:tcW w:w="2719" w:type="dxa"/>
            <w:noWrap/>
          </w:tcPr>
          <w:p w14:paraId="7C2E0C12" w14:textId="4BED9B11" w:rsidR="00A5168E" w:rsidRPr="00A753C5" w:rsidRDefault="00E80AFB" w:rsidP="00A5168E">
            <w:pPr>
              <w:rPr>
                <w:rFonts w:ascii="Arial" w:hAnsi="Arial" w:cs="Arial"/>
              </w:rPr>
            </w:pPr>
            <w:r w:rsidRPr="00A753C5">
              <w:rPr>
                <w:rFonts w:ascii="Arial" w:hAnsi="Arial" w:cs="Arial"/>
              </w:rPr>
              <w:t>K</w:t>
            </w:r>
            <w:r>
              <w:rPr>
                <w:rFonts w:ascii="Arial" w:hAnsi="Arial" w:cs="Arial"/>
              </w:rPr>
              <w:t>ey informant interview</w:t>
            </w:r>
          </w:p>
        </w:tc>
      </w:tr>
      <w:tr w:rsidR="00A5168E" w:rsidRPr="00A753C5" w14:paraId="6CF54554" w14:textId="77777777" w:rsidTr="00486D1B">
        <w:trPr>
          <w:trHeight w:val="255"/>
        </w:trPr>
        <w:tc>
          <w:tcPr>
            <w:tcW w:w="3971" w:type="dxa"/>
            <w:noWrap/>
          </w:tcPr>
          <w:p w14:paraId="36638B52" w14:textId="77777777" w:rsidR="00A5168E" w:rsidRPr="00A753C5" w:rsidRDefault="004C022F" w:rsidP="00A5168E">
            <w:pPr>
              <w:rPr>
                <w:rFonts w:ascii="Arial" w:hAnsi="Arial" w:cs="Arial"/>
              </w:rPr>
            </w:pPr>
            <w:r w:rsidRPr="00A753C5">
              <w:rPr>
                <w:rFonts w:ascii="Arial" w:hAnsi="Arial" w:cs="Arial"/>
              </w:rPr>
              <w:t>Youth Summit &gt; 18</w:t>
            </w:r>
          </w:p>
        </w:tc>
        <w:tc>
          <w:tcPr>
            <w:tcW w:w="2687" w:type="dxa"/>
            <w:noWrap/>
          </w:tcPr>
          <w:p w14:paraId="23E4A4A7" w14:textId="77777777" w:rsidR="00A5168E" w:rsidRPr="00A753C5" w:rsidRDefault="004C022F" w:rsidP="00A5168E">
            <w:pPr>
              <w:rPr>
                <w:rFonts w:ascii="Arial" w:hAnsi="Arial" w:cs="Arial"/>
              </w:rPr>
            </w:pPr>
            <w:r w:rsidRPr="00A753C5">
              <w:rPr>
                <w:rFonts w:ascii="Arial" w:hAnsi="Arial" w:cs="Arial"/>
              </w:rPr>
              <w:t>Youth</w:t>
            </w:r>
          </w:p>
        </w:tc>
        <w:tc>
          <w:tcPr>
            <w:tcW w:w="2719" w:type="dxa"/>
            <w:noWrap/>
          </w:tcPr>
          <w:p w14:paraId="158D68AC" w14:textId="77777777" w:rsidR="00A5168E" w:rsidRPr="00A753C5" w:rsidRDefault="004C022F" w:rsidP="00A5168E">
            <w:pPr>
              <w:rPr>
                <w:rFonts w:ascii="Arial" w:hAnsi="Arial" w:cs="Arial"/>
              </w:rPr>
            </w:pPr>
            <w:r w:rsidRPr="00A753C5">
              <w:rPr>
                <w:rFonts w:ascii="Arial" w:hAnsi="Arial" w:cs="Arial"/>
              </w:rPr>
              <w:t>Summit</w:t>
            </w:r>
          </w:p>
        </w:tc>
      </w:tr>
      <w:tr w:rsidR="00A5168E" w:rsidRPr="00A753C5" w14:paraId="24656808" w14:textId="77777777" w:rsidTr="00486D1B">
        <w:trPr>
          <w:trHeight w:val="255"/>
        </w:trPr>
        <w:tc>
          <w:tcPr>
            <w:tcW w:w="3971" w:type="dxa"/>
            <w:noWrap/>
          </w:tcPr>
          <w:p w14:paraId="1871A639" w14:textId="77777777" w:rsidR="00A5168E" w:rsidRPr="00A753C5" w:rsidRDefault="004C022F" w:rsidP="00A5168E">
            <w:pPr>
              <w:rPr>
                <w:rFonts w:ascii="Arial" w:hAnsi="Arial" w:cs="Arial"/>
              </w:rPr>
            </w:pPr>
            <w:r w:rsidRPr="00A753C5">
              <w:rPr>
                <w:rFonts w:ascii="Arial" w:hAnsi="Arial" w:cs="Arial"/>
              </w:rPr>
              <w:t>Youth Summit &lt; 18</w:t>
            </w:r>
          </w:p>
        </w:tc>
        <w:tc>
          <w:tcPr>
            <w:tcW w:w="2687" w:type="dxa"/>
            <w:noWrap/>
          </w:tcPr>
          <w:p w14:paraId="5B02922D" w14:textId="77777777" w:rsidR="00A5168E" w:rsidRPr="00A753C5" w:rsidRDefault="004C022F" w:rsidP="00A5168E">
            <w:pPr>
              <w:rPr>
                <w:rFonts w:ascii="Arial" w:hAnsi="Arial" w:cs="Arial"/>
              </w:rPr>
            </w:pPr>
            <w:r w:rsidRPr="00A753C5">
              <w:rPr>
                <w:rFonts w:ascii="Arial" w:hAnsi="Arial" w:cs="Arial"/>
              </w:rPr>
              <w:t>Youth</w:t>
            </w:r>
          </w:p>
        </w:tc>
        <w:tc>
          <w:tcPr>
            <w:tcW w:w="2719" w:type="dxa"/>
            <w:noWrap/>
          </w:tcPr>
          <w:p w14:paraId="0CAEAE67" w14:textId="77777777" w:rsidR="00A5168E" w:rsidRPr="00A753C5" w:rsidRDefault="004C022F" w:rsidP="00A5168E">
            <w:pPr>
              <w:rPr>
                <w:rFonts w:ascii="Arial" w:hAnsi="Arial" w:cs="Arial"/>
              </w:rPr>
            </w:pPr>
            <w:r w:rsidRPr="00A753C5">
              <w:rPr>
                <w:rFonts w:ascii="Arial" w:hAnsi="Arial" w:cs="Arial"/>
              </w:rPr>
              <w:t>Summit</w:t>
            </w:r>
          </w:p>
        </w:tc>
      </w:tr>
      <w:tr w:rsidR="00A5168E" w:rsidRPr="00A753C5" w14:paraId="5FDFF531" w14:textId="77777777" w:rsidTr="00486D1B">
        <w:trPr>
          <w:trHeight w:val="255"/>
        </w:trPr>
        <w:tc>
          <w:tcPr>
            <w:tcW w:w="3971" w:type="dxa"/>
            <w:noWrap/>
          </w:tcPr>
          <w:p w14:paraId="6154C0BD" w14:textId="77777777" w:rsidR="00A5168E" w:rsidRPr="00A753C5" w:rsidRDefault="004C022F" w:rsidP="00A5168E">
            <w:pPr>
              <w:rPr>
                <w:rFonts w:ascii="Arial" w:hAnsi="Arial" w:cs="Arial"/>
              </w:rPr>
            </w:pPr>
            <w:r w:rsidRPr="00A753C5">
              <w:rPr>
                <w:rFonts w:ascii="Arial" w:hAnsi="Arial" w:cs="Arial"/>
              </w:rPr>
              <w:t xml:space="preserve">Youth Ambassadors </w:t>
            </w:r>
          </w:p>
        </w:tc>
        <w:tc>
          <w:tcPr>
            <w:tcW w:w="2687" w:type="dxa"/>
            <w:noWrap/>
          </w:tcPr>
          <w:p w14:paraId="0B72F798" w14:textId="77777777" w:rsidR="00A5168E" w:rsidRPr="00A753C5" w:rsidRDefault="004C022F" w:rsidP="00A5168E">
            <w:pPr>
              <w:rPr>
                <w:rFonts w:ascii="Arial" w:hAnsi="Arial" w:cs="Arial"/>
              </w:rPr>
            </w:pPr>
            <w:r w:rsidRPr="00A753C5">
              <w:rPr>
                <w:rFonts w:ascii="Arial" w:hAnsi="Arial" w:cs="Arial"/>
              </w:rPr>
              <w:t>Youth</w:t>
            </w:r>
          </w:p>
        </w:tc>
        <w:tc>
          <w:tcPr>
            <w:tcW w:w="2719" w:type="dxa"/>
            <w:noWrap/>
          </w:tcPr>
          <w:p w14:paraId="54912908" w14:textId="1E530127" w:rsidR="00A5168E" w:rsidRPr="00A753C5" w:rsidRDefault="00E80AFB" w:rsidP="00A5168E">
            <w:pPr>
              <w:rPr>
                <w:rFonts w:ascii="Arial" w:hAnsi="Arial" w:cs="Arial"/>
              </w:rPr>
            </w:pPr>
            <w:r>
              <w:rPr>
                <w:rFonts w:ascii="Arial" w:hAnsi="Arial" w:cs="Arial"/>
              </w:rPr>
              <w:t>Focus group discussion</w:t>
            </w:r>
          </w:p>
        </w:tc>
      </w:tr>
      <w:tr w:rsidR="00A5168E" w:rsidRPr="00A753C5" w14:paraId="30B3379B" w14:textId="77777777" w:rsidTr="00486D1B">
        <w:trPr>
          <w:trHeight w:val="255"/>
        </w:trPr>
        <w:tc>
          <w:tcPr>
            <w:tcW w:w="3971" w:type="dxa"/>
            <w:noWrap/>
          </w:tcPr>
          <w:p w14:paraId="2DCE381C" w14:textId="77777777" w:rsidR="00A5168E" w:rsidRPr="00A753C5" w:rsidRDefault="004C022F" w:rsidP="00A5168E">
            <w:pPr>
              <w:rPr>
                <w:rFonts w:ascii="Arial" w:hAnsi="Arial" w:cs="Arial"/>
              </w:rPr>
            </w:pPr>
            <w:r w:rsidRPr="00A753C5">
              <w:rPr>
                <w:rFonts w:ascii="Arial" w:hAnsi="Arial" w:cs="Arial"/>
              </w:rPr>
              <w:t>Bendigo Library</w:t>
            </w:r>
          </w:p>
        </w:tc>
        <w:tc>
          <w:tcPr>
            <w:tcW w:w="2687" w:type="dxa"/>
            <w:noWrap/>
          </w:tcPr>
          <w:p w14:paraId="5B4B65CF" w14:textId="77777777" w:rsidR="00A5168E" w:rsidRPr="00A753C5" w:rsidRDefault="004C022F" w:rsidP="00A5168E">
            <w:pPr>
              <w:rPr>
                <w:rFonts w:ascii="Arial" w:hAnsi="Arial" w:cs="Arial"/>
              </w:rPr>
            </w:pPr>
            <w:r w:rsidRPr="00A753C5">
              <w:rPr>
                <w:rFonts w:ascii="Arial" w:hAnsi="Arial" w:cs="Arial"/>
              </w:rPr>
              <w:t>Service</w:t>
            </w:r>
          </w:p>
        </w:tc>
        <w:tc>
          <w:tcPr>
            <w:tcW w:w="2719" w:type="dxa"/>
            <w:noWrap/>
          </w:tcPr>
          <w:p w14:paraId="768D95A8" w14:textId="741DDD49" w:rsidR="00A5168E" w:rsidRPr="00A753C5" w:rsidRDefault="00E80AFB" w:rsidP="00A5168E">
            <w:pPr>
              <w:rPr>
                <w:rFonts w:ascii="Arial" w:hAnsi="Arial" w:cs="Arial"/>
              </w:rPr>
            </w:pPr>
            <w:r w:rsidRPr="00A753C5">
              <w:rPr>
                <w:rFonts w:ascii="Arial" w:hAnsi="Arial" w:cs="Arial"/>
              </w:rPr>
              <w:t>K</w:t>
            </w:r>
            <w:r>
              <w:rPr>
                <w:rFonts w:ascii="Arial" w:hAnsi="Arial" w:cs="Arial"/>
              </w:rPr>
              <w:t>ey informant interview</w:t>
            </w:r>
          </w:p>
        </w:tc>
      </w:tr>
      <w:tr w:rsidR="00A5168E" w:rsidRPr="00A753C5" w14:paraId="3E3F9073" w14:textId="77777777" w:rsidTr="00486D1B">
        <w:trPr>
          <w:trHeight w:val="255"/>
        </w:trPr>
        <w:tc>
          <w:tcPr>
            <w:tcW w:w="3971" w:type="dxa"/>
            <w:noWrap/>
          </w:tcPr>
          <w:p w14:paraId="66690C99" w14:textId="76C8198A" w:rsidR="00A5168E" w:rsidRPr="00A753C5" w:rsidRDefault="004C022F" w:rsidP="00A5168E">
            <w:pPr>
              <w:rPr>
                <w:rFonts w:ascii="Arial" w:hAnsi="Arial" w:cs="Arial"/>
              </w:rPr>
            </w:pPr>
            <w:r w:rsidRPr="00A753C5">
              <w:rPr>
                <w:rFonts w:ascii="Arial" w:hAnsi="Arial" w:cs="Arial"/>
              </w:rPr>
              <w:t>Goldfield</w:t>
            </w:r>
            <w:r w:rsidR="0026187E" w:rsidRPr="00A753C5">
              <w:rPr>
                <w:rFonts w:ascii="Arial" w:hAnsi="Arial" w:cs="Arial"/>
              </w:rPr>
              <w:t>s</w:t>
            </w:r>
            <w:r w:rsidRPr="00A753C5">
              <w:rPr>
                <w:rFonts w:ascii="Arial" w:hAnsi="Arial" w:cs="Arial"/>
              </w:rPr>
              <w:t xml:space="preserve"> Library</w:t>
            </w:r>
            <w:r w:rsidR="0026187E" w:rsidRPr="00A753C5">
              <w:rPr>
                <w:rFonts w:ascii="Arial" w:hAnsi="Arial" w:cs="Arial"/>
              </w:rPr>
              <w:t xml:space="preserve"> Corporation (w Macedon Ranges Libraries)</w:t>
            </w:r>
          </w:p>
        </w:tc>
        <w:tc>
          <w:tcPr>
            <w:tcW w:w="2687" w:type="dxa"/>
            <w:noWrap/>
          </w:tcPr>
          <w:p w14:paraId="67153ADF" w14:textId="77777777" w:rsidR="00A5168E" w:rsidRPr="00A753C5" w:rsidRDefault="004C022F" w:rsidP="00A5168E">
            <w:pPr>
              <w:rPr>
                <w:rFonts w:ascii="Arial" w:hAnsi="Arial" w:cs="Arial"/>
              </w:rPr>
            </w:pPr>
            <w:r w:rsidRPr="00A753C5">
              <w:rPr>
                <w:rFonts w:ascii="Arial" w:hAnsi="Arial" w:cs="Arial"/>
              </w:rPr>
              <w:t>Service</w:t>
            </w:r>
          </w:p>
        </w:tc>
        <w:tc>
          <w:tcPr>
            <w:tcW w:w="2719" w:type="dxa"/>
            <w:noWrap/>
          </w:tcPr>
          <w:p w14:paraId="34806F6E" w14:textId="77777777" w:rsidR="00A5168E" w:rsidRPr="00A753C5" w:rsidRDefault="004C022F" w:rsidP="00A5168E">
            <w:pPr>
              <w:rPr>
                <w:rFonts w:ascii="Arial" w:hAnsi="Arial" w:cs="Arial"/>
              </w:rPr>
            </w:pPr>
            <w:r w:rsidRPr="00A753C5">
              <w:rPr>
                <w:rFonts w:ascii="Arial" w:hAnsi="Arial" w:cs="Arial"/>
              </w:rPr>
              <w:t>Meeting</w:t>
            </w:r>
          </w:p>
        </w:tc>
      </w:tr>
      <w:tr w:rsidR="00A5168E" w:rsidRPr="00A753C5" w14:paraId="5D262E23" w14:textId="77777777" w:rsidTr="00486D1B">
        <w:trPr>
          <w:trHeight w:val="255"/>
        </w:trPr>
        <w:tc>
          <w:tcPr>
            <w:tcW w:w="3971" w:type="dxa"/>
            <w:noWrap/>
          </w:tcPr>
          <w:p w14:paraId="27955C2D" w14:textId="77777777" w:rsidR="00A5168E" w:rsidRPr="00A753C5" w:rsidRDefault="004C022F" w:rsidP="00A5168E">
            <w:pPr>
              <w:rPr>
                <w:rFonts w:ascii="Arial" w:hAnsi="Arial" w:cs="Arial"/>
              </w:rPr>
            </w:pPr>
            <w:r w:rsidRPr="00A753C5">
              <w:rPr>
                <w:rFonts w:ascii="Arial" w:hAnsi="Arial" w:cs="Arial"/>
              </w:rPr>
              <w:t>Bendigo Drug and Alcohol Service?</w:t>
            </w:r>
          </w:p>
        </w:tc>
        <w:tc>
          <w:tcPr>
            <w:tcW w:w="2687" w:type="dxa"/>
            <w:noWrap/>
          </w:tcPr>
          <w:p w14:paraId="27FE005E" w14:textId="77777777" w:rsidR="00A5168E" w:rsidRPr="00A753C5" w:rsidRDefault="004C022F" w:rsidP="00A5168E">
            <w:pPr>
              <w:rPr>
                <w:rFonts w:ascii="Arial" w:hAnsi="Arial" w:cs="Arial"/>
              </w:rPr>
            </w:pPr>
            <w:r w:rsidRPr="00A753C5">
              <w:rPr>
                <w:rFonts w:ascii="Arial" w:hAnsi="Arial" w:cs="Arial"/>
              </w:rPr>
              <w:t>Service</w:t>
            </w:r>
          </w:p>
        </w:tc>
        <w:tc>
          <w:tcPr>
            <w:tcW w:w="2719" w:type="dxa"/>
            <w:noWrap/>
          </w:tcPr>
          <w:p w14:paraId="5660DDB4" w14:textId="6088FC69" w:rsidR="00A5168E" w:rsidRPr="00A753C5" w:rsidRDefault="00E80AFB" w:rsidP="00A5168E">
            <w:pPr>
              <w:rPr>
                <w:rFonts w:ascii="Arial" w:hAnsi="Arial" w:cs="Arial"/>
              </w:rPr>
            </w:pPr>
            <w:r w:rsidRPr="00A753C5">
              <w:rPr>
                <w:rFonts w:ascii="Arial" w:hAnsi="Arial" w:cs="Arial"/>
              </w:rPr>
              <w:t>K</w:t>
            </w:r>
            <w:r>
              <w:rPr>
                <w:rFonts w:ascii="Arial" w:hAnsi="Arial" w:cs="Arial"/>
              </w:rPr>
              <w:t>ey informant interview</w:t>
            </w:r>
          </w:p>
        </w:tc>
      </w:tr>
      <w:tr w:rsidR="00A5168E" w:rsidRPr="00A753C5" w14:paraId="5ED6290E" w14:textId="77777777" w:rsidTr="00486D1B">
        <w:trPr>
          <w:trHeight w:val="255"/>
        </w:trPr>
        <w:tc>
          <w:tcPr>
            <w:tcW w:w="3971" w:type="dxa"/>
            <w:noWrap/>
          </w:tcPr>
          <w:p w14:paraId="1CC4D633" w14:textId="77777777" w:rsidR="00A5168E" w:rsidRPr="00A753C5" w:rsidRDefault="004C022F" w:rsidP="00A5168E">
            <w:pPr>
              <w:rPr>
                <w:rFonts w:ascii="Arial" w:hAnsi="Arial" w:cs="Arial"/>
              </w:rPr>
            </w:pPr>
            <w:r w:rsidRPr="00A753C5">
              <w:rPr>
                <w:rFonts w:ascii="Arial" w:hAnsi="Arial" w:cs="Arial"/>
              </w:rPr>
              <w:t>Headspace Bendigo</w:t>
            </w:r>
          </w:p>
        </w:tc>
        <w:tc>
          <w:tcPr>
            <w:tcW w:w="2687" w:type="dxa"/>
            <w:noWrap/>
          </w:tcPr>
          <w:p w14:paraId="465A2211" w14:textId="77777777" w:rsidR="00A5168E" w:rsidRPr="00A753C5" w:rsidRDefault="004C022F" w:rsidP="00A5168E">
            <w:pPr>
              <w:rPr>
                <w:rFonts w:ascii="Arial" w:hAnsi="Arial" w:cs="Arial"/>
              </w:rPr>
            </w:pPr>
            <w:r w:rsidRPr="00A753C5">
              <w:rPr>
                <w:rFonts w:ascii="Arial" w:hAnsi="Arial" w:cs="Arial"/>
              </w:rPr>
              <w:t>Service</w:t>
            </w:r>
          </w:p>
        </w:tc>
        <w:tc>
          <w:tcPr>
            <w:tcW w:w="2719" w:type="dxa"/>
            <w:noWrap/>
          </w:tcPr>
          <w:p w14:paraId="0AD9C138" w14:textId="5E07F27B" w:rsidR="00A5168E" w:rsidRPr="00A753C5" w:rsidRDefault="00E80AFB" w:rsidP="00A5168E">
            <w:pPr>
              <w:rPr>
                <w:rFonts w:ascii="Arial" w:hAnsi="Arial" w:cs="Arial"/>
              </w:rPr>
            </w:pPr>
            <w:r w:rsidRPr="00A753C5">
              <w:rPr>
                <w:rFonts w:ascii="Arial" w:hAnsi="Arial" w:cs="Arial"/>
              </w:rPr>
              <w:t>K</w:t>
            </w:r>
            <w:r>
              <w:rPr>
                <w:rFonts w:ascii="Arial" w:hAnsi="Arial" w:cs="Arial"/>
              </w:rPr>
              <w:t>ey informant interview</w:t>
            </w:r>
          </w:p>
        </w:tc>
      </w:tr>
      <w:tr w:rsidR="00A5168E" w:rsidRPr="00A753C5" w14:paraId="5F11D736" w14:textId="77777777" w:rsidTr="00486D1B">
        <w:trPr>
          <w:trHeight w:val="255"/>
        </w:trPr>
        <w:tc>
          <w:tcPr>
            <w:tcW w:w="3971" w:type="dxa"/>
            <w:noWrap/>
          </w:tcPr>
          <w:p w14:paraId="58F1E244" w14:textId="77777777" w:rsidR="00A5168E" w:rsidRPr="00A753C5" w:rsidRDefault="004C022F" w:rsidP="00A5168E">
            <w:pPr>
              <w:rPr>
                <w:rFonts w:ascii="Arial" w:hAnsi="Arial" w:cs="Arial"/>
              </w:rPr>
            </w:pPr>
            <w:r w:rsidRPr="00A753C5">
              <w:rPr>
                <w:rFonts w:ascii="Arial" w:hAnsi="Arial" w:cs="Arial"/>
              </w:rPr>
              <w:t>School Wellbeing Coordinators</w:t>
            </w:r>
          </w:p>
        </w:tc>
        <w:tc>
          <w:tcPr>
            <w:tcW w:w="2687" w:type="dxa"/>
            <w:noWrap/>
          </w:tcPr>
          <w:p w14:paraId="52821EEC" w14:textId="77777777" w:rsidR="00A5168E" w:rsidRPr="00A753C5" w:rsidRDefault="004C022F" w:rsidP="00A5168E">
            <w:pPr>
              <w:rPr>
                <w:rFonts w:ascii="Arial" w:hAnsi="Arial" w:cs="Arial"/>
              </w:rPr>
            </w:pPr>
            <w:r w:rsidRPr="00A753C5">
              <w:rPr>
                <w:rFonts w:ascii="Arial" w:hAnsi="Arial" w:cs="Arial"/>
              </w:rPr>
              <w:t>School</w:t>
            </w:r>
          </w:p>
        </w:tc>
        <w:tc>
          <w:tcPr>
            <w:tcW w:w="2719" w:type="dxa"/>
            <w:noWrap/>
          </w:tcPr>
          <w:p w14:paraId="64E923DE" w14:textId="6A259F6C" w:rsidR="00A5168E" w:rsidRPr="00A753C5" w:rsidRDefault="00E80AFB" w:rsidP="00A5168E">
            <w:pPr>
              <w:rPr>
                <w:rFonts w:ascii="Arial" w:hAnsi="Arial" w:cs="Arial"/>
              </w:rPr>
            </w:pPr>
            <w:r>
              <w:rPr>
                <w:rFonts w:ascii="Arial" w:hAnsi="Arial" w:cs="Arial"/>
              </w:rPr>
              <w:t>Focus group discussion</w:t>
            </w:r>
          </w:p>
        </w:tc>
      </w:tr>
      <w:tr w:rsidR="00A5168E" w:rsidRPr="00A753C5" w14:paraId="295C3E3D" w14:textId="77777777" w:rsidTr="00486D1B">
        <w:trPr>
          <w:trHeight w:val="255"/>
        </w:trPr>
        <w:tc>
          <w:tcPr>
            <w:tcW w:w="3971" w:type="dxa"/>
            <w:noWrap/>
          </w:tcPr>
          <w:p w14:paraId="4A7A0B1B" w14:textId="77777777" w:rsidR="00A5168E" w:rsidRPr="00A753C5" w:rsidRDefault="004C022F" w:rsidP="00A5168E">
            <w:pPr>
              <w:rPr>
                <w:rFonts w:ascii="Arial" w:hAnsi="Arial" w:cs="Arial"/>
              </w:rPr>
            </w:pPr>
            <w:r w:rsidRPr="00A753C5">
              <w:rPr>
                <w:rFonts w:ascii="Arial" w:hAnsi="Arial" w:cs="Arial"/>
              </w:rPr>
              <w:t>MRSC Disability Support</w:t>
            </w:r>
          </w:p>
        </w:tc>
        <w:tc>
          <w:tcPr>
            <w:tcW w:w="2687" w:type="dxa"/>
            <w:noWrap/>
          </w:tcPr>
          <w:p w14:paraId="4708F881" w14:textId="77777777" w:rsidR="00A5168E" w:rsidRPr="00A753C5" w:rsidRDefault="004C022F" w:rsidP="00A5168E">
            <w:pPr>
              <w:rPr>
                <w:rFonts w:ascii="Arial" w:hAnsi="Arial" w:cs="Arial"/>
              </w:rPr>
            </w:pPr>
            <w:r w:rsidRPr="00A753C5">
              <w:rPr>
                <w:rFonts w:ascii="Arial" w:hAnsi="Arial" w:cs="Arial"/>
              </w:rPr>
              <w:t>Local Govt.</w:t>
            </w:r>
          </w:p>
        </w:tc>
        <w:tc>
          <w:tcPr>
            <w:tcW w:w="2719" w:type="dxa"/>
            <w:noWrap/>
          </w:tcPr>
          <w:p w14:paraId="3E3243B5" w14:textId="03F78F81" w:rsidR="00A5168E" w:rsidRPr="00A753C5" w:rsidRDefault="00E80AFB" w:rsidP="00A5168E">
            <w:pPr>
              <w:rPr>
                <w:rFonts w:ascii="Arial" w:hAnsi="Arial" w:cs="Arial"/>
              </w:rPr>
            </w:pPr>
            <w:r w:rsidRPr="00A753C5">
              <w:rPr>
                <w:rFonts w:ascii="Arial" w:hAnsi="Arial" w:cs="Arial"/>
              </w:rPr>
              <w:t>K</w:t>
            </w:r>
            <w:r>
              <w:rPr>
                <w:rFonts w:ascii="Arial" w:hAnsi="Arial" w:cs="Arial"/>
              </w:rPr>
              <w:t>ey informant interview</w:t>
            </w:r>
          </w:p>
        </w:tc>
      </w:tr>
      <w:tr w:rsidR="00A5168E" w:rsidRPr="00A753C5" w14:paraId="50312563" w14:textId="77777777" w:rsidTr="00486D1B">
        <w:trPr>
          <w:trHeight w:val="255"/>
        </w:trPr>
        <w:tc>
          <w:tcPr>
            <w:tcW w:w="3971" w:type="dxa"/>
            <w:noWrap/>
          </w:tcPr>
          <w:p w14:paraId="52CC6893" w14:textId="77777777" w:rsidR="00A5168E" w:rsidRPr="00A753C5" w:rsidRDefault="004C022F" w:rsidP="00A5168E">
            <w:pPr>
              <w:rPr>
                <w:rFonts w:ascii="Arial" w:hAnsi="Arial" w:cs="Arial"/>
              </w:rPr>
            </w:pPr>
            <w:r w:rsidRPr="00A753C5">
              <w:rPr>
                <w:rFonts w:ascii="Arial" w:hAnsi="Arial" w:cs="Arial"/>
              </w:rPr>
              <w:t>MRSC young parents support</w:t>
            </w:r>
          </w:p>
        </w:tc>
        <w:tc>
          <w:tcPr>
            <w:tcW w:w="2687" w:type="dxa"/>
            <w:noWrap/>
          </w:tcPr>
          <w:p w14:paraId="06D4B502" w14:textId="77777777" w:rsidR="00A5168E" w:rsidRPr="00A753C5" w:rsidRDefault="004C022F" w:rsidP="00A5168E">
            <w:pPr>
              <w:rPr>
                <w:rFonts w:ascii="Arial" w:hAnsi="Arial" w:cs="Arial"/>
              </w:rPr>
            </w:pPr>
            <w:r w:rsidRPr="00A753C5">
              <w:rPr>
                <w:rFonts w:ascii="Arial" w:hAnsi="Arial" w:cs="Arial"/>
              </w:rPr>
              <w:t>Local Govt.</w:t>
            </w:r>
          </w:p>
        </w:tc>
        <w:tc>
          <w:tcPr>
            <w:tcW w:w="2719" w:type="dxa"/>
            <w:noWrap/>
          </w:tcPr>
          <w:p w14:paraId="2930CCE5" w14:textId="75D18579" w:rsidR="00A5168E" w:rsidRPr="00A753C5" w:rsidRDefault="00E80AFB" w:rsidP="00A5168E">
            <w:pPr>
              <w:rPr>
                <w:rFonts w:ascii="Arial" w:hAnsi="Arial" w:cs="Arial"/>
              </w:rPr>
            </w:pPr>
            <w:r w:rsidRPr="00A753C5">
              <w:rPr>
                <w:rFonts w:ascii="Arial" w:hAnsi="Arial" w:cs="Arial"/>
              </w:rPr>
              <w:t>K</w:t>
            </w:r>
            <w:r>
              <w:rPr>
                <w:rFonts w:ascii="Arial" w:hAnsi="Arial" w:cs="Arial"/>
              </w:rPr>
              <w:t>ey informant interview</w:t>
            </w:r>
          </w:p>
        </w:tc>
      </w:tr>
      <w:tr w:rsidR="00A5168E" w:rsidRPr="00A753C5" w14:paraId="7109C79F" w14:textId="77777777" w:rsidTr="00486D1B">
        <w:trPr>
          <w:trHeight w:val="255"/>
        </w:trPr>
        <w:tc>
          <w:tcPr>
            <w:tcW w:w="3971" w:type="dxa"/>
            <w:noWrap/>
          </w:tcPr>
          <w:p w14:paraId="087429A6" w14:textId="77777777" w:rsidR="00A5168E" w:rsidRPr="00A753C5" w:rsidRDefault="004C022F" w:rsidP="00A5168E">
            <w:pPr>
              <w:rPr>
                <w:rFonts w:ascii="Arial" w:hAnsi="Arial" w:cs="Arial"/>
              </w:rPr>
            </w:pPr>
            <w:r w:rsidRPr="00A753C5">
              <w:rPr>
                <w:rFonts w:ascii="Arial" w:hAnsi="Arial" w:cs="Arial"/>
              </w:rPr>
              <w:t>Health and Wellbeing Committee</w:t>
            </w:r>
          </w:p>
        </w:tc>
        <w:tc>
          <w:tcPr>
            <w:tcW w:w="2687" w:type="dxa"/>
            <w:noWrap/>
          </w:tcPr>
          <w:p w14:paraId="6B6E813F" w14:textId="77777777" w:rsidR="00A5168E" w:rsidRPr="00A753C5" w:rsidRDefault="004C022F" w:rsidP="00A5168E">
            <w:pPr>
              <w:rPr>
                <w:rFonts w:ascii="Arial" w:hAnsi="Arial" w:cs="Arial"/>
              </w:rPr>
            </w:pPr>
            <w:r w:rsidRPr="00A753C5">
              <w:rPr>
                <w:rFonts w:ascii="Arial" w:hAnsi="Arial" w:cs="Arial"/>
              </w:rPr>
              <w:t>Local Govt.</w:t>
            </w:r>
          </w:p>
        </w:tc>
        <w:tc>
          <w:tcPr>
            <w:tcW w:w="2719" w:type="dxa"/>
            <w:noWrap/>
          </w:tcPr>
          <w:p w14:paraId="096133B8" w14:textId="77777777" w:rsidR="00A5168E" w:rsidRPr="00A753C5" w:rsidRDefault="004C022F" w:rsidP="00A5168E">
            <w:pPr>
              <w:rPr>
                <w:rFonts w:ascii="Arial" w:hAnsi="Arial" w:cs="Arial"/>
              </w:rPr>
            </w:pPr>
            <w:r w:rsidRPr="00A753C5">
              <w:rPr>
                <w:rFonts w:ascii="Arial" w:hAnsi="Arial" w:cs="Arial"/>
              </w:rPr>
              <w:t>Meeting</w:t>
            </w:r>
          </w:p>
        </w:tc>
      </w:tr>
      <w:tr w:rsidR="00A5168E" w:rsidRPr="00A753C5" w14:paraId="42FDD062" w14:textId="77777777" w:rsidTr="00486D1B">
        <w:trPr>
          <w:trHeight w:val="255"/>
        </w:trPr>
        <w:tc>
          <w:tcPr>
            <w:tcW w:w="3971" w:type="dxa"/>
            <w:noWrap/>
          </w:tcPr>
          <w:p w14:paraId="1F3C1E4B" w14:textId="77777777" w:rsidR="00A5168E" w:rsidRPr="00A753C5" w:rsidRDefault="004C022F" w:rsidP="00A5168E">
            <w:pPr>
              <w:rPr>
                <w:rFonts w:ascii="Arial" w:hAnsi="Arial" w:cs="Arial"/>
              </w:rPr>
            </w:pPr>
            <w:r w:rsidRPr="00A753C5">
              <w:rPr>
                <w:rFonts w:ascii="Arial" w:hAnsi="Arial" w:cs="Arial"/>
              </w:rPr>
              <w:t>Youth Space</w:t>
            </w:r>
          </w:p>
        </w:tc>
        <w:tc>
          <w:tcPr>
            <w:tcW w:w="2687" w:type="dxa"/>
            <w:noWrap/>
          </w:tcPr>
          <w:p w14:paraId="6062DCB7" w14:textId="77777777" w:rsidR="00A5168E" w:rsidRPr="00A753C5" w:rsidRDefault="004C022F" w:rsidP="00A5168E">
            <w:pPr>
              <w:rPr>
                <w:rFonts w:ascii="Arial" w:hAnsi="Arial" w:cs="Arial"/>
              </w:rPr>
            </w:pPr>
            <w:r w:rsidRPr="00A753C5">
              <w:rPr>
                <w:rFonts w:ascii="Arial" w:hAnsi="Arial" w:cs="Arial"/>
              </w:rPr>
              <w:t>Youth</w:t>
            </w:r>
          </w:p>
        </w:tc>
        <w:tc>
          <w:tcPr>
            <w:tcW w:w="2719" w:type="dxa"/>
            <w:noWrap/>
          </w:tcPr>
          <w:p w14:paraId="4BBA3E88" w14:textId="339011E3" w:rsidR="00A5168E" w:rsidRPr="00A753C5" w:rsidRDefault="00E80AFB" w:rsidP="00A5168E">
            <w:pPr>
              <w:rPr>
                <w:rFonts w:ascii="Arial" w:hAnsi="Arial" w:cs="Arial"/>
              </w:rPr>
            </w:pPr>
            <w:r>
              <w:rPr>
                <w:rFonts w:ascii="Arial" w:hAnsi="Arial" w:cs="Arial"/>
              </w:rPr>
              <w:t>Focus group discussion</w:t>
            </w:r>
          </w:p>
        </w:tc>
      </w:tr>
      <w:tr w:rsidR="00A5168E" w:rsidRPr="00A753C5" w14:paraId="54895CAB" w14:textId="77777777" w:rsidTr="00486D1B">
        <w:trPr>
          <w:trHeight w:val="255"/>
        </w:trPr>
        <w:tc>
          <w:tcPr>
            <w:tcW w:w="3971" w:type="dxa"/>
            <w:noWrap/>
          </w:tcPr>
          <w:p w14:paraId="1E300570" w14:textId="77777777" w:rsidR="00A5168E" w:rsidRPr="00A753C5" w:rsidRDefault="004C022F" w:rsidP="00A5168E">
            <w:pPr>
              <w:rPr>
                <w:rFonts w:ascii="Arial" w:hAnsi="Arial" w:cs="Arial"/>
              </w:rPr>
            </w:pPr>
            <w:r w:rsidRPr="00A753C5">
              <w:rPr>
                <w:rFonts w:ascii="Arial" w:hAnsi="Arial" w:cs="Arial"/>
              </w:rPr>
              <w:t>Friday youth space</w:t>
            </w:r>
          </w:p>
        </w:tc>
        <w:tc>
          <w:tcPr>
            <w:tcW w:w="2687" w:type="dxa"/>
            <w:noWrap/>
          </w:tcPr>
          <w:p w14:paraId="334D5841" w14:textId="77777777" w:rsidR="00A5168E" w:rsidRPr="00A753C5" w:rsidRDefault="004C022F" w:rsidP="00A5168E">
            <w:pPr>
              <w:rPr>
                <w:rFonts w:ascii="Arial" w:hAnsi="Arial" w:cs="Arial"/>
              </w:rPr>
            </w:pPr>
            <w:r w:rsidRPr="00A753C5">
              <w:rPr>
                <w:rFonts w:ascii="Arial" w:hAnsi="Arial" w:cs="Arial"/>
              </w:rPr>
              <w:t>Youth</w:t>
            </w:r>
          </w:p>
        </w:tc>
        <w:tc>
          <w:tcPr>
            <w:tcW w:w="2719" w:type="dxa"/>
            <w:noWrap/>
          </w:tcPr>
          <w:p w14:paraId="393F82CA" w14:textId="3CD5E2E2" w:rsidR="00A5168E" w:rsidRPr="00A753C5" w:rsidRDefault="00E80AFB" w:rsidP="00A5168E">
            <w:pPr>
              <w:rPr>
                <w:rFonts w:ascii="Arial" w:hAnsi="Arial" w:cs="Arial"/>
              </w:rPr>
            </w:pPr>
            <w:r>
              <w:rPr>
                <w:rFonts w:ascii="Arial" w:hAnsi="Arial" w:cs="Arial"/>
              </w:rPr>
              <w:t>Focus group discussion</w:t>
            </w:r>
          </w:p>
        </w:tc>
      </w:tr>
      <w:tr w:rsidR="00A5168E" w:rsidRPr="00A753C5" w14:paraId="33E2C835" w14:textId="77777777" w:rsidTr="00486D1B">
        <w:trPr>
          <w:trHeight w:val="255"/>
        </w:trPr>
        <w:tc>
          <w:tcPr>
            <w:tcW w:w="3971" w:type="dxa"/>
            <w:noWrap/>
          </w:tcPr>
          <w:p w14:paraId="34B4EB6E" w14:textId="77777777" w:rsidR="00A5168E" w:rsidRPr="00A753C5" w:rsidRDefault="004C022F" w:rsidP="00A5168E">
            <w:pPr>
              <w:rPr>
                <w:rFonts w:ascii="Arial" w:hAnsi="Arial" w:cs="Arial"/>
              </w:rPr>
            </w:pPr>
            <w:r w:rsidRPr="00A753C5">
              <w:rPr>
                <w:rFonts w:ascii="Arial" w:hAnsi="Arial" w:cs="Arial"/>
              </w:rPr>
              <w:t>Cobaw Community Health</w:t>
            </w:r>
          </w:p>
        </w:tc>
        <w:tc>
          <w:tcPr>
            <w:tcW w:w="2687" w:type="dxa"/>
            <w:noWrap/>
          </w:tcPr>
          <w:p w14:paraId="1BB8B69A" w14:textId="77777777" w:rsidR="00A5168E" w:rsidRPr="00A753C5" w:rsidRDefault="004C022F" w:rsidP="00A5168E">
            <w:pPr>
              <w:rPr>
                <w:rFonts w:ascii="Arial" w:hAnsi="Arial" w:cs="Arial"/>
              </w:rPr>
            </w:pPr>
            <w:r w:rsidRPr="00A753C5">
              <w:rPr>
                <w:rFonts w:ascii="Arial" w:hAnsi="Arial" w:cs="Arial"/>
              </w:rPr>
              <w:t>Service</w:t>
            </w:r>
          </w:p>
        </w:tc>
        <w:tc>
          <w:tcPr>
            <w:tcW w:w="2719" w:type="dxa"/>
            <w:noWrap/>
          </w:tcPr>
          <w:p w14:paraId="1841EB0B" w14:textId="5785E54E" w:rsidR="00A5168E" w:rsidRPr="00A753C5" w:rsidRDefault="00E80AFB" w:rsidP="00A5168E">
            <w:pPr>
              <w:rPr>
                <w:rFonts w:ascii="Arial" w:hAnsi="Arial" w:cs="Arial"/>
              </w:rPr>
            </w:pPr>
            <w:r w:rsidRPr="00A753C5">
              <w:rPr>
                <w:rFonts w:ascii="Arial" w:hAnsi="Arial" w:cs="Arial"/>
              </w:rPr>
              <w:t>K</w:t>
            </w:r>
            <w:r>
              <w:rPr>
                <w:rFonts w:ascii="Arial" w:hAnsi="Arial" w:cs="Arial"/>
              </w:rPr>
              <w:t>ey informant interview</w:t>
            </w:r>
          </w:p>
        </w:tc>
      </w:tr>
    </w:tbl>
    <w:p w14:paraId="6E996235" w14:textId="77777777" w:rsidR="00A5168E" w:rsidRDefault="004C022F" w:rsidP="00A5168E">
      <w:pPr>
        <w:pStyle w:val="Heading1"/>
        <w:rPr>
          <w:rFonts w:ascii="Arial" w:hAnsi="Arial" w:cs="Arial"/>
        </w:rPr>
      </w:pPr>
      <w:bookmarkStart w:id="27" w:name="_Toc526848043"/>
      <w:r w:rsidRPr="00A753C5">
        <w:rPr>
          <w:rFonts w:ascii="Arial" w:hAnsi="Arial" w:cs="Arial"/>
        </w:rPr>
        <w:lastRenderedPageBreak/>
        <w:t>Appendix C. Qualitative findings</w:t>
      </w:r>
      <w:bookmarkEnd w:id="27"/>
    </w:p>
    <w:p w14:paraId="2E74F5E2" w14:textId="77777777" w:rsidR="004C2261" w:rsidRPr="00486D1B" w:rsidRDefault="004C2261" w:rsidP="00486D1B"/>
    <w:p w14:paraId="0D598205" w14:textId="7DB23625" w:rsidR="00A5168E" w:rsidRDefault="004C022F" w:rsidP="00A5168E">
      <w:pPr>
        <w:rPr>
          <w:rFonts w:ascii="Arial" w:hAnsi="Arial" w:cs="Arial"/>
          <w:szCs w:val="22"/>
        </w:rPr>
      </w:pPr>
      <w:r w:rsidRPr="00A753C5">
        <w:rPr>
          <w:rFonts w:ascii="Arial" w:hAnsi="Arial" w:cs="Arial"/>
          <w:szCs w:val="22"/>
        </w:rPr>
        <w:t xml:space="preserve">Notes from the 70 consultation sessions were collated and coded as ‘observations’ or ‘ideas’. 28 ‘observation’ themes were identified, while ‘ideas’ were grouped as one of 53 different themes. </w:t>
      </w:r>
    </w:p>
    <w:p w14:paraId="38D426B9" w14:textId="77777777" w:rsidR="004C2261" w:rsidRPr="00A753C5" w:rsidRDefault="004C2261" w:rsidP="00A5168E">
      <w:pPr>
        <w:rPr>
          <w:rFonts w:ascii="Arial" w:hAnsi="Arial" w:cs="Arial"/>
          <w:szCs w:val="22"/>
        </w:rPr>
      </w:pPr>
    </w:p>
    <w:p w14:paraId="3DDDA98C" w14:textId="77777777" w:rsidR="00A5168E" w:rsidRDefault="004C022F" w:rsidP="00A5168E">
      <w:pPr>
        <w:rPr>
          <w:rFonts w:ascii="Arial" w:hAnsi="Arial" w:cs="Arial"/>
          <w:szCs w:val="22"/>
        </w:rPr>
      </w:pPr>
      <w:r w:rsidRPr="00A753C5">
        <w:rPr>
          <w:rFonts w:ascii="Arial" w:hAnsi="Arial" w:cs="Arial"/>
          <w:szCs w:val="22"/>
        </w:rPr>
        <w:t>The full list of key issues were identified below, with bullying, mental health and alcohol and other drugs the most discussed challenges.</w:t>
      </w:r>
    </w:p>
    <w:p w14:paraId="3DDE55A8" w14:textId="77777777" w:rsidR="004C2261" w:rsidRPr="00A753C5" w:rsidRDefault="004C2261" w:rsidP="00A5168E">
      <w:pPr>
        <w:rPr>
          <w:rFonts w:ascii="Arial" w:hAnsi="Arial" w:cs="Arial"/>
          <w:szCs w:val="22"/>
        </w:rPr>
      </w:pPr>
    </w:p>
    <w:tbl>
      <w:tblPr>
        <w:tblStyle w:val="TableGrid"/>
        <w:tblW w:w="0" w:type="auto"/>
        <w:tblLook w:val="04A0" w:firstRow="1" w:lastRow="0" w:firstColumn="1" w:lastColumn="0" w:noHBand="0" w:noVBand="1"/>
      </w:tblPr>
      <w:tblGrid>
        <w:gridCol w:w="7083"/>
        <w:gridCol w:w="992"/>
      </w:tblGrid>
      <w:tr w:rsidR="00A5168E" w:rsidRPr="00A753C5" w14:paraId="6ECD8C00" w14:textId="77777777" w:rsidTr="00F443D7">
        <w:trPr>
          <w:trHeight w:val="337"/>
        </w:trPr>
        <w:tc>
          <w:tcPr>
            <w:tcW w:w="7083" w:type="dxa"/>
            <w:shd w:val="clear" w:color="auto" w:fill="F2F2F2" w:themeFill="background1" w:themeFillShade="F2"/>
          </w:tcPr>
          <w:p w14:paraId="7BBE2E62" w14:textId="77777777" w:rsidR="00A5168E" w:rsidRPr="00A753C5" w:rsidRDefault="004C022F">
            <w:pPr>
              <w:rPr>
                <w:rFonts w:ascii="Arial" w:hAnsi="Arial" w:cs="Arial"/>
                <w:b/>
              </w:rPr>
            </w:pPr>
            <w:r w:rsidRPr="00A753C5">
              <w:rPr>
                <w:rFonts w:ascii="Arial" w:hAnsi="Arial" w:cs="Arial"/>
                <w:b/>
              </w:rPr>
              <w:t>Issues</w:t>
            </w:r>
          </w:p>
        </w:tc>
        <w:tc>
          <w:tcPr>
            <w:tcW w:w="992" w:type="dxa"/>
            <w:shd w:val="clear" w:color="auto" w:fill="F2F2F2" w:themeFill="background1" w:themeFillShade="F2"/>
            <w:noWrap/>
          </w:tcPr>
          <w:p w14:paraId="4A064D3A" w14:textId="77777777" w:rsidR="00A5168E" w:rsidRPr="00A753C5" w:rsidRDefault="004C022F" w:rsidP="00F443D7">
            <w:pPr>
              <w:jc w:val="center"/>
              <w:rPr>
                <w:rFonts w:ascii="Arial" w:hAnsi="Arial" w:cs="Arial"/>
                <w:b/>
              </w:rPr>
            </w:pPr>
            <w:r w:rsidRPr="00A753C5">
              <w:rPr>
                <w:rFonts w:ascii="Arial" w:hAnsi="Arial" w:cs="Arial"/>
                <w:b/>
              </w:rPr>
              <w:t>#</w:t>
            </w:r>
          </w:p>
        </w:tc>
      </w:tr>
      <w:tr w:rsidR="00A5168E" w:rsidRPr="00A753C5" w14:paraId="18816CCB" w14:textId="77777777" w:rsidTr="00F443D7">
        <w:trPr>
          <w:trHeight w:val="337"/>
        </w:trPr>
        <w:tc>
          <w:tcPr>
            <w:tcW w:w="7083" w:type="dxa"/>
          </w:tcPr>
          <w:p w14:paraId="5E80C559" w14:textId="77777777" w:rsidR="00A5168E" w:rsidRPr="00A753C5" w:rsidRDefault="004C022F">
            <w:pPr>
              <w:rPr>
                <w:rFonts w:ascii="Arial" w:hAnsi="Arial" w:cs="Arial"/>
              </w:rPr>
            </w:pPr>
            <w:r w:rsidRPr="00A753C5">
              <w:rPr>
                <w:rFonts w:ascii="Arial" w:hAnsi="Arial" w:cs="Arial"/>
              </w:rPr>
              <w:t>Bullying / discrimination</w:t>
            </w:r>
          </w:p>
        </w:tc>
        <w:tc>
          <w:tcPr>
            <w:tcW w:w="992" w:type="dxa"/>
            <w:noWrap/>
          </w:tcPr>
          <w:p w14:paraId="0D1FD029" w14:textId="77777777" w:rsidR="00A5168E" w:rsidRPr="00A753C5" w:rsidRDefault="004C022F" w:rsidP="00F443D7">
            <w:pPr>
              <w:jc w:val="center"/>
              <w:rPr>
                <w:rFonts w:ascii="Arial" w:hAnsi="Arial" w:cs="Arial"/>
              </w:rPr>
            </w:pPr>
            <w:r w:rsidRPr="00A753C5">
              <w:rPr>
                <w:rFonts w:ascii="Arial" w:hAnsi="Arial" w:cs="Arial"/>
              </w:rPr>
              <w:t>17</w:t>
            </w:r>
          </w:p>
        </w:tc>
      </w:tr>
      <w:tr w:rsidR="00A5168E" w:rsidRPr="00A753C5" w14:paraId="2721F96C" w14:textId="77777777" w:rsidTr="00F443D7">
        <w:trPr>
          <w:trHeight w:val="337"/>
        </w:trPr>
        <w:tc>
          <w:tcPr>
            <w:tcW w:w="7083" w:type="dxa"/>
          </w:tcPr>
          <w:p w14:paraId="38376E8E" w14:textId="77777777" w:rsidR="00A5168E" w:rsidRPr="00A753C5" w:rsidRDefault="004C022F">
            <w:pPr>
              <w:rPr>
                <w:rFonts w:ascii="Arial" w:hAnsi="Arial" w:cs="Arial"/>
              </w:rPr>
            </w:pPr>
            <w:r w:rsidRPr="00A753C5">
              <w:rPr>
                <w:rFonts w:ascii="Arial" w:hAnsi="Arial" w:cs="Arial"/>
              </w:rPr>
              <w:t>Mental health and wellbeing</w:t>
            </w:r>
          </w:p>
        </w:tc>
        <w:tc>
          <w:tcPr>
            <w:tcW w:w="992" w:type="dxa"/>
            <w:noWrap/>
          </w:tcPr>
          <w:p w14:paraId="41990A03" w14:textId="77777777" w:rsidR="00A5168E" w:rsidRPr="00A753C5" w:rsidRDefault="004C022F" w:rsidP="00F443D7">
            <w:pPr>
              <w:jc w:val="center"/>
              <w:rPr>
                <w:rFonts w:ascii="Arial" w:hAnsi="Arial" w:cs="Arial"/>
              </w:rPr>
            </w:pPr>
            <w:r w:rsidRPr="00A753C5">
              <w:rPr>
                <w:rFonts w:ascii="Arial" w:hAnsi="Arial" w:cs="Arial"/>
              </w:rPr>
              <w:t>15</w:t>
            </w:r>
          </w:p>
        </w:tc>
      </w:tr>
      <w:tr w:rsidR="00A5168E" w:rsidRPr="00A753C5" w14:paraId="0066B2A4" w14:textId="77777777" w:rsidTr="00F443D7">
        <w:trPr>
          <w:trHeight w:val="337"/>
        </w:trPr>
        <w:tc>
          <w:tcPr>
            <w:tcW w:w="7083" w:type="dxa"/>
          </w:tcPr>
          <w:p w14:paraId="5D6A6007" w14:textId="77777777" w:rsidR="00A5168E" w:rsidRPr="00A753C5" w:rsidRDefault="004C022F">
            <w:pPr>
              <w:rPr>
                <w:rFonts w:ascii="Arial" w:hAnsi="Arial" w:cs="Arial"/>
              </w:rPr>
            </w:pPr>
            <w:r w:rsidRPr="00A753C5">
              <w:rPr>
                <w:rFonts w:ascii="Arial" w:hAnsi="Arial" w:cs="Arial"/>
              </w:rPr>
              <w:t>Alcohol and other drugs</w:t>
            </w:r>
          </w:p>
        </w:tc>
        <w:tc>
          <w:tcPr>
            <w:tcW w:w="992" w:type="dxa"/>
            <w:noWrap/>
          </w:tcPr>
          <w:p w14:paraId="54F2C46F" w14:textId="77777777" w:rsidR="00A5168E" w:rsidRPr="00A753C5" w:rsidRDefault="004C022F" w:rsidP="00F443D7">
            <w:pPr>
              <w:jc w:val="center"/>
              <w:rPr>
                <w:rFonts w:ascii="Arial" w:hAnsi="Arial" w:cs="Arial"/>
              </w:rPr>
            </w:pPr>
            <w:r w:rsidRPr="00A753C5">
              <w:rPr>
                <w:rFonts w:ascii="Arial" w:hAnsi="Arial" w:cs="Arial"/>
              </w:rPr>
              <w:t>14</w:t>
            </w:r>
          </w:p>
        </w:tc>
      </w:tr>
      <w:tr w:rsidR="00A5168E" w:rsidRPr="00A753C5" w14:paraId="2943E180" w14:textId="77777777" w:rsidTr="00F443D7">
        <w:trPr>
          <w:trHeight w:val="337"/>
        </w:trPr>
        <w:tc>
          <w:tcPr>
            <w:tcW w:w="7083" w:type="dxa"/>
          </w:tcPr>
          <w:p w14:paraId="7EDFE8A9" w14:textId="77777777" w:rsidR="00A5168E" w:rsidRPr="00A753C5" w:rsidRDefault="004C022F">
            <w:pPr>
              <w:rPr>
                <w:rFonts w:ascii="Arial" w:hAnsi="Arial" w:cs="Arial"/>
              </w:rPr>
            </w:pPr>
            <w:r w:rsidRPr="00A753C5">
              <w:rPr>
                <w:rFonts w:ascii="Arial" w:hAnsi="Arial" w:cs="Arial"/>
              </w:rPr>
              <w:t xml:space="preserve">Isolation </w:t>
            </w:r>
          </w:p>
        </w:tc>
        <w:tc>
          <w:tcPr>
            <w:tcW w:w="992" w:type="dxa"/>
            <w:noWrap/>
          </w:tcPr>
          <w:p w14:paraId="6EED863E" w14:textId="77777777" w:rsidR="00A5168E" w:rsidRPr="00A753C5" w:rsidRDefault="004C022F" w:rsidP="00F443D7">
            <w:pPr>
              <w:jc w:val="center"/>
              <w:rPr>
                <w:rFonts w:ascii="Arial" w:hAnsi="Arial" w:cs="Arial"/>
              </w:rPr>
            </w:pPr>
            <w:r w:rsidRPr="00A753C5">
              <w:rPr>
                <w:rFonts w:ascii="Arial" w:hAnsi="Arial" w:cs="Arial"/>
              </w:rPr>
              <w:t>9</w:t>
            </w:r>
          </w:p>
        </w:tc>
      </w:tr>
      <w:tr w:rsidR="00A5168E" w:rsidRPr="00A753C5" w14:paraId="67FDB244" w14:textId="77777777" w:rsidTr="00F443D7">
        <w:trPr>
          <w:trHeight w:val="337"/>
        </w:trPr>
        <w:tc>
          <w:tcPr>
            <w:tcW w:w="7083" w:type="dxa"/>
          </w:tcPr>
          <w:p w14:paraId="2C2EB169" w14:textId="77777777" w:rsidR="00A5168E" w:rsidRPr="00A753C5" w:rsidRDefault="004C022F">
            <w:pPr>
              <w:rPr>
                <w:rFonts w:ascii="Arial" w:hAnsi="Arial" w:cs="Arial"/>
              </w:rPr>
            </w:pPr>
            <w:r w:rsidRPr="00A753C5">
              <w:rPr>
                <w:rFonts w:ascii="Arial" w:hAnsi="Arial" w:cs="Arial"/>
              </w:rPr>
              <w:t>Stress/pressure to succeed</w:t>
            </w:r>
          </w:p>
        </w:tc>
        <w:tc>
          <w:tcPr>
            <w:tcW w:w="992" w:type="dxa"/>
            <w:noWrap/>
          </w:tcPr>
          <w:p w14:paraId="1658CEAE" w14:textId="77777777" w:rsidR="00A5168E" w:rsidRPr="00A753C5" w:rsidRDefault="004C022F" w:rsidP="00F443D7">
            <w:pPr>
              <w:jc w:val="center"/>
              <w:rPr>
                <w:rFonts w:ascii="Arial" w:hAnsi="Arial" w:cs="Arial"/>
              </w:rPr>
            </w:pPr>
            <w:r w:rsidRPr="00A753C5">
              <w:rPr>
                <w:rFonts w:ascii="Arial" w:hAnsi="Arial" w:cs="Arial"/>
              </w:rPr>
              <w:t>9</w:t>
            </w:r>
          </w:p>
        </w:tc>
      </w:tr>
      <w:tr w:rsidR="00A5168E" w:rsidRPr="00A753C5" w14:paraId="1B750570" w14:textId="77777777" w:rsidTr="00F443D7">
        <w:trPr>
          <w:trHeight w:val="337"/>
        </w:trPr>
        <w:tc>
          <w:tcPr>
            <w:tcW w:w="7083" w:type="dxa"/>
          </w:tcPr>
          <w:p w14:paraId="0AACB85E" w14:textId="77777777" w:rsidR="00A5168E" w:rsidRPr="00A753C5" w:rsidRDefault="004C022F">
            <w:pPr>
              <w:rPr>
                <w:rFonts w:ascii="Arial" w:hAnsi="Arial" w:cs="Arial"/>
              </w:rPr>
            </w:pPr>
            <w:r w:rsidRPr="00A753C5">
              <w:rPr>
                <w:rFonts w:ascii="Arial" w:hAnsi="Arial" w:cs="Arial"/>
              </w:rPr>
              <w:t>Transport</w:t>
            </w:r>
          </w:p>
        </w:tc>
        <w:tc>
          <w:tcPr>
            <w:tcW w:w="992" w:type="dxa"/>
            <w:noWrap/>
          </w:tcPr>
          <w:p w14:paraId="1F29A393" w14:textId="77777777" w:rsidR="00A5168E" w:rsidRPr="00A753C5" w:rsidRDefault="004C022F" w:rsidP="00F443D7">
            <w:pPr>
              <w:jc w:val="center"/>
              <w:rPr>
                <w:rFonts w:ascii="Arial" w:hAnsi="Arial" w:cs="Arial"/>
              </w:rPr>
            </w:pPr>
            <w:r w:rsidRPr="00A753C5">
              <w:rPr>
                <w:rFonts w:ascii="Arial" w:hAnsi="Arial" w:cs="Arial"/>
              </w:rPr>
              <w:t>9</w:t>
            </w:r>
          </w:p>
        </w:tc>
      </w:tr>
      <w:tr w:rsidR="00A5168E" w:rsidRPr="00A753C5" w14:paraId="01AE8212" w14:textId="77777777" w:rsidTr="00F443D7">
        <w:trPr>
          <w:trHeight w:val="337"/>
        </w:trPr>
        <w:tc>
          <w:tcPr>
            <w:tcW w:w="7083" w:type="dxa"/>
          </w:tcPr>
          <w:p w14:paraId="735E54A7" w14:textId="77777777" w:rsidR="00A5168E" w:rsidRPr="00A753C5" w:rsidRDefault="004C022F">
            <w:pPr>
              <w:rPr>
                <w:rFonts w:ascii="Arial" w:hAnsi="Arial" w:cs="Arial"/>
              </w:rPr>
            </w:pPr>
            <w:r w:rsidRPr="00A753C5">
              <w:rPr>
                <w:rFonts w:ascii="Arial" w:hAnsi="Arial" w:cs="Arial"/>
              </w:rPr>
              <w:t>Not connecting services to those most in need / access to services</w:t>
            </w:r>
          </w:p>
        </w:tc>
        <w:tc>
          <w:tcPr>
            <w:tcW w:w="992" w:type="dxa"/>
            <w:noWrap/>
          </w:tcPr>
          <w:p w14:paraId="04E28900" w14:textId="77777777" w:rsidR="00A5168E" w:rsidRPr="00A753C5" w:rsidRDefault="004C022F" w:rsidP="00F443D7">
            <w:pPr>
              <w:jc w:val="center"/>
              <w:rPr>
                <w:rFonts w:ascii="Arial" w:hAnsi="Arial" w:cs="Arial"/>
              </w:rPr>
            </w:pPr>
            <w:r w:rsidRPr="00A753C5">
              <w:rPr>
                <w:rFonts w:ascii="Arial" w:hAnsi="Arial" w:cs="Arial"/>
              </w:rPr>
              <w:t>9</w:t>
            </w:r>
          </w:p>
        </w:tc>
      </w:tr>
      <w:tr w:rsidR="00A5168E" w:rsidRPr="00A753C5" w14:paraId="576B16F0" w14:textId="77777777" w:rsidTr="00F443D7">
        <w:trPr>
          <w:trHeight w:val="337"/>
        </w:trPr>
        <w:tc>
          <w:tcPr>
            <w:tcW w:w="7083" w:type="dxa"/>
          </w:tcPr>
          <w:p w14:paraId="1EC0A171" w14:textId="77777777" w:rsidR="00A5168E" w:rsidRPr="00A753C5" w:rsidRDefault="004C022F">
            <w:pPr>
              <w:rPr>
                <w:rFonts w:ascii="Arial" w:hAnsi="Arial" w:cs="Arial"/>
              </w:rPr>
            </w:pPr>
            <w:r w:rsidRPr="00A753C5">
              <w:rPr>
                <w:rFonts w:ascii="Arial" w:hAnsi="Arial" w:cs="Arial"/>
              </w:rPr>
              <w:t>Toxic/dangerous relationships/fitting in/making friends</w:t>
            </w:r>
          </w:p>
        </w:tc>
        <w:tc>
          <w:tcPr>
            <w:tcW w:w="992" w:type="dxa"/>
            <w:noWrap/>
          </w:tcPr>
          <w:p w14:paraId="5EFE28AB" w14:textId="77777777" w:rsidR="00A5168E" w:rsidRPr="00A753C5" w:rsidRDefault="004C022F" w:rsidP="00F443D7">
            <w:pPr>
              <w:jc w:val="center"/>
              <w:rPr>
                <w:rFonts w:ascii="Arial" w:hAnsi="Arial" w:cs="Arial"/>
              </w:rPr>
            </w:pPr>
            <w:r w:rsidRPr="00A753C5">
              <w:rPr>
                <w:rFonts w:ascii="Arial" w:hAnsi="Arial" w:cs="Arial"/>
              </w:rPr>
              <w:t>9</w:t>
            </w:r>
          </w:p>
        </w:tc>
      </w:tr>
      <w:tr w:rsidR="00A5168E" w:rsidRPr="00A753C5" w14:paraId="66062E2D" w14:textId="77777777" w:rsidTr="00F443D7">
        <w:trPr>
          <w:trHeight w:val="337"/>
        </w:trPr>
        <w:tc>
          <w:tcPr>
            <w:tcW w:w="7083" w:type="dxa"/>
          </w:tcPr>
          <w:p w14:paraId="425BE7D4" w14:textId="77777777" w:rsidR="00A5168E" w:rsidRPr="00A753C5" w:rsidRDefault="004C022F">
            <w:pPr>
              <w:rPr>
                <w:rFonts w:ascii="Arial" w:hAnsi="Arial" w:cs="Arial"/>
              </w:rPr>
            </w:pPr>
            <w:r w:rsidRPr="00A753C5">
              <w:rPr>
                <w:rFonts w:ascii="Arial" w:hAnsi="Arial" w:cs="Arial"/>
              </w:rPr>
              <w:t>Suicide</w:t>
            </w:r>
          </w:p>
        </w:tc>
        <w:tc>
          <w:tcPr>
            <w:tcW w:w="992" w:type="dxa"/>
            <w:noWrap/>
          </w:tcPr>
          <w:p w14:paraId="5AD98668" w14:textId="77777777" w:rsidR="00A5168E" w:rsidRPr="00A753C5" w:rsidRDefault="004C022F" w:rsidP="00F443D7">
            <w:pPr>
              <w:jc w:val="center"/>
              <w:rPr>
                <w:rFonts w:ascii="Arial" w:hAnsi="Arial" w:cs="Arial"/>
              </w:rPr>
            </w:pPr>
            <w:r w:rsidRPr="00A753C5">
              <w:rPr>
                <w:rFonts w:ascii="Arial" w:hAnsi="Arial" w:cs="Arial"/>
              </w:rPr>
              <w:t>5</w:t>
            </w:r>
          </w:p>
        </w:tc>
      </w:tr>
      <w:tr w:rsidR="00A5168E" w:rsidRPr="00A753C5" w14:paraId="525E4484" w14:textId="77777777" w:rsidTr="00F443D7">
        <w:trPr>
          <w:trHeight w:val="337"/>
        </w:trPr>
        <w:tc>
          <w:tcPr>
            <w:tcW w:w="7083" w:type="dxa"/>
          </w:tcPr>
          <w:p w14:paraId="162671DB" w14:textId="77777777" w:rsidR="00A5168E" w:rsidRPr="00A753C5" w:rsidRDefault="004C022F">
            <w:pPr>
              <w:rPr>
                <w:rFonts w:ascii="Arial" w:hAnsi="Arial" w:cs="Arial"/>
              </w:rPr>
            </w:pPr>
            <w:r w:rsidRPr="00A753C5">
              <w:rPr>
                <w:rFonts w:ascii="Arial" w:hAnsi="Arial" w:cs="Arial"/>
              </w:rPr>
              <w:t>Body Image</w:t>
            </w:r>
          </w:p>
        </w:tc>
        <w:tc>
          <w:tcPr>
            <w:tcW w:w="992" w:type="dxa"/>
            <w:noWrap/>
          </w:tcPr>
          <w:p w14:paraId="5BEA9B8D" w14:textId="77777777" w:rsidR="00A5168E" w:rsidRPr="00A753C5" w:rsidRDefault="004C022F" w:rsidP="00F443D7">
            <w:pPr>
              <w:jc w:val="center"/>
              <w:rPr>
                <w:rFonts w:ascii="Arial" w:hAnsi="Arial" w:cs="Arial"/>
              </w:rPr>
            </w:pPr>
            <w:r w:rsidRPr="00A753C5">
              <w:rPr>
                <w:rFonts w:ascii="Arial" w:hAnsi="Arial" w:cs="Arial"/>
              </w:rPr>
              <w:t>5</w:t>
            </w:r>
          </w:p>
        </w:tc>
      </w:tr>
      <w:tr w:rsidR="00A5168E" w:rsidRPr="00A753C5" w14:paraId="7301FEE8" w14:textId="77777777" w:rsidTr="00F443D7">
        <w:trPr>
          <w:trHeight w:val="337"/>
        </w:trPr>
        <w:tc>
          <w:tcPr>
            <w:tcW w:w="7083" w:type="dxa"/>
          </w:tcPr>
          <w:p w14:paraId="0577630F" w14:textId="77777777" w:rsidR="00A5168E" w:rsidRPr="00A753C5" w:rsidRDefault="004C022F">
            <w:pPr>
              <w:rPr>
                <w:rFonts w:ascii="Arial" w:hAnsi="Arial" w:cs="Arial"/>
              </w:rPr>
            </w:pPr>
            <w:r w:rsidRPr="00A753C5">
              <w:rPr>
                <w:rFonts w:ascii="Arial" w:hAnsi="Arial" w:cs="Arial"/>
              </w:rPr>
              <w:t>Boredom</w:t>
            </w:r>
          </w:p>
        </w:tc>
        <w:tc>
          <w:tcPr>
            <w:tcW w:w="992" w:type="dxa"/>
            <w:noWrap/>
          </w:tcPr>
          <w:p w14:paraId="501FE787" w14:textId="77777777" w:rsidR="00A5168E" w:rsidRPr="00A753C5" w:rsidRDefault="004C022F" w:rsidP="00F443D7">
            <w:pPr>
              <w:jc w:val="center"/>
              <w:rPr>
                <w:rFonts w:ascii="Arial" w:hAnsi="Arial" w:cs="Arial"/>
              </w:rPr>
            </w:pPr>
            <w:r w:rsidRPr="00A753C5">
              <w:rPr>
                <w:rFonts w:ascii="Arial" w:hAnsi="Arial" w:cs="Arial"/>
              </w:rPr>
              <w:t>4</w:t>
            </w:r>
          </w:p>
        </w:tc>
      </w:tr>
      <w:tr w:rsidR="00A5168E" w:rsidRPr="00A753C5" w14:paraId="7988983F" w14:textId="77777777" w:rsidTr="00F443D7">
        <w:trPr>
          <w:trHeight w:val="337"/>
        </w:trPr>
        <w:tc>
          <w:tcPr>
            <w:tcW w:w="7083" w:type="dxa"/>
          </w:tcPr>
          <w:p w14:paraId="2E9CF475" w14:textId="7CFD47C1" w:rsidR="00A5168E" w:rsidRPr="00A753C5" w:rsidRDefault="00BE2227">
            <w:pPr>
              <w:rPr>
                <w:rFonts w:ascii="Arial" w:hAnsi="Arial" w:cs="Arial"/>
              </w:rPr>
            </w:pPr>
            <w:r w:rsidRPr="00A753C5">
              <w:rPr>
                <w:rFonts w:ascii="Arial" w:hAnsi="Arial" w:cs="Arial"/>
              </w:rPr>
              <w:t>LGBTIQ+</w:t>
            </w:r>
            <w:r w:rsidR="004C022F" w:rsidRPr="00A753C5">
              <w:rPr>
                <w:rFonts w:ascii="Arial" w:hAnsi="Arial" w:cs="Arial"/>
              </w:rPr>
              <w:t>/Homophobia</w:t>
            </w:r>
          </w:p>
        </w:tc>
        <w:tc>
          <w:tcPr>
            <w:tcW w:w="992" w:type="dxa"/>
            <w:noWrap/>
          </w:tcPr>
          <w:p w14:paraId="565AEED0" w14:textId="77777777" w:rsidR="00A5168E" w:rsidRPr="00A753C5" w:rsidRDefault="004C022F" w:rsidP="00F443D7">
            <w:pPr>
              <w:jc w:val="center"/>
              <w:rPr>
                <w:rFonts w:ascii="Arial" w:hAnsi="Arial" w:cs="Arial"/>
              </w:rPr>
            </w:pPr>
            <w:r w:rsidRPr="00A753C5">
              <w:rPr>
                <w:rFonts w:ascii="Arial" w:hAnsi="Arial" w:cs="Arial"/>
              </w:rPr>
              <w:t>4</w:t>
            </w:r>
          </w:p>
        </w:tc>
      </w:tr>
      <w:tr w:rsidR="00A5168E" w:rsidRPr="00A753C5" w14:paraId="55EC9A8C" w14:textId="77777777" w:rsidTr="00F443D7">
        <w:trPr>
          <w:trHeight w:val="337"/>
        </w:trPr>
        <w:tc>
          <w:tcPr>
            <w:tcW w:w="7083" w:type="dxa"/>
          </w:tcPr>
          <w:p w14:paraId="08459E4E" w14:textId="77777777" w:rsidR="00A5168E" w:rsidRPr="00A753C5" w:rsidRDefault="004C022F">
            <w:pPr>
              <w:rPr>
                <w:rFonts w:ascii="Arial" w:hAnsi="Arial" w:cs="Arial"/>
              </w:rPr>
            </w:pPr>
            <w:r w:rsidRPr="00A753C5">
              <w:rPr>
                <w:rFonts w:ascii="Arial" w:hAnsi="Arial" w:cs="Arial"/>
              </w:rPr>
              <w:t>Lack of housing/Cost of living</w:t>
            </w:r>
          </w:p>
        </w:tc>
        <w:tc>
          <w:tcPr>
            <w:tcW w:w="992" w:type="dxa"/>
            <w:noWrap/>
          </w:tcPr>
          <w:p w14:paraId="71D6BBB9" w14:textId="77777777" w:rsidR="00A5168E" w:rsidRPr="00A753C5" w:rsidRDefault="004C022F" w:rsidP="00F443D7">
            <w:pPr>
              <w:jc w:val="center"/>
              <w:rPr>
                <w:rFonts w:ascii="Arial" w:hAnsi="Arial" w:cs="Arial"/>
              </w:rPr>
            </w:pPr>
            <w:r w:rsidRPr="00A753C5">
              <w:rPr>
                <w:rFonts w:ascii="Arial" w:hAnsi="Arial" w:cs="Arial"/>
              </w:rPr>
              <w:t>4</w:t>
            </w:r>
          </w:p>
        </w:tc>
      </w:tr>
      <w:tr w:rsidR="00A5168E" w:rsidRPr="00A753C5" w14:paraId="1C506C13" w14:textId="77777777" w:rsidTr="00F443D7">
        <w:trPr>
          <w:trHeight w:val="337"/>
        </w:trPr>
        <w:tc>
          <w:tcPr>
            <w:tcW w:w="7083" w:type="dxa"/>
          </w:tcPr>
          <w:p w14:paraId="70F1CDE4" w14:textId="77777777" w:rsidR="00A5168E" w:rsidRPr="00A753C5" w:rsidRDefault="004C022F">
            <w:pPr>
              <w:rPr>
                <w:rFonts w:ascii="Arial" w:hAnsi="Arial" w:cs="Arial"/>
              </w:rPr>
            </w:pPr>
            <w:r w:rsidRPr="00A753C5">
              <w:rPr>
                <w:rFonts w:ascii="Arial" w:hAnsi="Arial" w:cs="Arial"/>
              </w:rPr>
              <w:t>Mental health support</w:t>
            </w:r>
          </w:p>
        </w:tc>
        <w:tc>
          <w:tcPr>
            <w:tcW w:w="992" w:type="dxa"/>
            <w:noWrap/>
          </w:tcPr>
          <w:p w14:paraId="0774864A" w14:textId="77777777" w:rsidR="00A5168E" w:rsidRPr="00A753C5" w:rsidRDefault="004C022F" w:rsidP="00F443D7">
            <w:pPr>
              <w:jc w:val="center"/>
              <w:rPr>
                <w:rFonts w:ascii="Arial" w:hAnsi="Arial" w:cs="Arial"/>
              </w:rPr>
            </w:pPr>
            <w:r w:rsidRPr="00A753C5">
              <w:rPr>
                <w:rFonts w:ascii="Arial" w:hAnsi="Arial" w:cs="Arial"/>
              </w:rPr>
              <w:t>3</w:t>
            </w:r>
          </w:p>
        </w:tc>
      </w:tr>
      <w:tr w:rsidR="00A5168E" w:rsidRPr="00A753C5" w14:paraId="28B81425" w14:textId="77777777" w:rsidTr="00F443D7">
        <w:trPr>
          <w:trHeight w:val="337"/>
        </w:trPr>
        <w:tc>
          <w:tcPr>
            <w:tcW w:w="7083" w:type="dxa"/>
          </w:tcPr>
          <w:p w14:paraId="544EC84D" w14:textId="77777777" w:rsidR="00A5168E" w:rsidRPr="00A753C5" w:rsidRDefault="004C022F">
            <w:pPr>
              <w:rPr>
                <w:rFonts w:ascii="Arial" w:hAnsi="Arial" w:cs="Arial"/>
              </w:rPr>
            </w:pPr>
            <w:r w:rsidRPr="00A753C5">
              <w:rPr>
                <w:rFonts w:ascii="Arial" w:hAnsi="Arial" w:cs="Arial"/>
              </w:rPr>
              <w:t>Work pathways</w:t>
            </w:r>
          </w:p>
        </w:tc>
        <w:tc>
          <w:tcPr>
            <w:tcW w:w="992" w:type="dxa"/>
            <w:noWrap/>
          </w:tcPr>
          <w:p w14:paraId="6D672309" w14:textId="77777777" w:rsidR="00A5168E" w:rsidRPr="00A753C5" w:rsidRDefault="004C022F" w:rsidP="00F443D7">
            <w:pPr>
              <w:jc w:val="center"/>
              <w:rPr>
                <w:rFonts w:ascii="Arial" w:hAnsi="Arial" w:cs="Arial"/>
              </w:rPr>
            </w:pPr>
            <w:r w:rsidRPr="00A753C5">
              <w:rPr>
                <w:rFonts w:ascii="Arial" w:hAnsi="Arial" w:cs="Arial"/>
              </w:rPr>
              <w:t>3</w:t>
            </w:r>
          </w:p>
        </w:tc>
      </w:tr>
      <w:tr w:rsidR="00A5168E" w:rsidRPr="00A753C5" w14:paraId="4FFA6FE6" w14:textId="77777777" w:rsidTr="00F443D7">
        <w:trPr>
          <w:trHeight w:val="337"/>
        </w:trPr>
        <w:tc>
          <w:tcPr>
            <w:tcW w:w="7083" w:type="dxa"/>
          </w:tcPr>
          <w:p w14:paraId="38E99D4B" w14:textId="77777777" w:rsidR="00A5168E" w:rsidRPr="00A753C5" w:rsidRDefault="004C022F">
            <w:pPr>
              <w:rPr>
                <w:rFonts w:ascii="Arial" w:hAnsi="Arial" w:cs="Arial"/>
              </w:rPr>
            </w:pPr>
            <w:r w:rsidRPr="00A753C5">
              <w:rPr>
                <w:rFonts w:ascii="Arial" w:hAnsi="Arial" w:cs="Arial"/>
              </w:rPr>
              <w:t>Family breakdown/violence</w:t>
            </w:r>
          </w:p>
        </w:tc>
        <w:tc>
          <w:tcPr>
            <w:tcW w:w="992" w:type="dxa"/>
            <w:noWrap/>
          </w:tcPr>
          <w:p w14:paraId="75441584" w14:textId="77777777" w:rsidR="00A5168E" w:rsidRPr="00A753C5" w:rsidRDefault="004C022F" w:rsidP="00F443D7">
            <w:pPr>
              <w:jc w:val="center"/>
              <w:rPr>
                <w:rFonts w:ascii="Arial" w:hAnsi="Arial" w:cs="Arial"/>
              </w:rPr>
            </w:pPr>
            <w:r w:rsidRPr="00A753C5">
              <w:rPr>
                <w:rFonts w:ascii="Arial" w:hAnsi="Arial" w:cs="Arial"/>
              </w:rPr>
              <w:t>3</w:t>
            </w:r>
          </w:p>
        </w:tc>
      </w:tr>
      <w:tr w:rsidR="00A5168E" w:rsidRPr="00A753C5" w14:paraId="2B4B2586" w14:textId="77777777" w:rsidTr="00F443D7">
        <w:trPr>
          <w:trHeight w:val="337"/>
        </w:trPr>
        <w:tc>
          <w:tcPr>
            <w:tcW w:w="7083" w:type="dxa"/>
          </w:tcPr>
          <w:p w14:paraId="55A3A9A3" w14:textId="77777777" w:rsidR="00A5168E" w:rsidRPr="00A753C5" w:rsidRDefault="004C022F">
            <w:pPr>
              <w:rPr>
                <w:rFonts w:ascii="Arial" w:hAnsi="Arial" w:cs="Arial"/>
              </w:rPr>
            </w:pPr>
            <w:r w:rsidRPr="00A753C5">
              <w:rPr>
                <w:rFonts w:ascii="Arial" w:hAnsi="Arial" w:cs="Arial"/>
              </w:rPr>
              <w:t>Post schooling transition/shock</w:t>
            </w:r>
          </w:p>
        </w:tc>
        <w:tc>
          <w:tcPr>
            <w:tcW w:w="992" w:type="dxa"/>
            <w:noWrap/>
          </w:tcPr>
          <w:p w14:paraId="02AFBF51" w14:textId="77777777" w:rsidR="00A5168E" w:rsidRPr="00A753C5" w:rsidRDefault="004C022F" w:rsidP="00F443D7">
            <w:pPr>
              <w:jc w:val="center"/>
              <w:rPr>
                <w:rFonts w:ascii="Arial" w:hAnsi="Arial" w:cs="Arial"/>
              </w:rPr>
            </w:pPr>
            <w:r w:rsidRPr="00A753C5">
              <w:rPr>
                <w:rFonts w:ascii="Arial" w:hAnsi="Arial" w:cs="Arial"/>
              </w:rPr>
              <w:t>3</w:t>
            </w:r>
          </w:p>
        </w:tc>
      </w:tr>
      <w:tr w:rsidR="00A5168E" w:rsidRPr="00A753C5" w14:paraId="03A41643" w14:textId="77777777" w:rsidTr="00F443D7">
        <w:trPr>
          <w:trHeight w:val="337"/>
        </w:trPr>
        <w:tc>
          <w:tcPr>
            <w:tcW w:w="7083" w:type="dxa"/>
          </w:tcPr>
          <w:p w14:paraId="7CEB47C4" w14:textId="77777777" w:rsidR="00A5168E" w:rsidRPr="00A753C5" w:rsidRDefault="004C022F">
            <w:pPr>
              <w:rPr>
                <w:rFonts w:ascii="Arial" w:hAnsi="Arial" w:cs="Arial"/>
              </w:rPr>
            </w:pPr>
            <w:r w:rsidRPr="00A753C5">
              <w:rPr>
                <w:rFonts w:ascii="Arial" w:hAnsi="Arial" w:cs="Arial"/>
              </w:rPr>
              <w:t>Lack of resilience</w:t>
            </w:r>
          </w:p>
        </w:tc>
        <w:tc>
          <w:tcPr>
            <w:tcW w:w="992" w:type="dxa"/>
            <w:noWrap/>
          </w:tcPr>
          <w:p w14:paraId="692D22FC" w14:textId="77777777" w:rsidR="00A5168E" w:rsidRPr="00A753C5" w:rsidRDefault="004C022F" w:rsidP="00F443D7">
            <w:pPr>
              <w:jc w:val="center"/>
              <w:rPr>
                <w:rFonts w:ascii="Arial" w:hAnsi="Arial" w:cs="Arial"/>
              </w:rPr>
            </w:pPr>
            <w:r w:rsidRPr="00A753C5">
              <w:rPr>
                <w:rFonts w:ascii="Arial" w:hAnsi="Arial" w:cs="Arial"/>
              </w:rPr>
              <w:t>2</w:t>
            </w:r>
          </w:p>
        </w:tc>
      </w:tr>
      <w:tr w:rsidR="00A5168E" w:rsidRPr="00A753C5" w14:paraId="5B107C12" w14:textId="77777777" w:rsidTr="00F443D7">
        <w:trPr>
          <w:trHeight w:val="337"/>
        </w:trPr>
        <w:tc>
          <w:tcPr>
            <w:tcW w:w="7083" w:type="dxa"/>
          </w:tcPr>
          <w:p w14:paraId="48F6AD5B" w14:textId="77777777" w:rsidR="00A5168E" w:rsidRPr="00A753C5" w:rsidRDefault="004C022F">
            <w:pPr>
              <w:rPr>
                <w:rFonts w:ascii="Arial" w:hAnsi="Arial" w:cs="Arial"/>
              </w:rPr>
            </w:pPr>
            <w:r w:rsidRPr="00A753C5">
              <w:rPr>
                <w:rFonts w:ascii="Arial" w:hAnsi="Arial" w:cs="Arial"/>
              </w:rPr>
              <w:t>Lack of job opportunities</w:t>
            </w:r>
          </w:p>
        </w:tc>
        <w:tc>
          <w:tcPr>
            <w:tcW w:w="992" w:type="dxa"/>
            <w:noWrap/>
          </w:tcPr>
          <w:p w14:paraId="3A654B8F" w14:textId="77777777" w:rsidR="00A5168E" w:rsidRPr="00A753C5" w:rsidRDefault="004C022F" w:rsidP="00F443D7">
            <w:pPr>
              <w:jc w:val="center"/>
              <w:rPr>
                <w:rFonts w:ascii="Arial" w:hAnsi="Arial" w:cs="Arial"/>
              </w:rPr>
            </w:pPr>
            <w:r w:rsidRPr="00A753C5">
              <w:rPr>
                <w:rFonts w:ascii="Arial" w:hAnsi="Arial" w:cs="Arial"/>
              </w:rPr>
              <w:t>2</w:t>
            </w:r>
          </w:p>
        </w:tc>
      </w:tr>
      <w:tr w:rsidR="00A5168E" w:rsidRPr="00A753C5" w14:paraId="3FAAE08D" w14:textId="77777777" w:rsidTr="00F443D7">
        <w:trPr>
          <w:trHeight w:val="337"/>
        </w:trPr>
        <w:tc>
          <w:tcPr>
            <w:tcW w:w="7083" w:type="dxa"/>
          </w:tcPr>
          <w:p w14:paraId="2274B78D" w14:textId="77777777" w:rsidR="00A5168E" w:rsidRPr="00A753C5" w:rsidRDefault="004C022F">
            <w:pPr>
              <w:rPr>
                <w:rFonts w:ascii="Arial" w:hAnsi="Arial" w:cs="Arial"/>
              </w:rPr>
            </w:pPr>
            <w:r w:rsidRPr="00A753C5">
              <w:rPr>
                <w:rFonts w:ascii="Arial" w:hAnsi="Arial" w:cs="Arial"/>
              </w:rPr>
              <w:t>Programs/services catering to binary gender norms</w:t>
            </w:r>
          </w:p>
        </w:tc>
        <w:tc>
          <w:tcPr>
            <w:tcW w:w="992" w:type="dxa"/>
            <w:noWrap/>
          </w:tcPr>
          <w:p w14:paraId="72B25D1C" w14:textId="77777777" w:rsidR="00A5168E" w:rsidRPr="00A753C5" w:rsidRDefault="004C022F" w:rsidP="00F443D7">
            <w:pPr>
              <w:jc w:val="center"/>
              <w:rPr>
                <w:rFonts w:ascii="Arial" w:hAnsi="Arial" w:cs="Arial"/>
              </w:rPr>
            </w:pPr>
            <w:r w:rsidRPr="00A753C5">
              <w:rPr>
                <w:rFonts w:ascii="Arial" w:hAnsi="Arial" w:cs="Arial"/>
              </w:rPr>
              <w:t>2</w:t>
            </w:r>
          </w:p>
        </w:tc>
      </w:tr>
      <w:tr w:rsidR="00A5168E" w:rsidRPr="00A753C5" w14:paraId="2A9565C7" w14:textId="77777777" w:rsidTr="00F443D7">
        <w:trPr>
          <w:trHeight w:val="337"/>
        </w:trPr>
        <w:tc>
          <w:tcPr>
            <w:tcW w:w="7083" w:type="dxa"/>
          </w:tcPr>
          <w:p w14:paraId="197551EC" w14:textId="77777777" w:rsidR="00A5168E" w:rsidRPr="00A753C5" w:rsidRDefault="004C022F">
            <w:pPr>
              <w:rPr>
                <w:rFonts w:ascii="Arial" w:hAnsi="Arial" w:cs="Arial"/>
              </w:rPr>
            </w:pPr>
            <w:r w:rsidRPr="00A753C5">
              <w:rPr>
                <w:rFonts w:ascii="Arial" w:hAnsi="Arial" w:cs="Arial"/>
              </w:rPr>
              <w:t>Affordable / emergency housing</w:t>
            </w:r>
          </w:p>
        </w:tc>
        <w:tc>
          <w:tcPr>
            <w:tcW w:w="992" w:type="dxa"/>
            <w:noWrap/>
          </w:tcPr>
          <w:p w14:paraId="44D49643" w14:textId="77777777" w:rsidR="00A5168E" w:rsidRPr="00A753C5" w:rsidRDefault="004C022F" w:rsidP="00F443D7">
            <w:pPr>
              <w:jc w:val="center"/>
              <w:rPr>
                <w:rFonts w:ascii="Arial" w:hAnsi="Arial" w:cs="Arial"/>
              </w:rPr>
            </w:pPr>
            <w:r w:rsidRPr="00A753C5">
              <w:rPr>
                <w:rFonts w:ascii="Arial" w:hAnsi="Arial" w:cs="Arial"/>
              </w:rPr>
              <w:t>2</w:t>
            </w:r>
          </w:p>
        </w:tc>
      </w:tr>
      <w:tr w:rsidR="00A5168E" w:rsidRPr="00A753C5" w14:paraId="1205203C" w14:textId="77777777" w:rsidTr="00F443D7">
        <w:trPr>
          <w:trHeight w:val="337"/>
        </w:trPr>
        <w:tc>
          <w:tcPr>
            <w:tcW w:w="7083" w:type="dxa"/>
          </w:tcPr>
          <w:p w14:paraId="406E4A2D" w14:textId="77777777" w:rsidR="00A5168E" w:rsidRPr="00A753C5" w:rsidRDefault="004C022F">
            <w:pPr>
              <w:rPr>
                <w:rFonts w:ascii="Arial" w:hAnsi="Arial" w:cs="Arial"/>
              </w:rPr>
            </w:pPr>
            <w:r w:rsidRPr="00A753C5">
              <w:rPr>
                <w:rFonts w:ascii="Arial" w:hAnsi="Arial" w:cs="Arial"/>
              </w:rPr>
              <w:t>Insufficient sporting / rec facilities</w:t>
            </w:r>
          </w:p>
        </w:tc>
        <w:tc>
          <w:tcPr>
            <w:tcW w:w="992" w:type="dxa"/>
            <w:noWrap/>
          </w:tcPr>
          <w:p w14:paraId="622073BE" w14:textId="77777777" w:rsidR="00A5168E" w:rsidRPr="00A753C5" w:rsidRDefault="004C022F" w:rsidP="00F443D7">
            <w:pPr>
              <w:jc w:val="center"/>
              <w:rPr>
                <w:rFonts w:ascii="Arial" w:hAnsi="Arial" w:cs="Arial"/>
              </w:rPr>
            </w:pPr>
            <w:r w:rsidRPr="00A753C5">
              <w:rPr>
                <w:rFonts w:ascii="Arial" w:hAnsi="Arial" w:cs="Arial"/>
              </w:rPr>
              <w:t>2</w:t>
            </w:r>
          </w:p>
        </w:tc>
      </w:tr>
      <w:tr w:rsidR="00A5168E" w:rsidRPr="00A753C5" w14:paraId="71F90626" w14:textId="77777777" w:rsidTr="00F443D7">
        <w:trPr>
          <w:trHeight w:val="337"/>
        </w:trPr>
        <w:tc>
          <w:tcPr>
            <w:tcW w:w="7083" w:type="dxa"/>
          </w:tcPr>
          <w:p w14:paraId="69B259F6" w14:textId="77777777" w:rsidR="00A5168E" w:rsidRPr="00A753C5" w:rsidRDefault="004C022F">
            <w:pPr>
              <w:rPr>
                <w:rFonts w:ascii="Arial" w:hAnsi="Arial" w:cs="Arial"/>
              </w:rPr>
            </w:pPr>
            <w:r w:rsidRPr="00A753C5">
              <w:rPr>
                <w:rFonts w:ascii="Arial" w:hAnsi="Arial" w:cs="Arial"/>
              </w:rPr>
              <w:t>Poor eating habits</w:t>
            </w:r>
          </w:p>
        </w:tc>
        <w:tc>
          <w:tcPr>
            <w:tcW w:w="992" w:type="dxa"/>
            <w:noWrap/>
          </w:tcPr>
          <w:p w14:paraId="7A322D19" w14:textId="77777777" w:rsidR="00A5168E" w:rsidRPr="00A753C5" w:rsidRDefault="004C022F" w:rsidP="00F443D7">
            <w:pPr>
              <w:jc w:val="center"/>
              <w:rPr>
                <w:rFonts w:ascii="Arial" w:hAnsi="Arial" w:cs="Arial"/>
              </w:rPr>
            </w:pPr>
            <w:r w:rsidRPr="00A753C5">
              <w:rPr>
                <w:rFonts w:ascii="Arial" w:hAnsi="Arial" w:cs="Arial"/>
              </w:rPr>
              <w:t>2</w:t>
            </w:r>
          </w:p>
        </w:tc>
      </w:tr>
      <w:tr w:rsidR="00A5168E" w:rsidRPr="00A753C5" w14:paraId="6B5435CA" w14:textId="77777777" w:rsidTr="00F443D7">
        <w:trPr>
          <w:trHeight w:val="337"/>
        </w:trPr>
        <w:tc>
          <w:tcPr>
            <w:tcW w:w="7083" w:type="dxa"/>
          </w:tcPr>
          <w:p w14:paraId="796DD98F" w14:textId="77777777" w:rsidR="00A5168E" w:rsidRPr="00A753C5" w:rsidRDefault="004C022F">
            <w:pPr>
              <w:rPr>
                <w:rFonts w:ascii="Arial" w:hAnsi="Arial" w:cs="Arial"/>
              </w:rPr>
            </w:pPr>
            <w:r w:rsidRPr="00A753C5">
              <w:rPr>
                <w:rFonts w:ascii="Arial" w:hAnsi="Arial" w:cs="Arial"/>
              </w:rPr>
              <w:t>Lack of services in Gisborne</w:t>
            </w:r>
          </w:p>
        </w:tc>
        <w:tc>
          <w:tcPr>
            <w:tcW w:w="992" w:type="dxa"/>
            <w:noWrap/>
          </w:tcPr>
          <w:p w14:paraId="06404999" w14:textId="77777777" w:rsidR="00A5168E" w:rsidRPr="00A753C5" w:rsidRDefault="004C022F" w:rsidP="00F443D7">
            <w:pPr>
              <w:jc w:val="center"/>
              <w:rPr>
                <w:rFonts w:ascii="Arial" w:hAnsi="Arial" w:cs="Arial"/>
              </w:rPr>
            </w:pPr>
            <w:r w:rsidRPr="00A753C5">
              <w:rPr>
                <w:rFonts w:ascii="Arial" w:hAnsi="Arial" w:cs="Arial"/>
              </w:rPr>
              <w:t>2</w:t>
            </w:r>
          </w:p>
        </w:tc>
      </w:tr>
      <w:tr w:rsidR="00A5168E" w:rsidRPr="00A753C5" w14:paraId="73847C79" w14:textId="77777777" w:rsidTr="00F443D7">
        <w:trPr>
          <w:trHeight w:val="337"/>
        </w:trPr>
        <w:tc>
          <w:tcPr>
            <w:tcW w:w="7083" w:type="dxa"/>
          </w:tcPr>
          <w:p w14:paraId="18A083F7" w14:textId="77777777" w:rsidR="00A5168E" w:rsidRPr="00A753C5" w:rsidRDefault="004C022F">
            <w:pPr>
              <w:rPr>
                <w:rFonts w:ascii="Arial" w:hAnsi="Arial" w:cs="Arial"/>
              </w:rPr>
            </w:pPr>
            <w:r w:rsidRPr="00A753C5">
              <w:rPr>
                <w:rFonts w:ascii="Arial" w:hAnsi="Arial" w:cs="Arial"/>
              </w:rPr>
              <w:t>Lack of environmental awareness</w:t>
            </w:r>
          </w:p>
        </w:tc>
        <w:tc>
          <w:tcPr>
            <w:tcW w:w="992" w:type="dxa"/>
            <w:noWrap/>
          </w:tcPr>
          <w:p w14:paraId="60F35EB0" w14:textId="77777777" w:rsidR="00A5168E" w:rsidRPr="00A753C5" w:rsidRDefault="004C022F" w:rsidP="00F443D7">
            <w:pPr>
              <w:jc w:val="center"/>
              <w:rPr>
                <w:rFonts w:ascii="Arial" w:hAnsi="Arial" w:cs="Arial"/>
              </w:rPr>
            </w:pPr>
            <w:r w:rsidRPr="00A753C5">
              <w:rPr>
                <w:rFonts w:ascii="Arial" w:hAnsi="Arial" w:cs="Arial"/>
              </w:rPr>
              <w:t>1</w:t>
            </w:r>
          </w:p>
        </w:tc>
      </w:tr>
      <w:tr w:rsidR="00A5168E" w:rsidRPr="00A753C5" w14:paraId="36CA7005" w14:textId="77777777" w:rsidTr="00F443D7">
        <w:trPr>
          <w:trHeight w:val="337"/>
        </w:trPr>
        <w:tc>
          <w:tcPr>
            <w:tcW w:w="7083" w:type="dxa"/>
          </w:tcPr>
          <w:p w14:paraId="3CA8156F" w14:textId="77777777" w:rsidR="00A5168E" w:rsidRPr="00A753C5" w:rsidRDefault="004C022F">
            <w:pPr>
              <w:rPr>
                <w:rFonts w:ascii="Arial" w:hAnsi="Arial" w:cs="Arial"/>
              </w:rPr>
            </w:pPr>
            <w:r w:rsidRPr="00A753C5">
              <w:rPr>
                <w:rFonts w:ascii="Arial" w:hAnsi="Arial" w:cs="Arial"/>
              </w:rPr>
              <w:t>Social media bullying</w:t>
            </w:r>
          </w:p>
        </w:tc>
        <w:tc>
          <w:tcPr>
            <w:tcW w:w="992" w:type="dxa"/>
            <w:noWrap/>
          </w:tcPr>
          <w:p w14:paraId="174B1752" w14:textId="77777777" w:rsidR="00A5168E" w:rsidRPr="00A753C5" w:rsidRDefault="004C022F" w:rsidP="00F443D7">
            <w:pPr>
              <w:jc w:val="center"/>
              <w:rPr>
                <w:rFonts w:ascii="Arial" w:hAnsi="Arial" w:cs="Arial"/>
              </w:rPr>
            </w:pPr>
            <w:r w:rsidRPr="00A753C5">
              <w:rPr>
                <w:rFonts w:ascii="Arial" w:hAnsi="Arial" w:cs="Arial"/>
              </w:rPr>
              <w:t>1</w:t>
            </w:r>
          </w:p>
        </w:tc>
      </w:tr>
      <w:tr w:rsidR="00A5168E" w:rsidRPr="00A753C5" w14:paraId="02A16536" w14:textId="77777777" w:rsidTr="00F443D7">
        <w:trPr>
          <w:trHeight w:val="337"/>
        </w:trPr>
        <w:tc>
          <w:tcPr>
            <w:tcW w:w="7083" w:type="dxa"/>
          </w:tcPr>
          <w:p w14:paraId="0F383162" w14:textId="77777777" w:rsidR="00A5168E" w:rsidRPr="00A753C5" w:rsidRDefault="004C022F">
            <w:pPr>
              <w:rPr>
                <w:rFonts w:ascii="Arial" w:hAnsi="Arial" w:cs="Arial"/>
              </w:rPr>
            </w:pPr>
            <w:r w:rsidRPr="00A753C5">
              <w:rPr>
                <w:rFonts w:ascii="Arial" w:hAnsi="Arial" w:cs="Arial"/>
              </w:rPr>
              <w:t>Lack of youth participation in decision making</w:t>
            </w:r>
          </w:p>
        </w:tc>
        <w:tc>
          <w:tcPr>
            <w:tcW w:w="992" w:type="dxa"/>
            <w:noWrap/>
          </w:tcPr>
          <w:p w14:paraId="79CB2D9A" w14:textId="77777777" w:rsidR="00A5168E" w:rsidRPr="00A753C5" w:rsidRDefault="004C022F" w:rsidP="00F443D7">
            <w:pPr>
              <w:jc w:val="center"/>
              <w:rPr>
                <w:rFonts w:ascii="Arial" w:hAnsi="Arial" w:cs="Arial"/>
              </w:rPr>
            </w:pPr>
            <w:r w:rsidRPr="00A753C5">
              <w:rPr>
                <w:rFonts w:ascii="Arial" w:hAnsi="Arial" w:cs="Arial"/>
              </w:rPr>
              <w:t>1</w:t>
            </w:r>
          </w:p>
        </w:tc>
      </w:tr>
      <w:tr w:rsidR="00A5168E" w:rsidRPr="00A753C5" w14:paraId="4F9958BC" w14:textId="77777777" w:rsidTr="00F443D7">
        <w:trPr>
          <w:trHeight w:val="337"/>
        </w:trPr>
        <w:tc>
          <w:tcPr>
            <w:tcW w:w="7083" w:type="dxa"/>
          </w:tcPr>
          <w:p w14:paraId="04B46A44" w14:textId="77777777" w:rsidR="00A5168E" w:rsidRPr="00A753C5" w:rsidRDefault="004C022F">
            <w:pPr>
              <w:rPr>
                <w:rFonts w:ascii="Arial" w:hAnsi="Arial" w:cs="Arial"/>
              </w:rPr>
            </w:pPr>
            <w:r w:rsidRPr="00A753C5">
              <w:rPr>
                <w:rFonts w:ascii="Arial" w:hAnsi="Arial" w:cs="Arial"/>
              </w:rPr>
              <w:t>Lack skills to engage youth</w:t>
            </w:r>
          </w:p>
        </w:tc>
        <w:tc>
          <w:tcPr>
            <w:tcW w:w="992" w:type="dxa"/>
            <w:noWrap/>
          </w:tcPr>
          <w:p w14:paraId="185D552D" w14:textId="77777777" w:rsidR="00A5168E" w:rsidRPr="00A753C5" w:rsidRDefault="004C022F" w:rsidP="00F443D7">
            <w:pPr>
              <w:jc w:val="center"/>
              <w:rPr>
                <w:rFonts w:ascii="Arial" w:hAnsi="Arial" w:cs="Arial"/>
              </w:rPr>
            </w:pPr>
            <w:r w:rsidRPr="00A753C5">
              <w:rPr>
                <w:rFonts w:ascii="Arial" w:hAnsi="Arial" w:cs="Arial"/>
              </w:rPr>
              <w:t>1</w:t>
            </w:r>
          </w:p>
        </w:tc>
      </w:tr>
      <w:tr w:rsidR="00A5168E" w:rsidRPr="00A753C5" w14:paraId="16B44505" w14:textId="77777777" w:rsidTr="00F443D7">
        <w:trPr>
          <w:trHeight w:val="337"/>
        </w:trPr>
        <w:tc>
          <w:tcPr>
            <w:tcW w:w="7083" w:type="dxa"/>
          </w:tcPr>
          <w:p w14:paraId="48EDF422" w14:textId="77777777" w:rsidR="00A5168E" w:rsidRPr="00A753C5" w:rsidRDefault="004C022F">
            <w:pPr>
              <w:rPr>
                <w:rFonts w:ascii="Arial" w:hAnsi="Arial" w:cs="Arial"/>
              </w:rPr>
            </w:pPr>
            <w:r w:rsidRPr="00A753C5">
              <w:rPr>
                <w:rFonts w:ascii="Arial" w:hAnsi="Arial" w:cs="Arial"/>
              </w:rPr>
              <w:t>Young parents disconnected</w:t>
            </w:r>
          </w:p>
        </w:tc>
        <w:tc>
          <w:tcPr>
            <w:tcW w:w="992" w:type="dxa"/>
            <w:noWrap/>
          </w:tcPr>
          <w:p w14:paraId="6BBB979D" w14:textId="77777777" w:rsidR="00A5168E" w:rsidRPr="00A753C5" w:rsidRDefault="004C022F" w:rsidP="00F443D7">
            <w:pPr>
              <w:jc w:val="center"/>
              <w:rPr>
                <w:rFonts w:ascii="Arial" w:hAnsi="Arial" w:cs="Arial"/>
              </w:rPr>
            </w:pPr>
            <w:r w:rsidRPr="00A753C5">
              <w:rPr>
                <w:rFonts w:ascii="Arial" w:hAnsi="Arial" w:cs="Arial"/>
              </w:rPr>
              <w:t>1</w:t>
            </w:r>
          </w:p>
        </w:tc>
      </w:tr>
      <w:tr w:rsidR="00A5168E" w:rsidRPr="00A753C5" w14:paraId="70BE099A" w14:textId="77777777" w:rsidTr="00F443D7">
        <w:trPr>
          <w:trHeight w:val="337"/>
        </w:trPr>
        <w:tc>
          <w:tcPr>
            <w:tcW w:w="7083" w:type="dxa"/>
          </w:tcPr>
          <w:p w14:paraId="1CC88259" w14:textId="77777777" w:rsidR="00A5168E" w:rsidRPr="00A753C5" w:rsidRDefault="004C022F">
            <w:pPr>
              <w:rPr>
                <w:rFonts w:ascii="Arial" w:hAnsi="Arial" w:cs="Arial"/>
              </w:rPr>
            </w:pPr>
            <w:r w:rsidRPr="00A753C5">
              <w:rPr>
                <w:rFonts w:ascii="Arial" w:hAnsi="Arial" w:cs="Arial"/>
              </w:rPr>
              <w:t>Peer pressure</w:t>
            </w:r>
          </w:p>
        </w:tc>
        <w:tc>
          <w:tcPr>
            <w:tcW w:w="992" w:type="dxa"/>
            <w:noWrap/>
          </w:tcPr>
          <w:p w14:paraId="533D4648" w14:textId="77777777" w:rsidR="00A5168E" w:rsidRPr="00A753C5" w:rsidRDefault="004C022F" w:rsidP="00F443D7">
            <w:pPr>
              <w:jc w:val="center"/>
              <w:rPr>
                <w:rFonts w:ascii="Arial" w:hAnsi="Arial" w:cs="Arial"/>
              </w:rPr>
            </w:pPr>
            <w:r w:rsidRPr="00A753C5">
              <w:rPr>
                <w:rFonts w:ascii="Arial" w:hAnsi="Arial" w:cs="Arial"/>
              </w:rPr>
              <w:t>1</w:t>
            </w:r>
          </w:p>
        </w:tc>
      </w:tr>
      <w:tr w:rsidR="00A5168E" w:rsidRPr="00A753C5" w14:paraId="5FC2769C" w14:textId="77777777" w:rsidTr="00F443D7">
        <w:trPr>
          <w:trHeight w:val="337"/>
        </w:trPr>
        <w:tc>
          <w:tcPr>
            <w:tcW w:w="7083" w:type="dxa"/>
          </w:tcPr>
          <w:p w14:paraId="458343CB" w14:textId="77777777" w:rsidR="00A5168E" w:rsidRPr="00A753C5" w:rsidRDefault="004C022F">
            <w:pPr>
              <w:rPr>
                <w:rFonts w:ascii="Arial" w:hAnsi="Arial" w:cs="Arial"/>
              </w:rPr>
            </w:pPr>
            <w:r w:rsidRPr="00A753C5">
              <w:rPr>
                <w:rFonts w:ascii="Arial" w:hAnsi="Arial" w:cs="Arial"/>
              </w:rPr>
              <w:t>Lack of opportunities</w:t>
            </w:r>
          </w:p>
        </w:tc>
        <w:tc>
          <w:tcPr>
            <w:tcW w:w="992" w:type="dxa"/>
            <w:noWrap/>
          </w:tcPr>
          <w:p w14:paraId="57CC9D7C" w14:textId="77777777" w:rsidR="00A5168E" w:rsidRPr="00A753C5" w:rsidRDefault="004C022F" w:rsidP="00F443D7">
            <w:pPr>
              <w:jc w:val="center"/>
              <w:rPr>
                <w:rFonts w:ascii="Arial" w:hAnsi="Arial" w:cs="Arial"/>
              </w:rPr>
            </w:pPr>
            <w:r w:rsidRPr="00A753C5">
              <w:rPr>
                <w:rFonts w:ascii="Arial" w:hAnsi="Arial" w:cs="Arial"/>
              </w:rPr>
              <w:t>1</w:t>
            </w:r>
          </w:p>
        </w:tc>
      </w:tr>
      <w:tr w:rsidR="00A5168E" w:rsidRPr="00A753C5" w14:paraId="5EAA9796" w14:textId="77777777" w:rsidTr="00F443D7">
        <w:trPr>
          <w:trHeight w:val="337"/>
        </w:trPr>
        <w:tc>
          <w:tcPr>
            <w:tcW w:w="7083" w:type="dxa"/>
          </w:tcPr>
          <w:p w14:paraId="424D3356" w14:textId="77777777" w:rsidR="00A5168E" w:rsidRPr="00A753C5" w:rsidRDefault="004C022F">
            <w:pPr>
              <w:rPr>
                <w:rFonts w:ascii="Arial" w:hAnsi="Arial" w:cs="Arial"/>
              </w:rPr>
            </w:pPr>
            <w:r w:rsidRPr="00A753C5">
              <w:rPr>
                <w:rFonts w:ascii="Arial" w:hAnsi="Arial" w:cs="Arial"/>
              </w:rPr>
              <w:t>Sexual assault</w:t>
            </w:r>
          </w:p>
        </w:tc>
        <w:tc>
          <w:tcPr>
            <w:tcW w:w="992" w:type="dxa"/>
            <w:noWrap/>
          </w:tcPr>
          <w:p w14:paraId="26B73CF7" w14:textId="77777777" w:rsidR="00A5168E" w:rsidRPr="00A753C5" w:rsidRDefault="004C022F" w:rsidP="00F443D7">
            <w:pPr>
              <w:jc w:val="center"/>
              <w:rPr>
                <w:rFonts w:ascii="Arial" w:hAnsi="Arial" w:cs="Arial"/>
              </w:rPr>
            </w:pPr>
            <w:r w:rsidRPr="00A753C5">
              <w:rPr>
                <w:rFonts w:ascii="Arial" w:hAnsi="Arial" w:cs="Arial"/>
              </w:rPr>
              <w:t>1</w:t>
            </w:r>
          </w:p>
        </w:tc>
      </w:tr>
      <w:tr w:rsidR="00A5168E" w:rsidRPr="00A753C5" w14:paraId="07C76ACB" w14:textId="77777777" w:rsidTr="00F443D7">
        <w:trPr>
          <w:trHeight w:val="337"/>
        </w:trPr>
        <w:tc>
          <w:tcPr>
            <w:tcW w:w="7083" w:type="dxa"/>
          </w:tcPr>
          <w:p w14:paraId="518636C0" w14:textId="77777777" w:rsidR="00A5168E" w:rsidRPr="00A753C5" w:rsidRDefault="004C022F">
            <w:pPr>
              <w:rPr>
                <w:rFonts w:ascii="Arial" w:hAnsi="Arial" w:cs="Arial"/>
              </w:rPr>
            </w:pPr>
            <w:r w:rsidRPr="00A753C5">
              <w:rPr>
                <w:rFonts w:ascii="Arial" w:hAnsi="Arial" w:cs="Arial"/>
              </w:rPr>
              <w:lastRenderedPageBreak/>
              <w:t>Obesity</w:t>
            </w:r>
          </w:p>
        </w:tc>
        <w:tc>
          <w:tcPr>
            <w:tcW w:w="992" w:type="dxa"/>
            <w:noWrap/>
          </w:tcPr>
          <w:p w14:paraId="24EF34C0" w14:textId="77777777" w:rsidR="00A5168E" w:rsidRPr="00A753C5" w:rsidRDefault="004C022F" w:rsidP="00F443D7">
            <w:pPr>
              <w:jc w:val="center"/>
              <w:rPr>
                <w:rFonts w:ascii="Arial" w:hAnsi="Arial" w:cs="Arial"/>
              </w:rPr>
            </w:pPr>
            <w:r w:rsidRPr="00A753C5">
              <w:rPr>
                <w:rFonts w:ascii="Arial" w:hAnsi="Arial" w:cs="Arial"/>
              </w:rPr>
              <w:t>1</w:t>
            </w:r>
          </w:p>
        </w:tc>
      </w:tr>
      <w:tr w:rsidR="00A5168E" w:rsidRPr="00A753C5" w14:paraId="21AA1270" w14:textId="77777777" w:rsidTr="00F443D7">
        <w:trPr>
          <w:trHeight w:val="337"/>
        </w:trPr>
        <w:tc>
          <w:tcPr>
            <w:tcW w:w="7083" w:type="dxa"/>
          </w:tcPr>
          <w:p w14:paraId="08589457" w14:textId="77777777" w:rsidR="00A5168E" w:rsidRPr="00A753C5" w:rsidRDefault="004C022F">
            <w:pPr>
              <w:rPr>
                <w:rFonts w:ascii="Arial" w:hAnsi="Arial" w:cs="Arial"/>
              </w:rPr>
            </w:pPr>
            <w:r w:rsidRPr="00A753C5">
              <w:rPr>
                <w:rFonts w:ascii="Arial" w:hAnsi="Arial" w:cs="Arial"/>
              </w:rPr>
              <w:t>Chronic illness</w:t>
            </w:r>
          </w:p>
        </w:tc>
        <w:tc>
          <w:tcPr>
            <w:tcW w:w="992" w:type="dxa"/>
            <w:noWrap/>
          </w:tcPr>
          <w:p w14:paraId="493F6F9F" w14:textId="77777777" w:rsidR="00A5168E" w:rsidRPr="00A753C5" w:rsidRDefault="004C022F" w:rsidP="00F443D7">
            <w:pPr>
              <w:jc w:val="center"/>
              <w:rPr>
                <w:rFonts w:ascii="Arial" w:hAnsi="Arial" w:cs="Arial"/>
              </w:rPr>
            </w:pPr>
            <w:r w:rsidRPr="00A753C5">
              <w:rPr>
                <w:rFonts w:ascii="Arial" w:hAnsi="Arial" w:cs="Arial"/>
              </w:rPr>
              <w:t>1</w:t>
            </w:r>
          </w:p>
        </w:tc>
      </w:tr>
      <w:tr w:rsidR="00A5168E" w:rsidRPr="00A753C5" w14:paraId="16D81EDF" w14:textId="77777777" w:rsidTr="00F443D7">
        <w:trPr>
          <w:trHeight w:val="337"/>
        </w:trPr>
        <w:tc>
          <w:tcPr>
            <w:tcW w:w="7083" w:type="dxa"/>
          </w:tcPr>
          <w:p w14:paraId="149206D7" w14:textId="77777777" w:rsidR="00A5168E" w:rsidRPr="00A753C5" w:rsidRDefault="004C022F">
            <w:pPr>
              <w:rPr>
                <w:rFonts w:ascii="Arial" w:hAnsi="Arial" w:cs="Arial"/>
              </w:rPr>
            </w:pPr>
            <w:r w:rsidRPr="00A753C5">
              <w:rPr>
                <w:rFonts w:ascii="Arial" w:hAnsi="Arial" w:cs="Arial"/>
              </w:rPr>
              <w:t>Lack of sleep</w:t>
            </w:r>
          </w:p>
        </w:tc>
        <w:tc>
          <w:tcPr>
            <w:tcW w:w="992" w:type="dxa"/>
            <w:noWrap/>
          </w:tcPr>
          <w:p w14:paraId="411D29C4" w14:textId="77777777" w:rsidR="00A5168E" w:rsidRPr="00A753C5" w:rsidRDefault="004C022F" w:rsidP="00F443D7">
            <w:pPr>
              <w:jc w:val="center"/>
              <w:rPr>
                <w:rFonts w:ascii="Arial" w:hAnsi="Arial" w:cs="Arial"/>
              </w:rPr>
            </w:pPr>
            <w:r w:rsidRPr="00A753C5">
              <w:rPr>
                <w:rFonts w:ascii="Arial" w:hAnsi="Arial" w:cs="Arial"/>
              </w:rPr>
              <w:t>1</w:t>
            </w:r>
          </w:p>
        </w:tc>
      </w:tr>
    </w:tbl>
    <w:p w14:paraId="7C24FC3E" w14:textId="77777777" w:rsidR="00A5168E" w:rsidRPr="00A753C5" w:rsidRDefault="00A5168E" w:rsidP="00A5168E">
      <w:pPr>
        <w:rPr>
          <w:rFonts w:ascii="Arial" w:hAnsi="Arial" w:cs="Arial"/>
          <w:szCs w:val="22"/>
        </w:rPr>
      </w:pPr>
    </w:p>
    <w:p w14:paraId="6DCE8B4E" w14:textId="77777777" w:rsidR="00D21F1E" w:rsidRDefault="004C022F" w:rsidP="00A5168E">
      <w:pPr>
        <w:rPr>
          <w:rFonts w:ascii="Arial" w:hAnsi="Arial" w:cs="Arial"/>
          <w:szCs w:val="22"/>
        </w:rPr>
      </w:pPr>
      <w:r w:rsidRPr="00A753C5">
        <w:rPr>
          <w:rFonts w:ascii="Arial" w:hAnsi="Arial" w:cs="Arial"/>
          <w:szCs w:val="22"/>
        </w:rPr>
        <w:t>The full list of ideas identified in consultations is included below.</w:t>
      </w:r>
    </w:p>
    <w:p w14:paraId="31EDCF4F" w14:textId="2B3EE9FE" w:rsidR="00A5168E" w:rsidRPr="00A753C5" w:rsidRDefault="004C022F" w:rsidP="00A5168E">
      <w:pPr>
        <w:rPr>
          <w:rFonts w:ascii="Arial" w:hAnsi="Arial" w:cs="Arial"/>
          <w:szCs w:val="22"/>
        </w:rPr>
      </w:pPr>
      <w:r w:rsidRPr="00A753C5">
        <w:rPr>
          <w:rFonts w:ascii="Arial" w:hAnsi="Arial" w:cs="Arial"/>
          <w:szCs w:val="22"/>
        </w:rPr>
        <w:t xml:space="preserve"> </w:t>
      </w:r>
    </w:p>
    <w:tbl>
      <w:tblPr>
        <w:tblStyle w:val="TableGrid"/>
        <w:tblW w:w="9209" w:type="dxa"/>
        <w:tblLook w:val="04A0" w:firstRow="1" w:lastRow="0" w:firstColumn="1" w:lastColumn="0" w:noHBand="0" w:noVBand="1"/>
      </w:tblPr>
      <w:tblGrid>
        <w:gridCol w:w="8500"/>
        <w:gridCol w:w="709"/>
      </w:tblGrid>
      <w:tr w:rsidR="00A5168E" w:rsidRPr="00A753C5" w14:paraId="0C5EB92A" w14:textId="77777777" w:rsidTr="00F443D7">
        <w:trPr>
          <w:trHeight w:val="335"/>
        </w:trPr>
        <w:tc>
          <w:tcPr>
            <w:tcW w:w="8500" w:type="dxa"/>
            <w:shd w:val="clear" w:color="auto" w:fill="F2F2F2" w:themeFill="background1" w:themeFillShade="F2"/>
          </w:tcPr>
          <w:p w14:paraId="0B36DC0D" w14:textId="1237F190" w:rsidR="00A5168E" w:rsidRPr="00A753C5" w:rsidRDefault="00D64104">
            <w:pPr>
              <w:rPr>
                <w:rFonts w:ascii="Arial" w:hAnsi="Arial" w:cs="Arial"/>
                <w:b/>
              </w:rPr>
            </w:pPr>
            <w:r w:rsidRPr="00A753C5">
              <w:rPr>
                <w:rFonts w:ascii="Arial" w:hAnsi="Arial" w:cs="Arial"/>
                <w:b/>
              </w:rPr>
              <w:t>Observations/Ideas</w:t>
            </w:r>
          </w:p>
        </w:tc>
        <w:tc>
          <w:tcPr>
            <w:tcW w:w="709" w:type="dxa"/>
            <w:shd w:val="clear" w:color="auto" w:fill="F2F2F2" w:themeFill="background1" w:themeFillShade="F2"/>
            <w:noWrap/>
          </w:tcPr>
          <w:p w14:paraId="52A483BD" w14:textId="77777777" w:rsidR="00A5168E" w:rsidRPr="00A753C5" w:rsidRDefault="004C022F" w:rsidP="00F443D7">
            <w:pPr>
              <w:jc w:val="center"/>
              <w:rPr>
                <w:rFonts w:ascii="Arial" w:hAnsi="Arial" w:cs="Arial"/>
                <w:b/>
              </w:rPr>
            </w:pPr>
            <w:r w:rsidRPr="00A753C5">
              <w:rPr>
                <w:rFonts w:ascii="Arial" w:hAnsi="Arial" w:cs="Arial"/>
                <w:b/>
              </w:rPr>
              <w:t>#</w:t>
            </w:r>
          </w:p>
        </w:tc>
      </w:tr>
      <w:tr w:rsidR="00A5168E" w:rsidRPr="00A753C5" w14:paraId="781FD11E" w14:textId="77777777" w:rsidTr="00F443D7">
        <w:trPr>
          <w:trHeight w:val="335"/>
        </w:trPr>
        <w:tc>
          <w:tcPr>
            <w:tcW w:w="8500" w:type="dxa"/>
          </w:tcPr>
          <w:p w14:paraId="28F22905" w14:textId="77777777" w:rsidR="00A5168E" w:rsidRPr="00A753C5" w:rsidRDefault="004C022F">
            <w:pPr>
              <w:rPr>
                <w:rFonts w:ascii="Arial" w:hAnsi="Arial" w:cs="Arial"/>
              </w:rPr>
            </w:pPr>
            <w:r w:rsidRPr="00A753C5">
              <w:rPr>
                <w:rFonts w:ascii="Arial" w:hAnsi="Arial" w:cs="Arial"/>
              </w:rPr>
              <w:t>More youth spaces / Multi-purpose youth spaces (possible mobile, KYN primary or Mechanics Institutes/Town Halls)</w:t>
            </w:r>
          </w:p>
        </w:tc>
        <w:tc>
          <w:tcPr>
            <w:tcW w:w="709" w:type="dxa"/>
            <w:noWrap/>
          </w:tcPr>
          <w:p w14:paraId="6D1C7776" w14:textId="77777777" w:rsidR="00A5168E" w:rsidRPr="00A753C5" w:rsidRDefault="004C022F" w:rsidP="00F443D7">
            <w:pPr>
              <w:jc w:val="center"/>
              <w:rPr>
                <w:rFonts w:ascii="Arial" w:hAnsi="Arial" w:cs="Arial"/>
              </w:rPr>
            </w:pPr>
            <w:r w:rsidRPr="00A753C5">
              <w:rPr>
                <w:rFonts w:ascii="Arial" w:hAnsi="Arial" w:cs="Arial"/>
              </w:rPr>
              <w:t>19</w:t>
            </w:r>
          </w:p>
        </w:tc>
      </w:tr>
      <w:tr w:rsidR="00A5168E" w:rsidRPr="00A753C5" w14:paraId="74CC3E28" w14:textId="77777777" w:rsidTr="00F443D7">
        <w:trPr>
          <w:trHeight w:val="335"/>
        </w:trPr>
        <w:tc>
          <w:tcPr>
            <w:tcW w:w="8500" w:type="dxa"/>
          </w:tcPr>
          <w:p w14:paraId="77A6516C" w14:textId="77777777" w:rsidR="00A5168E" w:rsidRPr="00A753C5" w:rsidRDefault="004C022F">
            <w:pPr>
              <w:rPr>
                <w:rFonts w:ascii="Arial" w:hAnsi="Arial" w:cs="Arial"/>
              </w:rPr>
            </w:pPr>
            <w:r w:rsidRPr="00A753C5">
              <w:rPr>
                <w:rFonts w:ascii="Arial" w:hAnsi="Arial" w:cs="Arial"/>
              </w:rPr>
              <w:t xml:space="preserve"> Cinema (outdoor?)</w:t>
            </w:r>
          </w:p>
        </w:tc>
        <w:tc>
          <w:tcPr>
            <w:tcW w:w="709" w:type="dxa"/>
            <w:noWrap/>
          </w:tcPr>
          <w:p w14:paraId="428EA13B" w14:textId="77777777" w:rsidR="00A5168E" w:rsidRPr="00A753C5" w:rsidRDefault="004C022F" w:rsidP="00F443D7">
            <w:pPr>
              <w:jc w:val="center"/>
              <w:rPr>
                <w:rFonts w:ascii="Arial" w:hAnsi="Arial" w:cs="Arial"/>
              </w:rPr>
            </w:pPr>
            <w:r w:rsidRPr="00A753C5">
              <w:rPr>
                <w:rFonts w:ascii="Arial" w:hAnsi="Arial" w:cs="Arial"/>
              </w:rPr>
              <w:t>17</w:t>
            </w:r>
          </w:p>
        </w:tc>
      </w:tr>
      <w:tr w:rsidR="00A5168E" w:rsidRPr="00A753C5" w14:paraId="493AFDB2" w14:textId="77777777" w:rsidTr="00F443D7">
        <w:trPr>
          <w:trHeight w:val="335"/>
        </w:trPr>
        <w:tc>
          <w:tcPr>
            <w:tcW w:w="8500" w:type="dxa"/>
          </w:tcPr>
          <w:p w14:paraId="5A7969AF" w14:textId="77777777" w:rsidR="00A5168E" w:rsidRPr="00A753C5" w:rsidRDefault="004C022F">
            <w:pPr>
              <w:rPr>
                <w:rFonts w:ascii="Arial" w:hAnsi="Arial" w:cs="Arial"/>
              </w:rPr>
            </w:pPr>
            <w:r w:rsidRPr="00A753C5">
              <w:rPr>
                <w:rFonts w:ascii="Arial" w:hAnsi="Arial" w:cs="Arial"/>
              </w:rPr>
              <w:t>Connecting young people to services / programs (being more aware of where/how) + safe spaces to share problems</w:t>
            </w:r>
          </w:p>
        </w:tc>
        <w:tc>
          <w:tcPr>
            <w:tcW w:w="709" w:type="dxa"/>
            <w:noWrap/>
          </w:tcPr>
          <w:p w14:paraId="7ED840CD" w14:textId="77777777" w:rsidR="00A5168E" w:rsidRPr="00A753C5" w:rsidRDefault="004C022F" w:rsidP="00F443D7">
            <w:pPr>
              <w:jc w:val="center"/>
              <w:rPr>
                <w:rFonts w:ascii="Arial" w:hAnsi="Arial" w:cs="Arial"/>
              </w:rPr>
            </w:pPr>
            <w:r w:rsidRPr="00A753C5">
              <w:rPr>
                <w:rFonts w:ascii="Arial" w:hAnsi="Arial" w:cs="Arial"/>
              </w:rPr>
              <w:t>12</w:t>
            </w:r>
          </w:p>
        </w:tc>
      </w:tr>
      <w:tr w:rsidR="00A5168E" w:rsidRPr="00A753C5" w14:paraId="22B8107F" w14:textId="77777777" w:rsidTr="00F443D7">
        <w:trPr>
          <w:trHeight w:val="335"/>
        </w:trPr>
        <w:tc>
          <w:tcPr>
            <w:tcW w:w="8500" w:type="dxa"/>
          </w:tcPr>
          <w:p w14:paraId="77236E00" w14:textId="77777777" w:rsidR="00A5168E" w:rsidRPr="00A753C5" w:rsidRDefault="004C022F">
            <w:pPr>
              <w:rPr>
                <w:rFonts w:ascii="Arial" w:hAnsi="Arial" w:cs="Arial"/>
              </w:rPr>
            </w:pPr>
            <w:r w:rsidRPr="00A753C5">
              <w:rPr>
                <w:rFonts w:ascii="Arial" w:hAnsi="Arial" w:cs="Arial"/>
              </w:rPr>
              <w:t>Improved public transport. Extend Flexiride in Woodend + beyond</w:t>
            </w:r>
          </w:p>
        </w:tc>
        <w:tc>
          <w:tcPr>
            <w:tcW w:w="709" w:type="dxa"/>
            <w:noWrap/>
          </w:tcPr>
          <w:p w14:paraId="253FFC20" w14:textId="77777777" w:rsidR="00A5168E" w:rsidRPr="00A753C5" w:rsidRDefault="004C022F" w:rsidP="00F443D7">
            <w:pPr>
              <w:jc w:val="center"/>
              <w:rPr>
                <w:rFonts w:ascii="Arial" w:hAnsi="Arial" w:cs="Arial"/>
              </w:rPr>
            </w:pPr>
            <w:r w:rsidRPr="00A753C5">
              <w:rPr>
                <w:rFonts w:ascii="Arial" w:hAnsi="Arial" w:cs="Arial"/>
              </w:rPr>
              <w:t>12</w:t>
            </w:r>
          </w:p>
        </w:tc>
      </w:tr>
      <w:tr w:rsidR="00A5168E" w:rsidRPr="00A753C5" w14:paraId="185651B6" w14:textId="77777777" w:rsidTr="00F443D7">
        <w:trPr>
          <w:trHeight w:val="335"/>
        </w:trPr>
        <w:tc>
          <w:tcPr>
            <w:tcW w:w="8500" w:type="dxa"/>
          </w:tcPr>
          <w:p w14:paraId="0A5DACCF" w14:textId="77777777" w:rsidR="00A5168E" w:rsidRPr="00A753C5" w:rsidRDefault="004C022F">
            <w:pPr>
              <w:rPr>
                <w:rFonts w:ascii="Arial" w:hAnsi="Arial" w:cs="Arial"/>
              </w:rPr>
            </w:pPr>
            <w:r w:rsidRPr="00A753C5">
              <w:rPr>
                <w:rFonts w:ascii="Arial" w:hAnsi="Arial" w:cs="Arial"/>
              </w:rPr>
              <w:t>Youth gym / more courts / athletics track (Romsey and Gisborne)</w:t>
            </w:r>
          </w:p>
        </w:tc>
        <w:tc>
          <w:tcPr>
            <w:tcW w:w="709" w:type="dxa"/>
            <w:noWrap/>
          </w:tcPr>
          <w:p w14:paraId="46BB3E6A" w14:textId="77777777" w:rsidR="00A5168E" w:rsidRPr="00A753C5" w:rsidRDefault="004C022F" w:rsidP="00F443D7">
            <w:pPr>
              <w:jc w:val="center"/>
              <w:rPr>
                <w:rFonts w:ascii="Arial" w:hAnsi="Arial" w:cs="Arial"/>
              </w:rPr>
            </w:pPr>
            <w:r w:rsidRPr="00A753C5">
              <w:rPr>
                <w:rFonts w:ascii="Arial" w:hAnsi="Arial" w:cs="Arial"/>
              </w:rPr>
              <w:t>11</w:t>
            </w:r>
          </w:p>
        </w:tc>
      </w:tr>
      <w:tr w:rsidR="00A5168E" w:rsidRPr="00A753C5" w14:paraId="332948E8" w14:textId="77777777" w:rsidTr="00F443D7">
        <w:trPr>
          <w:trHeight w:val="335"/>
        </w:trPr>
        <w:tc>
          <w:tcPr>
            <w:tcW w:w="8500" w:type="dxa"/>
          </w:tcPr>
          <w:p w14:paraId="4289677E" w14:textId="27A3921D" w:rsidR="00A5168E" w:rsidRPr="00A753C5" w:rsidRDefault="004C022F">
            <w:pPr>
              <w:rPr>
                <w:rFonts w:ascii="Arial" w:hAnsi="Arial" w:cs="Arial"/>
              </w:rPr>
            </w:pPr>
            <w:r w:rsidRPr="00A753C5">
              <w:rPr>
                <w:rFonts w:ascii="Arial" w:hAnsi="Arial" w:cs="Arial"/>
              </w:rPr>
              <w:t xml:space="preserve">More youth friendly (opening hours for cafes and pools / </w:t>
            </w:r>
            <w:r w:rsidR="00446131">
              <w:rPr>
                <w:rFonts w:ascii="Arial" w:hAnsi="Arial" w:cs="Arial"/>
              </w:rPr>
              <w:t>WiFi</w:t>
            </w:r>
            <w:r w:rsidRPr="00A753C5">
              <w:rPr>
                <w:rFonts w:ascii="Arial" w:hAnsi="Arial" w:cs="Arial"/>
              </w:rPr>
              <w:t>) places. Barista training after café closes?</w:t>
            </w:r>
          </w:p>
        </w:tc>
        <w:tc>
          <w:tcPr>
            <w:tcW w:w="709" w:type="dxa"/>
            <w:noWrap/>
          </w:tcPr>
          <w:p w14:paraId="2C542557" w14:textId="77777777" w:rsidR="00A5168E" w:rsidRPr="00A753C5" w:rsidRDefault="004C022F" w:rsidP="00F443D7">
            <w:pPr>
              <w:jc w:val="center"/>
              <w:rPr>
                <w:rFonts w:ascii="Arial" w:hAnsi="Arial" w:cs="Arial"/>
              </w:rPr>
            </w:pPr>
            <w:r w:rsidRPr="00A753C5">
              <w:rPr>
                <w:rFonts w:ascii="Arial" w:hAnsi="Arial" w:cs="Arial"/>
              </w:rPr>
              <w:t>10</w:t>
            </w:r>
          </w:p>
        </w:tc>
      </w:tr>
      <w:tr w:rsidR="00A5168E" w:rsidRPr="00A753C5" w14:paraId="1602B29B" w14:textId="77777777" w:rsidTr="00F443D7">
        <w:trPr>
          <w:trHeight w:val="335"/>
        </w:trPr>
        <w:tc>
          <w:tcPr>
            <w:tcW w:w="8500" w:type="dxa"/>
          </w:tcPr>
          <w:p w14:paraId="51DEBF00" w14:textId="77777777" w:rsidR="00A5168E" w:rsidRPr="00A753C5" w:rsidRDefault="004C022F">
            <w:pPr>
              <w:rPr>
                <w:rFonts w:ascii="Arial" w:hAnsi="Arial" w:cs="Arial"/>
              </w:rPr>
            </w:pPr>
            <w:r w:rsidRPr="00A753C5">
              <w:rPr>
                <w:rFonts w:ascii="Arial" w:hAnsi="Arial" w:cs="Arial"/>
              </w:rPr>
              <w:t>AOD education needs to be more relevant</w:t>
            </w:r>
          </w:p>
        </w:tc>
        <w:tc>
          <w:tcPr>
            <w:tcW w:w="709" w:type="dxa"/>
            <w:noWrap/>
          </w:tcPr>
          <w:p w14:paraId="69525138" w14:textId="77777777" w:rsidR="00A5168E" w:rsidRPr="00A753C5" w:rsidRDefault="004C022F" w:rsidP="00F443D7">
            <w:pPr>
              <w:jc w:val="center"/>
              <w:rPr>
                <w:rFonts w:ascii="Arial" w:hAnsi="Arial" w:cs="Arial"/>
              </w:rPr>
            </w:pPr>
            <w:r w:rsidRPr="00A753C5">
              <w:rPr>
                <w:rFonts w:ascii="Arial" w:hAnsi="Arial" w:cs="Arial"/>
              </w:rPr>
              <w:t>8</w:t>
            </w:r>
          </w:p>
        </w:tc>
      </w:tr>
      <w:tr w:rsidR="00A5168E" w:rsidRPr="00A753C5" w14:paraId="6C374F97" w14:textId="77777777" w:rsidTr="00F443D7">
        <w:trPr>
          <w:trHeight w:val="335"/>
        </w:trPr>
        <w:tc>
          <w:tcPr>
            <w:tcW w:w="8500" w:type="dxa"/>
          </w:tcPr>
          <w:p w14:paraId="008A8EF2" w14:textId="77777777" w:rsidR="00A5168E" w:rsidRPr="00A753C5" w:rsidRDefault="004C022F">
            <w:pPr>
              <w:rPr>
                <w:rFonts w:ascii="Arial" w:hAnsi="Arial" w:cs="Arial"/>
              </w:rPr>
            </w:pPr>
            <w:r w:rsidRPr="00A753C5">
              <w:rPr>
                <w:rFonts w:ascii="Arial" w:hAnsi="Arial" w:cs="Arial"/>
              </w:rPr>
              <w:t>More career pathways</w:t>
            </w:r>
          </w:p>
        </w:tc>
        <w:tc>
          <w:tcPr>
            <w:tcW w:w="709" w:type="dxa"/>
            <w:noWrap/>
          </w:tcPr>
          <w:p w14:paraId="5E9A9AF3" w14:textId="77777777" w:rsidR="00A5168E" w:rsidRPr="00A753C5" w:rsidRDefault="004C022F" w:rsidP="00F443D7">
            <w:pPr>
              <w:jc w:val="center"/>
              <w:rPr>
                <w:rFonts w:ascii="Arial" w:hAnsi="Arial" w:cs="Arial"/>
              </w:rPr>
            </w:pPr>
            <w:r w:rsidRPr="00A753C5">
              <w:rPr>
                <w:rFonts w:ascii="Arial" w:hAnsi="Arial" w:cs="Arial"/>
              </w:rPr>
              <w:t>7</w:t>
            </w:r>
          </w:p>
        </w:tc>
      </w:tr>
      <w:tr w:rsidR="00A5168E" w:rsidRPr="00A753C5" w14:paraId="61B56844" w14:textId="77777777" w:rsidTr="00F443D7">
        <w:trPr>
          <w:trHeight w:val="335"/>
        </w:trPr>
        <w:tc>
          <w:tcPr>
            <w:tcW w:w="8500" w:type="dxa"/>
          </w:tcPr>
          <w:p w14:paraId="20F54E11" w14:textId="77777777" w:rsidR="00A5168E" w:rsidRPr="00A753C5" w:rsidRDefault="004C022F">
            <w:pPr>
              <w:rPr>
                <w:rFonts w:ascii="Arial" w:hAnsi="Arial" w:cs="Arial"/>
              </w:rPr>
            </w:pPr>
            <w:r w:rsidRPr="00A753C5">
              <w:rPr>
                <w:rFonts w:ascii="Arial" w:hAnsi="Arial" w:cs="Arial"/>
              </w:rPr>
              <w:t>Tech space / Coding training for young people (possibly in libraries)</w:t>
            </w:r>
          </w:p>
        </w:tc>
        <w:tc>
          <w:tcPr>
            <w:tcW w:w="709" w:type="dxa"/>
            <w:noWrap/>
          </w:tcPr>
          <w:p w14:paraId="7DC09F8A" w14:textId="77777777" w:rsidR="00A5168E" w:rsidRPr="00A753C5" w:rsidRDefault="004C022F" w:rsidP="00F443D7">
            <w:pPr>
              <w:jc w:val="center"/>
              <w:rPr>
                <w:rFonts w:ascii="Arial" w:hAnsi="Arial" w:cs="Arial"/>
              </w:rPr>
            </w:pPr>
            <w:r w:rsidRPr="00A753C5">
              <w:rPr>
                <w:rFonts w:ascii="Arial" w:hAnsi="Arial" w:cs="Arial"/>
              </w:rPr>
              <w:t>6</w:t>
            </w:r>
          </w:p>
        </w:tc>
      </w:tr>
      <w:tr w:rsidR="00A5168E" w:rsidRPr="00A753C5" w14:paraId="3EA08D87" w14:textId="77777777" w:rsidTr="00F443D7">
        <w:trPr>
          <w:trHeight w:val="335"/>
        </w:trPr>
        <w:tc>
          <w:tcPr>
            <w:tcW w:w="8500" w:type="dxa"/>
          </w:tcPr>
          <w:p w14:paraId="076DF1B7" w14:textId="77777777" w:rsidR="00A5168E" w:rsidRPr="00A753C5" w:rsidRDefault="004C022F">
            <w:pPr>
              <w:rPr>
                <w:rFonts w:ascii="Arial" w:hAnsi="Arial" w:cs="Arial"/>
              </w:rPr>
            </w:pPr>
            <w:r w:rsidRPr="00A753C5">
              <w:rPr>
                <w:rFonts w:ascii="Arial" w:hAnsi="Arial" w:cs="Arial"/>
              </w:rPr>
              <w:t>Holiday program for students / more to do!</w:t>
            </w:r>
          </w:p>
        </w:tc>
        <w:tc>
          <w:tcPr>
            <w:tcW w:w="709" w:type="dxa"/>
            <w:noWrap/>
          </w:tcPr>
          <w:p w14:paraId="1FDEBA5F" w14:textId="77777777" w:rsidR="00A5168E" w:rsidRPr="00A753C5" w:rsidRDefault="004C022F" w:rsidP="00F443D7">
            <w:pPr>
              <w:jc w:val="center"/>
              <w:rPr>
                <w:rFonts w:ascii="Arial" w:hAnsi="Arial" w:cs="Arial"/>
              </w:rPr>
            </w:pPr>
            <w:r w:rsidRPr="00A753C5">
              <w:rPr>
                <w:rFonts w:ascii="Arial" w:hAnsi="Arial" w:cs="Arial"/>
              </w:rPr>
              <w:t>6</w:t>
            </w:r>
          </w:p>
        </w:tc>
      </w:tr>
      <w:tr w:rsidR="00A5168E" w:rsidRPr="00A753C5" w14:paraId="704CACC4" w14:textId="77777777" w:rsidTr="00F443D7">
        <w:trPr>
          <w:trHeight w:val="335"/>
        </w:trPr>
        <w:tc>
          <w:tcPr>
            <w:tcW w:w="8500" w:type="dxa"/>
          </w:tcPr>
          <w:p w14:paraId="306244AB" w14:textId="77777777" w:rsidR="00A5168E" w:rsidRPr="00A753C5" w:rsidRDefault="004C022F">
            <w:pPr>
              <w:rPr>
                <w:rFonts w:ascii="Arial" w:hAnsi="Arial" w:cs="Arial"/>
              </w:rPr>
            </w:pPr>
            <w:r w:rsidRPr="00A753C5">
              <w:rPr>
                <w:rFonts w:ascii="Arial" w:hAnsi="Arial" w:cs="Arial"/>
              </w:rPr>
              <w:t>Mentoring programs (including within sporting clubs, businesses and between uni students and young leaders)</w:t>
            </w:r>
          </w:p>
        </w:tc>
        <w:tc>
          <w:tcPr>
            <w:tcW w:w="709" w:type="dxa"/>
            <w:noWrap/>
          </w:tcPr>
          <w:p w14:paraId="44F118AE" w14:textId="77777777" w:rsidR="00A5168E" w:rsidRPr="00A753C5" w:rsidRDefault="004C022F" w:rsidP="00F443D7">
            <w:pPr>
              <w:jc w:val="center"/>
              <w:rPr>
                <w:rFonts w:ascii="Arial" w:hAnsi="Arial" w:cs="Arial"/>
              </w:rPr>
            </w:pPr>
            <w:r w:rsidRPr="00A753C5">
              <w:rPr>
                <w:rFonts w:ascii="Arial" w:hAnsi="Arial" w:cs="Arial"/>
              </w:rPr>
              <w:t>6</w:t>
            </w:r>
          </w:p>
        </w:tc>
      </w:tr>
      <w:tr w:rsidR="00A5168E" w:rsidRPr="00A753C5" w14:paraId="620CC19C" w14:textId="77777777" w:rsidTr="00F443D7">
        <w:trPr>
          <w:trHeight w:val="335"/>
        </w:trPr>
        <w:tc>
          <w:tcPr>
            <w:tcW w:w="8500" w:type="dxa"/>
          </w:tcPr>
          <w:p w14:paraId="488CC813" w14:textId="77777777" w:rsidR="00A5168E" w:rsidRPr="00A753C5" w:rsidRDefault="004C022F">
            <w:pPr>
              <w:rPr>
                <w:rFonts w:ascii="Arial" w:hAnsi="Arial" w:cs="Arial"/>
              </w:rPr>
            </w:pPr>
            <w:r w:rsidRPr="00A753C5">
              <w:rPr>
                <w:rFonts w:ascii="Arial" w:hAnsi="Arial" w:cs="Arial"/>
              </w:rPr>
              <w:t>more equestrian facilities</w:t>
            </w:r>
          </w:p>
        </w:tc>
        <w:tc>
          <w:tcPr>
            <w:tcW w:w="709" w:type="dxa"/>
            <w:noWrap/>
          </w:tcPr>
          <w:p w14:paraId="5BE457E5" w14:textId="77777777" w:rsidR="00A5168E" w:rsidRPr="00A753C5" w:rsidRDefault="004C022F" w:rsidP="00F443D7">
            <w:pPr>
              <w:jc w:val="center"/>
              <w:rPr>
                <w:rFonts w:ascii="Arial" w:hAnsi="Arial" w:cs="Arial"/>
              </w:rPr>
            </w:pPr>
            <w:r w:rsidRPr="00A753C5">
              <w:rPr>
                <w:rFonts w:ascii="Arial" w:hAnsi="Arial" w:cs="Arial"/>
              </w:rPr>
              <w:t>6</w:t>
            </w:r>
          </w:p>
        </w:tc>
      </w:tr>
      <w:tr w:rsidR="00A5168E" w:rsidRPr="00A753C5" w14:paraId="1124DDCC" w14:textId="77777777" w:rsidTr="00F443D7">
        <w:trPr>
          <w:trHeight w:val="335"/>
        </w:trPr>
        <w:tc>
          <w:tcPr>
            <w:tcW w:w="8500" w:type="dxa"/>
          </w:tcPr>
          <w:p w14:paraId="1E6C5A36" w14:textId="77777777" w:rsidR="00A5168E" w:rsidRPr="00A753C5" w:rsidRDefault="004C022F">
            <w:pPr>
              <w:rPr>
                <w:rFonts w:ascii="Arial" w:hAnsi="Arial" w:cs="Arial"/>
              </w:rPr>
            </w:pPr>
            <w:r w:rsidRPr="00A753C5">
              <w:rPr>
                <w:rFonts w:ascii="Arial" w:hAnsi="Arial" w:cs="Arial"/>
              </w:rPr>
              <w:t>Redevelop Woodend Skate Park as youth hub</w:t>
            </w:r>
          </w:p>
        </w:tc>
        <w:tc>
          <w:tcPr>
            <w:tcW w:w="709" w:type="dxa"/>
            <w:noWrap/>
          </w:tcPr>
          <w:p w14:paraId="3DCD899B" w14:textId="77777777" w:rsidR="00A5168E" w:rsidRPr="00A753C5" w:rsidRDefault="004C022F" w:rsidP="00F443D7">
            <w:pPr>
              <w:jc w:val="center"/>
              <w:rPr>
                <w:rFonts w:ascii="Arial" w:hAnsi="Arial" w:cs="Arial"/>
              </w:rPr>
            </w:pPr>
            <w:r w:rsidRPr="00A753C5">
              <w:rPr>
                <w:rFonts w:ascii="Arial" w:hAnsi="Arial" w:cs="Arial"/>
              </w:rPr>
              <w:t>5</w:t>
            </w:r>
          </w:p>
        </w:tc>
      </w:tr>
      <w:tr w:rsidR="00A5168E" w:rsidRPr="00A753C5" w14:paraId="045895EB" w14:textId="77777777" w:rsidTr="00F443D7">
        <w:trPr>
          <w:trHeight w:val="335"/>
        </w:trPr>
        <w:tc>
          <w:tcPr>
            <w:tcW w:w="8500" w:type="dxa"/>
          </w:tcPr>
          <w:p w14:paraId="4E5D9075" w14:textId="77777777" w:rsidR="00A5168E" w:rsidRPr="00A753C5" w:rsidRDefault="004C022F">
            <w:pPr>
              <w:rPr>
                <w:rFonts w:ascii="Arial" w:hAnsi="Arial" w:cs="Arial"/>
              </w:rPr>
            </w:pPr>
            <w:r w:rsidRPr="00A753C5">
              <w:rPr>
                <w:rFonts w:ascii="Arial" w:hAnsi="Arial" w:cs="Arial"/>
              </w:rPr>
              <w:t>Support youth leadership / participation</w:t>
            </w:r>
          </w:p>
        </w:tc>
        <w:tc>
          <w:tcPr>
            <w:tcW w:w="709" w:type="dxa"/>
            <w:noWrap/>
          </w:tcPr>
          <w:p w14:paraId="767BBEEE" w14:textId="77777777" w:rsidR="00A5168E" w:rsidRPr="00A753C5" w:rsidRDefault="004C022F" w:rsidP="00F443D7">
            <w:pPr>
              <w:jc w:val="center"/>
              <w:rPr>
                <w:rFonts w:ascii="Arial" w:hAnsi="Arial" w:cs="Arial"/>
              </w:rPr>
            </w:pPr>
            <w:r w:rsidRPr="00A753C5">
              <w:rPr>
                <w:rFonts w:ascii="Arial" w:hAnsi="Arial" w:cs="Arial"/>
              </w:rPr>
              <w:t>5</w:t>
            </w:r>
          </w:p>
        </w:tc>
      </w:tr>
      <w:tr w:rsidR="00A5168E" w:rsidRPr="00A753C5" w14:paraId="0D2C7A51" w14:textId="77777777" w:rsidTr="00F443D7">
        <w:trPr>
          <w:trHeight w:val="335"/>
        </w:trPr>
        <w:tc>
          <w:tcPr>
            <w:tcW w:w="8500" w:type="dxa"/>
          </w:tcPr>
          <w:p w14:paraId="557C09BF" w14:textId="1BB6A9FB" w:rsidR="00A5168E" w:rsidRPr="00A753C5" w:rsidRDefault="00BE2227">
            <w:pPr>
              <w:rPr>
                <w:rFonts w:ascii="Arial" w:hAnsi="Arial" w:cs="Arial"/>
              </w:rPr>
            </w:pPr>
            <w:r w:rsidRPr="00A753C5">
              <w:rPr>
                <w:rFonts w:ascii="Arial" w:hAnsi="Arial" w:cs="Arial"/>
              </w:rPr>
              <w:t>LGBTIQ+</w:t>
            </w:r>
            <w:r w:rsidR="004C022F" w:rsidRPr="00A753C5">
              <w:rPr>
                <w:rFonts w:ascii="Arial" w:hAnsi="Arial" w:cs="Arial"/>
              </w:rPr>
              <w:t xml:space="preserve"> hangout/support</w:t>
            </w:r>
          </w:p>
        </w:tc>
        <w:tc>
          <w:tcPr>
            <w:tcW w:w="709" w:type="dxa"/>
            <w:noWrap/>
          </w:tcPr>
          <w:p w14:paraId="128ED921" w14:textId="77777777" w:rsidR="00A5168E" w:rsidRPr="00A753C5" w:rsidRDefault="004C022F" w:rsidP="00F443D7">
            <w:pPr>
              <w:jc w:val="center"/>
              <w:rPr>
                <w:rFonts w:ascii="Arial" w:hAnsi="Arial" w:cs="Arial"/>
              </w:rPr>
            </w:pPr>
            <w:r w:rsidRPr="00A753C5">
              <w:rPr>
                <w:rFonts w:ascii="Arial" w:hAnsi="Arial" w:cs="Arial"/>
              </w:rPr>
              <w:t>5</w:t>
            </w:r>
          </w:p>
        </w:tc>
      </w:tr>
      <w:tr w:rsidR="00A5168E" w:rsidRPr="00A753C5" w14:paraId="5534F798" w14:textId="77777777" w:rsidTr="00F443D7">
        <w:trPr>
          <w:trHeight w:val="335"/>
        </w:trPr>
        <w:tc>
          <w:tcPr>
            <w:tcW w:w="8500" w:type="dxa"/>
          </w:tcPr>
          <w:p w14:paraId="7E5D3928" w14:textId="49291809" w:rsidR="00A5168E" w:rsidRPr="00A753C5" w:rsidRDefault="004C022F">
            <w:pPr>
              <w:rPr>
                <w:rFonts w:ascii="Arial" w:hAnsi="Arial" w:cs="Arial"/>
              </w:rPr>
            </w:pPr>
            <w:r w:rsidRPr="00A753C5">
              <w:rPr>
                <w:rFonts w:ascii="Arial" w:hAnsi="Arial" w:cs="Arial"/>
              </w:rPr>
              <w:t>Technology in public spaces (</w:t>
            </w:r>
            <w:r w:rsidR="00446131">
              <w:rPr>
                <w:rFonts w:ascii="Arial" w:hAnsi="Arial" w:cs="Arial"/>
              </w:rPr>
              <w:t>WiFi</w:t>
            </w:r>
            <w:r w:rsidRPr="00A753C5">
              <w:rPr>
                <w:rFonts w:ascii="Arial" w:hAnsi="Arial" w:cs="Arial"/>
              </w:rPr>
              <w:t>/charging stations)</w:t>
            </w:r>
          </w:p>
        </w:tc>
        <w:tc>
          <w:tcPr>
            <w:tcW w:w="709" w:type="dxa"/>
            <w:noWrap/>
          </w:tcPr>
          <w:p w14:paraId="5966BB86" w14:textId="77777777" w:rsidR="00A5168E" w:rsidRPr="00A753C5" w:rsidRDefault="004C022F" w:rsidP="00F207F8">
            <w:pPr>
              <w:jc w:val="center"/>
              <w:rPr>
                <w:rFonts w:ascii="Arial" w:hAnsi="Arial" w:cs="Arial"/>
              </w:rPr>
            </w:pPr>
            <w:r w:rsidRPr="00A753C5">
              <w:rPr>
                <w:rFonts w:ascii="Arial" w:hAnsi="Arial" w:cs="Arial"/>
              </w:rPr>
              <w:t>4</w:t>
            </w:r>
          </w:p>
        </w:tc>
      </w:tr>
      <w:tr w:rsidR="00A5168E" w:rsidRPr="00A753C5" w14:paraId="19A17DD7" w14:textId="77777777" w:rsidTr="00F443D7">
        <w:trPr>
          <w:trHeight w:val="335"/>
        </w:trPr>
        <w:tc>
          <w:tcPr>
            <w:tcW w:w="8500" w:type="dxa"/>
          </w:tcPr>
          <w:p w14:paraId="6C0B5BFB" w14:textId="77777777" w:rsidR="00A5168E" w:rsidRPr="00A753C5" w:rsidRDefault="004C022F">
            <w:pPr>
              <w:rPr>
                <w:rFonts w:ascii="Arial" w:hAnsi="Arial" w:cs="Arial"/>
              </w:rPr>
            </w:pPr>
            <w:r w:rsidRPr="00A753C5">
              <w:rPr>
                <w:rFonts w:ascii="Arial" w:hAnsi="Arial" w:cs="Arial"/>
              </w:rPr>
              <w:t>Transform libraries to youth friendly spaces</w:t>
            </w:r>
          </w:p>
        </w:tc>
        <w:tc>
          <w:tcPr>
            <w:tcW w:w="709" w:type="dxa"/>
            <w:noWrap/>
          </w:tcPr>
          <w:p w14:paraId="0AD49D41" w14:textId="77777777" w:rsidR="00A5168E" w:rsidRPr="00A753C5" w:rsidRDefault="004C022F" w:rsidP="00F207F8">
            <w:pPr>
              <w:jc w:val="center"/>
              <w:rPr>
                <w:rFonts w:ascii="Arial" w:hAnsi="Arial" w:cs="Arial"/>
              </w:rPr>
            </w:pPr>
            <w:r w:rsidRPr="00A753C5">
              <w:rPr>
                <w:rFonts w:ascii="Arial" w:hAnsi="Arial" w:cs="Arial"/>
              </w:rPr>
              <w:t>4</w:t>
            </w:r>
          </w:p>
        </w:tc>
      </w:tr>
      <w:tr w:rsidR="00A5168E" w:rsidRPr="00A753C5" w14:paraId="57934030" w14:textId="77777777" w:rsidTr="00F443D7">
        <w:trPr>
          <w:trHeight w:val="335"/>
        </w:trPr>
        <w:tc>
          <w:tcPr>
            <w:tcW w:w="8500" w:type="dxa"/>
          </w:tcPr>
          <w:p w14:paraId="63654F8F" w14:textId="77777777" w:rsidR="00A5168E" w:rsidRPr="00A753C5" w:rsidRDefault="004C022F">
            <w:pPr>
              <w:rPr>
                <w:rFonts w:ascii="Arial" w:hAnsi="Arial" w:cs="Arial"/>
              </w:rPr>
            </w:pPr>
            <w:r w:rsidRPr="00A753C5">
              <w:rPr>
                <w:rFonts w:ascii="Arial" w:hAnsi="Arial" w:cs="Arial"/>
              </w:rPr>
              <w:t>Invest in youth social enterprises (training and funds)</w:t>
            </w:r>
          </w:p>
        </w:tc>
        <w:tc>
          <w:tcPr>
            <w:tcW w:w="709" w:type="dxa"/>
            <w:noWrap/>
          </w:tcPr>
          <w:p w14:paraId="40AA1277" w14:textId="77777777" w:rsidR="00A5168E" w:rsidRPr="00A753C5" w:rsidRDefault="004C022F" w:rsidP="00F207F8">
            <w:pPr>
              <w:jc w:val="center"/>
              <w:rPr>
                <w:rFonts w:ascii="Arial" w:hAnsi="Arial" w:cs="Arial"/>
              </w:rPr>
            </w:pPr>
            <w:r w:rsidRPr="00A753C5">
              <w:rPr>
                <w:rFonts w:ascii="Arial" w:hAnsi="Arial" w:cs="Arial"/>
              </w:rPr>
              <w:t>4</w:t>
            </w:r>
          </w:p>
        </w:tc>
      </w:tr>
      <w:tr w:rsidR="00A5168E" w:rsidRPr="00A753C5" w14:paraId="2BCB2C37" w14:textId="77777777" w:rsidTr="00F443D7">
        <w:trPr>
          <w:trHeight w:val="335"/>
        </w:trPr>
        <w:tc>
          <w:tcPr>
            <w:tcW w:w="8500" w:type="dxa"/>
          </w:tcPr>
          <w:p w14:paraId="47124CED" w14:textId="77777777" w:rsidR="00A5168E" w:rsidRPr="00A753C5" w:rsidRDefault="004C022F">
            <w:pPr>
              <w:rPr>
                <w:rFonts w:ascii="Arial" w:hAnsi="Arial" w:cs="Arial"/>
              </w:rPr>
            </w:pPr>
            <w:r w:rsidRPr="00A753C5">
              <w:rPr>
                <w:rFonts w:ascii="Arial" w:hAnsi="Arial" w:cs="Arial"/>
              </w:rPr>
              <w:t>Generalist youth worker for the MR</w:t>
            </w:r>
          </w:p>
        </w:tc>
        <w:tc>
          <w:tcPr>
            <w:tcW w:w="709" w:type="dxa"/>
            <w:noWrap/>
          </w:tcPr>
          <w:p w14:paraId="241DF19F" w14:textId="77777777" w:rsidR="00A5168E" w:rsidRPr="00A753C5" w:rsidRDefault="004C022F" w:rsidP="00F207F8">
            <w:pPr>
              <w:jc w:val="center"/>
              <w:rPr>
                <w:rFonts w:ascii="Arial" w:hAnsi="Arial" w:cs="Arial"/>
              </w:rPr>
            </w:pPr>
            <w:r w:rsidRPr="00A753C5">
              <w:rPr>
                <w:rFonts w:ascii="Arial" w:hAnsi="Arial" w:cs="Arial"/>
              </w:rPr>
              <w:t>4</w:t>
            </w:r>
          </w:p>
        </w:tc>
      </w:tr>
      <w:tr w:rsidR="00A5168E" w:rsidRPr="00A753C5" w14:paraId="029F89AE" w14:textId="77777777" w:rsidTr="00F443D7">
        <w:trPr>
          <w:trHeight w:val="335"/>
        </w:trPr>
        <w:tc>
          <w:tcPr>
            <w:tcW w:w="8500" w:type="dxa"/>
          </w:tcPr>
          <w:p w14:paraId="2C6C1073" w14:textId="77777777" w:rsidR="00A5168E" w:rsidRPr="00A753C5" w:rsidRDefault="004C022F">
            <w:pPr>
              <w:rPr>
                <w:rFonts w:ascii="Arial" w:hAnsi="Arial" w:cs="Arial"/>
              </w:rPr>
            </w:pPr>
            <w:r w:rsidRPr="00A753C5">
              <w:rPr>
                <w:rFonts w:ascii="Arial" w:hAnsi="Arial" w:cs="Arial"/>
              </w:rPr>
              <w:t>Supporting young parents / young parents playgroup</w:t>
            </w:r>
          </w:p>
        </w:tc>
        <w:tc>
          <w:tcPr>
            <w:tcW w:w="709" w:type="dxa"/>
            <w:noWrap/>
          </w:tcPr>
          <w:p w14:paraId="48BFD6C8" w14:textId="77777777" w:rsidR="00A5168E" w:rsidRPr="00A753C5" w:rsidRDefault="004C022F" w:rsidP="00F207F8">
            <w:pPr>
              <w:jc w:val="center"/>
              <w:rPr>
                <w:rFonts w:ascii="Arial" w:hAnsi="Arial" w:cs="Arial"/>
              </w:rPr>
            </w:pPr>
            <w:r w:rsidRPr="00A753C5">
              <w:rPr>
                <w:rFonts w:ascii="Arial" w:hAnsi="Arial" w:cs="Arial"/>
              </w:rPr>
              <w:t>4</w:t>
            </w:r>
          </w:p>
        </w:tc>
      </w:tr>
      <w:tr w:rsidR="00A5168E" w:rsidRPr="00A753C5" w14:paraId="6CBADAA1" w14:textId="77777777" w:rsidTr="00F443D7">
        <w:trPr>
          <w:trHeight w:val="335"/>
        </w:trPr>
        <w:tc>
          <w:tcPr>
            <w:tcW w:w="8500" w:type="dxa"/>
          </w:tcPr>
          <w:p w14:paraId="3D719594" w14:textId="77777777" w:rsidR="00A5168E" w:rsidRPr="00A753C5" w:rsidRDefault="004C022F">
            <w:pPr>
              <w:rPr>
                <w:rFonts w:ascii="Arial" w:hAnsi="Arial" w:cs="Arial"/>
              </w:rPr>
            </w:pPr>
            <w:r w:rsidRPr="00A753C5">
              <w:rPr>
                <w:rFonts w:ascii="Arial" w:hAnsi="Arial" w:cs="Arial"/>
              </w:rPr>
              <w:t>Youth curated art spaces</w:t>
            </w:r>
          </w:p>
        </w:tc>
        <w:tc>
          <w:tcPr>
            <w:tcW w:w="709" w:type="dxa"/>
            <w:noWrap/>
          </w:tcPr>
          <w:p w14:paraId="49841F8A" w14:textId="77777777" w:rsidR="00A5168E" w:rsidRPr="00A753C5" w:rsidRDefault="004C022F" w:rsidP="00F207F8">
            <w:pPr>
              <w:jc w:val="center"/>
              <w:rPr>
                <w:rFonts w:ascii="Arial" w:hAnsi="Arial" w:cs="Arial"/>
              </w:rPr>
            </w:pPr>
            <w:r w:rsidRPr="00A753C5">
              <w:rPr>
                <w:rFonts w:ascii="Arial" w:hAnsi="Arial" w:cs="Arial"/>
              </w:rPr>
              <w:t>4</w:t>
            </w:r>
          </w:p>
        </w:tc>
      </w:tr>
      <w:tr w:rsidR="00A5168E" w:rsidRPr="00A753C5" w14:paraId="0CF114B7" w14:textId="77777777" w:rsidTr="00F443D7">
        <w:trPr>
          <w:trHeight w:val="335"/>
        </w:trPr>
        <w:tc>
          <w:tcPr>
            <w:tcW w:w="8500" w:type="dxa"/>
          </w:tcPr>
          <w:p w14:paraId="57624919" w14:textId="77777777" w:rsidR="00A5168E" w:rsidRPr="00A753C5" w:rsidRDefault="004C022F">
            <w:pPr>
              <w:rPr>
                <w:rFonts w:ascii="Arial" w:hAnsi="Arial" w:cs="Arial"/>
              </w:rPr>
            </w:pPr>
            <w:r w:rsidRPr="00A753C5">
              <w:rPr>
                <w:rFonts w:ascii="Arial" w:hAnsi="Arial" w:cs="Arial"/>
              </w:rPr>
              <w:t>Increase accessibility of pools</w:t>
            </w:r>
          </w:p>
        </w:tc>
        <w:tc>
          <w:tcPr>
            <w:tcW w:w="709" w:type="dxa"/>
            <w:noWrap/>
          </w:tcPr>
          <w:p w14:paraId="709B3299" w14:textId="77777777" w:rsidR="00A5168E" w:rsidRPr="00A753C5" w:rsidRDefault="004C022F" w:rsidP="00F207F8">
            <w:pPr>
              <w:jc w:val="center"/>
              <w:rPr>
                <w:rFonts w:ascii="Arial" w:hAnsi="Arial" w:cs="Arial"/>
              </w:rPr>
            </w:pPr>
            <w:r w:rsidRPr="00A753C5">
              <w:rPr>
                <w:rFonts w:ascii="Arial" w:hAnsi="Arial" w:cs="Arial"/>
              </w:rPr>
              <w:t>3</w:t>
            </w:r>
          </w:p>
        </w:tc>
      </w:tr>
      <w:tr w:rsidR="00A5168E" w:rsidRPr="00A753C5" w14:paraId="4D76B5FE" w14:textId="77777777" w:rsidTr="00F443D7">
        <w:trPr>
          <w:trHeight w:val="335"/>
        </w:trPr>
        <w:tc>
          <w:tcPr>
            <w:tcW w:w="8500" w:type="dxa"/>
          </w:tcPr>
          <w:p w14:paraId="17B47125" w14:textId="77777777" w:rsidR="00A5168E" w:rsidRPr="00A753C5" w:rsidRDefault="004C022F">
            <w:pPr>
              <w:rPr>
                <w:rFonts w:ascii="Arial" w:hAnsi="Arial" w:cs="Arial"/>
              </w:rPr>
            </w:pPr>
            <w:r w:rsidRPr="00A753C5">
              <w:rPr>
                <w:rFonts w:ascii="Arial" w:hAnsi="Arial" w:cs="Arial"/>
              </w:rPr>
              <w:t>Parkour/paintball park</w:t>
            </w:r>
          </w:p>
        </w:tc>
        <w:tc>
          <w:tcPr>
            <w:tcW w:w="709" w:type="dxa"/>
            <w:noWrap/>
          </w:tcPr>
          <w:p w14:paraId="006568EB" w14:textId="77777777" w:rsidR="00A5168E" w:rsidRPr="00A753C5" w:rsidRDefault="004C022F" w:rsidP="00F207F8">
            <w:pPr>
              <w:jc w:val="center"/>
              <w:rPr>
                <w:rFonts w:ascii="Arial" w:hAnsi="Arial" w:cs="Arial"/>
              </w:rPr>
            </w:pPr>
            <w:r w:rsidRPr="00A753C5">
              <w:rPr>
                <w:rFonts w:ascii="Arial" w:hAnsi="Arial" w:cs="Arial"/>
              </w:rPr>
              <w:t>3</w:t>
            </w:r>
          </w:p>
        </w:tc>
      </w:tr>
      <w:tr w:rsidR="00A5168E" w:rsidRPr="00A753C5" w14:paraId="36C05186" w14:textId="77777777" w:rsidTr="00F443D7">
        <w:trPr>
          <w:trHeight w:val="335"/>
        </w:trPr>
        <w:tc>
          <w:tcPr>
            <w:tcW w:w="8500" w:type="dxa"/>
          </w:tcPr>
          <w:p w14:paraId="5E30BB12" w14:textId="77777777" w:rsidR="00A5168E" w:rsidRPr="00A753C5" w:rsidRDefault="004C022F">
            <w:pPr>
              <w:rPr>
                <w:rFonts w:ascii="Arial" w:hAnsi="Arial" w:cs="Arial"/>
              </w:rPr>
            </w:pPr>
            <w:r w:rsidRPr="00A753C5">
              <w:rPr>
                <w:rFonts w:ascii="Arial" w:hAnsi="Arial" w:cs="Arial"/>
              </w:rPr>
              <w:t>Dance/music studio / theatre (for young people)</w:t>
            </w:r>
          </w:p>
        </w:tc>
        <w:tc>
          <w:tcPr>
            <w:tcW w:w="709" w:type="dxa"/>
            <w:noWrap/>
          </w:tcPr>
          <w:p w14:paraId="0E859C0D" w14:textId="77777777" w:rsidR="00A5168E" w:rsidRPr="00A753C5" w:rsidRDefault="004C022F" w:rsidP="00F207F8">
            <w:pPr>
              <w:jc w:val="center"/>
              <w:rPr>
                <w:rFonts w:ascii="Arial" w:hAnsi="Arial" w:cs="Arial"/>
              </w:rPr>
            </w:pPr>
            <w:r w:rsidRPr="00A753C5">
              <w:rPr>
                <w:rFonts w:ascii="Arial" w:hAnsi="Arial" w:cs="Arial"/>
              </w:rPr>
              <w:t>3</w:t>
            </w:r>
          </w:p>
        </w:tc>
      </w:tr>
      <w:tr w:rsidR="00A5168E" w:rsidRPr="00A753C5" w14:paraId="2E80DCC6" w14:textId="77777777" w:rsidTr="00F443D7">
        <w:trPr>
          <w:trHeight w:val="335"/>
        </w:trPr>
        <w:tc>
          <w:tcPr>
            <w:tcW w:w="8500" w:type="dxa"/>
          </w:tcPr>
          <w:p w14:paraId="0B04615E" w14:textId="77777777" w:rsidR="00A5168E" w:rsidRPr="00A753C5" w:rsidRDefault="004C022F">
            <w:pPr>
              <w:rPr>
                <w:rFonts w:ascii="Arial" w:hAnsi="Arial" w:cs="Arial"/>
              </w:rPr>
            </w:pPr>
            <w:r w:rsidRPr="00A753C5">
              <w:rPr>
                <w:rFonts w:ascii="Arial" w:hAnsi="Arial" w:cs="Arial"/>
              </w:rPr>
              <w:t>Mental health education must start earlier</w:t>
            </w:r>
          </w:p>
        </w:tc>
        <w:tc>
          <w:tcPr>
            <w:tcW w:w="709" w:type="dxa"/>
            <w:noWrap/>
          </w:tcPr>
          <w:p w14:paraId="421804E7" w14:textId="77777777" w:rsidR="00A5168E" w:rsidRPr="00A753C5" w:rsidRDefault="004C022F" w:rsidP="00F207F8">
            <w:pPr>
              <w:jc w:val="center"/>
              <w:rPr>
                <w:rFonts w:ascii="Arial" w:hAnsi="Arial" w:cs="Arial"/>
              </w:rPr>
            </w:pPr>
            <w:r w:rsidRPr="00A753C5">
              <w:rPr>
                <w:rFonts w:ascii="Arial" w:hAnsi="Arial" w:cs="Arial"/>
              </w:rPr>
              <w:t>3</w:t>
            </w:r>
          </w:p>
        </w:tc>
      </w:tr>
      <w:tr w:rsidR="00A5168E" w:rsidRPr="00A753C5" w14:paraId="4C28BDD6" w14:textId="77777777" w:rsidTr="00F443D7">
        <w:trPr>
          <w:trHeight w:val="335"/>
        </w:trPr>
        <w:tc>
          <w:tcPr>
            <w:tcW w:w="8500" w:type="dxa"/>
          </w:tcPr>
          <w:p w14:paraId="20A25D04" w14:textId="77777777" w:rsidR="00A5168E" w:rsidRPr="00A753C5" w:rsidRDefault="004C022F">
            <w:pPr>
              <w:rPr>
                <w:rFonts w:ascii="Arial" w:hAnsi="Arial" w:cs="Arial"/>
              </w:rPr>
            </w:pPr>
            <w:r w:rsidRPr="00A753C5">
              <w:rPr>
                <w:rFonts w:ascii="Arial" w:hAnsi="Arial" w:cs="Arial"/>
              </w:rPr>
              <w:t>Yoga/music in the park</w:t>
            </w:r>
          </w:p>
        </w:tc>
        <w:tc>
          <w:tcPr>
            <w:tcW w:w="709" w:type="dxa"/>
            <w:noWrap/>
          </w:tcPr>
          <w:p w14:paraId="0FD72811" w14:textId="77777777" w:rsidR="00A5168E" w:rsidRPr="00A753C5" w:rsidRDefault="004C022F" w:rsidP="00F207F8">
            <w:pPr>
              <w:jc w:val="center"/>
              <w:rPr>
                <w:rFonts w:ascii="Arial" w:hAnsi="Arial" w:cs="Arial"/>
              </w:rPr>
            </w:pPr>
            <w:r w:rsidRPr="00A753C5">
              <w:rPr>
                <w:rFonts w:ascii="Arial" w:hAnsi="Arial" w:cs="Arial"/>
              </w:rPr>
              <w:t>2</w:t>
            </w:r>
          </w:p>
        </w:tc>
      </w:tr>
      <w:tr w:rsidR="00A5168E" w:rsidRPr="00A753C5" w14:paraId="618B8F4C" w14:textId="77777777" w:rsidTr="00F443D7">
        <w:trPr>
          <w:trHeight w:val="335"/>
        </w:trPr>
        <w:tc>
          <w:tcPr>
            <w:tcW w:w="8500" w:type="dxa"/>
          </w:tcPr>
          <w:p w14:paraId="52079448" w14:textId="127E6210" w:rsidR="00A5168E" w:rsidRPr="00A753C5" w:rsidRDefault="004C022F">
            <w:pPr>
              <w:rPr>
                <w:rFonts w:ascii="Arial" w:hAnsi="Arial" w:cs="Arial"/>
              </w:rPr>
            </w:pPr>
            <w:r w:rsidRPr="00A753C5">
              <w:rPr>
                <w:rFonts w:ascii="Arial" w:hAnsi="Arial" w:cs="Arial"/>
              </w:rPr>
              <w:t xml:space="preserve">Engage young people in </w:t>
            </w:r>
            <w:r w:rsidR="00F626C6" w:rsidRPr="00A753C5">
              <w:rPr>
                <w:rFonts w:ascii="Arial" w:hAnsi="Arial" w:cs="Arial"/>
              </w:rPr>
              <w:t>Council</w:t>
            </w:r>
            <w:r w:rsidRPr="00A753C5">
              <w:rPr>
                <w:rFonts w:ascii="Arial" w:hAnsi="Arial" w:cs="Arial"/>
              </w:rPr>
              <w:t xml:space="preserve"> (HR / Communications)</w:t>
            </w:r>
          </w:p>
        </w:tc>
        <w:tc>
          <w:tcPr>
            <w:tcW w:w="709" w:type="dxa"/>
            <w:noWrap/>
          </w:tcPr>
          <w:p w14:paraId="07D06A52" w14:textId="77777777" w:rsidR="00A5168E" w:rsidRPr="00A753C5" w:rsidRDefault="004C022F" w:rsidP="00F207F8">
            <w:pPr>
              <w:jc w:val="center"/>
              <w:rPr>
                <w:rFonts w:ascii="Arial" w:hAnsi="Arial" w:cs="Arial"/>
              </w:rPr>
            </w:pPr>
            <w:r w:rsidRPr="00A753C5">
              <w:rPr>
                <w:rFonts w:ascii="Arial" w:hAnsi="Arial" w:cs="Arial"/>
              </w:rPr>
              <w:t>2</w:t>
            </w:r>
          </w:p>
        </w:tc>
      </w:tr>
      <w:tr w:rsidR="00A5168E" w:rsidRPr="00A753C5" w14:paraId="102AE353" w14:textId="77777777" w:rsidTr="00F443D7">
        <w:trPr>
          <w:trHeight w:val="335"/>
        </w:trPr>
        <w:tc>
          <w:tcPr>
            <w:tcW w:w="8500" w:type="dxa"/>
          </w:tcPr>
          <w:p w14:paraId="420549B3" w14:textId="1584AFB2" w:rsidR="00A5168E" w:rsidRPr="00A753C5" w:rsidRDefault="00F626C6">
            <w:pPr>
              <w:rPr>
                <w:rFonts w:ascii="Arial" w:hAnsi="Arial" w:cs="Arial"/>
              </w:rPr>
            </w:pPr>
            <w:r w:rsidRPr="00A753C5">
              <w:rPr>
                <w:rFonts w:ascii="Arial" w:hAnsi="Arial" w:cs="Arial"/>
              </w:rPr>
              <w:t>Council</w:t>
            </w:r>
            <w:r w:rsidR="004C022F" w:rsidRPr="00A753C5">
              <w:rPr>
                <w:rFonts w:ascii="Arial" w:hAnsi="Arial" w:cs="Arial"/>
              </w:rPr>
              <w:t xml:space="preserve"> should support the re-establishment of L2P</w:t>
            </w:r>
          </w:p>
        </w:tc>
        <w:tc>
          <w:tcPr>
            <w:tcW w:w="709" w:type="dxa"/>
            <w:noWrap/>
          </w:tcPr>
          <w:p w14:paraId="5FE931DD" w14:textId="77777777" w:rsidR="00A5168E" w:rsidRPr="00A753C5" w:rsidRDefault="004C022F" w:rsidP="00F207F8">
            <w:pPr>
              <w:jc w:val="center"/>
              <w:rPr>
                <w:rFonts w:ascii="Arial" w:hAnsi="Arial" w:cs="Arial"/>
              </w:rPr>
            </w:pPr>
            <w:r w:rsidRPr="00A753C5">
              <w:rPr>
                <w:rFonts w:ascii="Arial" w:hAnsi="Arial" w:cs="Arial"/>
              </w:rPr>
              <w:t>2</w:t>
            </w:r>
          </w:p>
        </w:tc>
      </w:tr>
      <w:tr w:rsidR="00A5168E" w:rsidRPr="00A753C5" w14:paraId="3B8656F1" w14:textId="77777777" w:rsidTr="00F443D7">
        <w:trPr>
          <w:trHeight w:val="335"/>
        </w:trPr>
        <w:tc>
          <w:tcPr>
            <w:tcW w:w="8500" w:type="dxa"/>
          </w:tcPr>
          <w:p w14:paraId="585F9A2D" w14:textId="77777777" w:rsidR="00A5168E" w:rsidRPr="00A753C5" w:rsidRDefault="004C022F">
            <w:pPr>
              <w:rPr>
                <w:rFonts w:ascii="Arial" w:hAnsi="Arial" w:cs="Arial"/>
              </w:rPr>
            </w:pPr>
            <w:r w:rsidRPr="00A753C5">
              <w:rPr>
                <w:rFonts w:ascii="Arial" w:hAnsi="Arial" w:cs="Arial"/>
              </w:rPr>
              <w:t>Better collaboration between service providers</w:t>
            </w:r>
          </w:p>
        </w:tc>
        <w:tc>
          <w:tcPr>
            <w:tcW w:w="709" w:type="dxa"/>
            <w:noWrap/>
          </w:tcPr>
          <w:p w14:paraId="66AAA4EF" w14:textId="77777777" w:rsidR="00A5168E" w:rsidRPr="00A753C5" w:rsidRDefault="004C022F" w:rsidP="00F207F8">
            <w:pPr>
              <w:jc w:val="center"/>
              <w:rPr>
                <w:rFonts w:ascii="Arial" w:hAnsi="Arial" w:cs="Arial"/>
              </w:rPr>
            </w:pPr>
            <w:r w:rsidRPr="00A753C5">
              <w:rPr>
                <w:rFonts w:ascii="Arial" w:hAnsi="Arial" w:cs="Arial"/>
              </w:rPr>
              <w:t>2</w:t>
            </w:r>
          </w:p>
        </w:tc>
      </w:tr>
      <w:tr w:rsidR="00A5168E" w:rsidRPr="00A753C5" w14:paraId="2B74C69E" w14:textId="77777777" w:rsidTr="00F443D7">
        <w:trPr>
          <w:trHeight w:val="335"/>
        </w:trPr>
        <w:tc>
          <w:tcPr>
            <w:tcW w:w="8500" w:type="dxa"/>
          </w:tcPr>
          <w:p w14:paraId="2BC22788" w14:textId="77777777" w:rsidR="00A5168E" w:rsidRPr="00A753C5" w:rsidRDefault="004C022F">
            <w:pPr>
              <w:rPr>
                <w:rFonts w:ascii="Arial" w:hAnsi="Arial" w:cs="Arial"/>
              </w:rPr>
            </w:pPr>
            <w:r w:rsidRPr="00A753C5">
              <w:rPr>
                <w:rFonts w:ascii="Arial" w:hAnsi="Arial" w:cs="Arial"/>
              </w:rPr>
              <w:t>Start AOD education earlier</w:t>
            </w:r>
          </w:p>
        </w:tc>
        <w:tc>
          <w:tcPr>
            <w:tcW w:w="709" w:type="dxa"/>
            <w:noWrap/>
          </w:tcPr>
          <w:p w14:paraId="527346ED" w14:textId="77777777" w:rsidR="00A5168E" w:rsidRPr="00A753C5" w:rsidRDefault="004C022F" w:rsidP="00F207F8">
            <w:pPr>
              <w:jc w:val="center"/>
              <w:rPr>
                <w:rFonts w:ascii="Arial" w:hAnsi="Arial" w:cs="Arial"/>
              </w:rPr>
            </w:pPr>
            <w:r w:rsidRPr="00A753C5">
              <w:rPr>
                <w:rFonts w:ascii="Arial" w:hAnsi="Arial" w:cs="Arial"/>
              </w:rPr>
              <w:t>2</w:t>
            </w:r>
          </w:p>
        </w:tc>
      </w:tr>
      <w:tr w:rsidR="00A5168E" w:rsidRPr="00A753C5" w14:paraId="5B6E78E4" w14:textId="77777777" w:rsidTr="00F443D7">
        <w:trPr>
          <w:trHeight w:val="335"/>
        </w:trPr>
        <w:tc>
          <w:tcPr>
            <w:tcW w:w="8500" w:type="dxa"/>
          </w:tcPr>
          <w:p w14:paraId="39F4710B" w14:textId="77777777" w:rsidR="00A5168E" w:rsidRPr="00A753C5" w:rsidRDefault="004C022F">
            <w:pPr>
              <w:rPr>
                <w:rFonts w:ascii="Arial" w:hAnsi="Arial" w:cs="Arial"/>
              </w:rPr>
            </w:pPr>
            <w:r w:rsidRPr="00A753C5">
              <w:rPr>
                <w:rFonts w:ascii="Arial" w:hAnsi="Arial" w:cs="Arial"/>
              </w:rPr>
              <w:t>Youth Hub hosted by Cobaw</w:t>
            </w:r>
          </w:p>
        </w:tc>
        <w:tc>
          <w:tcPr>
            <w:tcW w:w="709" w:type="dxa"/>
            <w:noWrap/>
          </w:tcPr>
          <w:p w14:paraId="71A17E12" w14:textId="77777777" w:rsidR="00A5168E" w:rsidRPr="00A753C5" w:rsidRDefault="004C022F" w:rsidP="00F207F8">
            <w:pPr>
              <w:jc w:val="center"/>
              <w:rPr>
                <w:rFonts w:ascii="Arial" w:hAnsi="Arial" w:cs="Arial"/>
              </w:rPr>
            </w:pPr>
            <w:r w:rsidRPr="00A753C5">
              <w:rPr>
                <w:rFonts w:ascii="Arial" w:hAnsi="Arial" w:cs="Arial"/>
              </w:rPr>
              <w:t>2</w:t>
            </w:r>
          </w:p>
        </w:tc>
      </w:tr>
      <w:tr w:rsidR="00A5168E" w:rsidRPr="00A753C5" w14:paraId="4F23119B" w14:textId="77777777" w:rsidTr="00F443D7">
        <w:trPr>
          <w:trHeight w:val="335"/>
        </w:trPr>
        <w:tc>
          <w:tcPr>
            <w:tcW w:w="8500" w:type="dxa"/>
          </w:tcPr>
          <w:p w14:paraId="3820A283" w14:textId="77777777" w:rsidR="00A5168E" w:rsidRPr="00A753C5" w:rsidRDefault="004C022F">
            <w:pPr>
              <w:rPr>
                <w:rFonts w:ascii="Arial" w:hAnsi="Arial" w:cs="Arial"/>
              </w:rPr>
            </w:pPr>
            <w:r w:rsidRPr="00A753C5">
              <w:rPr>
                <w:rFonts w:ascii="Arial" w:hAnsi="Arial" w:cs="Arial"/>
              </w:rPr>
              <w:t>More Youth based events</w:t>
            </w:r>
          </w:p>
        </w:tc>
        <w:tc>
          <w:tcPr>
            <w:tcW w:w="709" w:type="dxa"/>
            <w:noWrap/>
          </w:tcPr>
          <w:p w14:paraId="570753B4" w14:textId="77777777" w:rsidR="00A5168E" w:rsidRPr="00A753C5" w:rsidRDefault="004C022F" w:rsidP="00F207F8">
            <w:pPr>
              <w:jc w:val="center"/>
              <w:rPr>
                <w:rFonts w:ascii="Arial" w:hAnsi="Arial" w:cs="Arial"/>
              </w:rPr>
            </w:pPr>
            <w:r w:rsidRPr="00A753C5">
              <w:rPr>
                <w:rFonts w:ascii="Arial" w:hAnsi="Arial" w:cs="Arial"/>
              </w:rPr>
              <w:t>2</w:t>
            </w:r>
          </w:p>
        </w:tc>
      </w:tr>
      <w:tr w:rsidR="00A5168E" w:rsidRPr="00A753C5" w14:paraId="3CFCF604" w14:textId="77777777" w:rsidTr="00F443D7">
        <w:trPr>
          <w:trHeight w:val="335"/>
        </w:trPr>
        <w:tc>
          <w:tcPr>
            <w:tcW w:w="8500" w:type="dxa"/>
          </w:tcPr>
          <w:p w14:paraId="0F6752C2" w14:textId="77777777" w:rsidR="00A5168E" w:rsidRPr="00A753C5" w:rsidRDefault="004C022F">
            <w:pPr>
              <w:rPr>
                <w:rFonts w:ascii="Arial" w:hAnsi="Arial" w:cs="Arial"/>
              </w:rPr>
            </w:pPr>
            <w:r w:rsidRPr="00A753C5">
              <w:rPr>
                <w:rFonts w:ascii="Arial" w:hAnsi="Arial" w:cs="Arial"/>
              </w:rPr>
              <w:lastRenderedPageBreak/>
              <w:t>Life skills focus in schools/holiday program to assist transitions</w:t>
            </w:r>
          </w:p>
        </w:tc>
        <w:tc>
          <w:tcPr>
            <w:tcW w:w="709" w:type="dxa"/>
            <w:noWrap/>
          </w:tcPr>
          <w:p w14:paraId="09DEA217" w14:textId="77777777" w:rsidR="00A5168E" w:rsidRPr="00A753C5" w:rsidRDefault="004C022F" w:rsidP="00F207F8">
            <w:pPr>
              <w:jc w:val="center"/>
              <w:rPr>
                <w:rFonts w:ascii="Arial" w:hAnsi="Arial" w:cs="Arial"/>
              </w:rPr>
            </w:pPr>
            <w:r w:rsidRPr="00A753C5">
              <w:rPr>
                <w:rFonts w:ascii="Arial" w:hAnsi="Arial" w:cs="Arial"/>
              </w:rPr>
              <w:t>2</w:t>
            </w:r>
          </w:p>
        </w:tc>
      </w:tr>
      <w:tr w:rsidR="00A5168E" w:rsidRPr="00A753C5" w14:paraId="577E9832" w14:textId="77777777" w:rsidTr="00F443D7">
        <w:trPr>
          <w:trHeight w:val="335"/>
        </w:trPr>
        <w:tc>
          <w:tcPr>
            <w:tcW w:w="8500" w:type="dxa"/>
          </w:tcPr>
          <w:p w14:paraId="4F76D0FE" w14:textId="77777777" w:rsidR="00A5168E" w:rsidRPr="00A753C5" w:rsidRDefault="004C022F">
            <w:pPr>
              <w:rPr>
                <w:rFonts w:ascii="Arial" w:hAnsi="Arial" w:cs="Arial"/>
              </w:rPr>
            </w:pPr>
            <w:r w:rsidRPr="00A753C5">
              <w:rPr>
                <w:rFonts w:ascii="Arial" w:hAnsi="Arial" w:cs="Arial"/>
              </w:rPr>
              <w:t>Sex education in schools needs to be reformed</w:t>
            </w:r>
          </w:p>
        </w:tc>
        <w:tc>
          <w:tcPr>
            <w:tcW w:w="709" w:type="dxa"/>
            <w:noWrap/>
          </w:tcPr>
          <w:p w14:paraId="1C3C7C70" w14:textId="77777777" w:rsidR="00A5168E" w:rsidRPr="00A753C5" w:rsidRDefault="004C022F" w:rsidP="00F207F8">
            <w:pPr>
              <w:jc w:val="center"/>
              <w:rPr>
                <w:rFonts w:ascii="Arial" w:hAnsi="Arial" w:cs="Arial"/>
              </w:rPr>
            </w:pPr>
            <w:r w:rsidRPr="00A753C5">
              <w:rPr>
                <w:rFonts w:ascii="Arial" w:hAnsi="Arial" w:cs="Arial"/>
              </w:rPr>
              <w:t>2</w:t>
            </w:r>
          </w:p>
        </w:tc>
      </w:tr>
      <w:tr w:rsidR="00A5168E" w:rsidRPr="00A753C5" w14:paraId="5A6FBFD0" w14:textId="77777777" w:rsidTr="00F443D7">
        <w:trPr>
          <w:trHeight w:val="335"/>
        </w:trPr>
        <w:tc>
          <w:tcPr>
            <w:tcW w:w="8500" w:type="dxa"/>
          </w:tcPr>
          <w:p w14:paraId="2EA1A941" w14:textId="77777777" w:rsidR="00A5168E" w:rsidRPr="00A753C5" w:rsidRDefault="004C022F">
            <w:pPr>
              <w:rPr>
                <w:rFonts w:ascii="Arial" w:hAnsi="Arial" w:cs="Arial"/>
              </w:rPr>
            </w:pPr>
            <w:r w:rsidRPr="00A753C5">
              <w:rPr>
                <w:rFonts w:ascii="Arial" w:hAnsi="Arial" w:cs="Arial"/>
              </w:rPr>
              <w:t>Anti-bullying campaign (and education for teachers)</w:t>
            </w:r>
          </w:p>
        </w:tc>
        <w:tc>
          <w:tcPr>
            <w:tcW w:w="709" w:type="dxa"/>
            <w:noWrap/>
          </w:tcPr>
          <w:p w14:paraId="0AE6FC75" w14:textId="77777777" w:rsidR="00A5168E" w:rsidRPr="00A753C5" w:rsidRDefault="004C022F" w:rsidP="00F207F8">
            <w:pPr>
              <w:jc w:val="center"/>
              <w:rPr>
                <w:rFonts w:ascii="Arial" w:hAnsi="Arial" w:cs="Arial"/>
              </w:rPr>
            </w:pPr>
            <w:r w:rsidRPr="00A753C5">
              <w:rPr>
                <w:rFonts w:ascii="Arial" w:hAnsi="Arial" w:cs="Arial"/>
              </w:rPr>
              <w:t>2</w:t>
            </w:r>
          </w:p>
        </w:tc>
      </w:tr>
      <w:tr w:rsidR="00A5168E" w:rsidRPr="00A753C5" w14:paraId="1EFB1567" w14:textId="77777777" w:rsidTr="00F443D7">
        <w:trPr>
          <w:trHeight w:val="335"/>
        </w:trPr>
        <w:tc>
          <w:tcPr>
            <w:tcW w:w="8500" w:type="dxa"/>
          </w:tcPr>
          <w:p w14:paraId="0C1E67F5" w14:textId="77777777" w:rsidR="00A5168E" w:rsidRPr="00A753C5" w:rsidRDefault="004C022F">
            <w:pPr>
              <w:rPr>
                <w:rFonts w:ascii="Arial" w:hAnsi="Arial" w:cs="Arial"/>
              </w:rPr>
            </w:pPr>
            <w:r w:rsidRPr="00A753C5">
              <w:rPr>
                <w:rFonts w:ascii="Arial" w:hAnsi="Arial" w:cs="Arial"/>
              </w:rPr>
              <w:t>Info campaign - how to recognise a toxic relationship</w:t>
            </w:r>
          </w:p>
        </w:tc>
        <w:tc>
          <w:tcPr>
            <w:tcW w:w="709" w:type="dxa"/>
            <w:noWrap/>
          </w:tcPr>
          <w:p w14:paraId="0586C9DF" w14:textId="77777777" w:rsidR="00A5168E" w:rsidRPr="00A753C5" w:rsidRDefault="004C022F" w:rsidP="00F207F8">
            <w:pPr>
              <w:jc w:val="center"/>
              <w:rPr>
                <w:rFonts w:ascii="Arial" w:hAnsi="Arial" w:cs="Arial"/>
              </w:rPr>
            </w:pPr>
            <w:r w:rsidRPr="00A753C5">
              <w:rPr>
                <w:rFonts w:ascii="Arial" w:hAnsi="Arial" w:cs="Arial"/>
              </w:rPr>
              <w:t>2</w:t>
            </w:r>
          </w:p>
        </w:tc>
      </w:tr>
      <w:tr w:rsidR="00A5168E" w:rsidRPr="00A753C5" w14:paraId="54CAAEEC" w14:textId="77777777" w:rsidTr="00F443D7">
        <w:trPr>
          <w:trHeight w:val="335"/>
        </w:trPr>
        <w:tc>
          <w:tcPr>
            <w:tcW w:w="8500" w:type="dxa"/>
          </w:tcPr>
          <w:p w14:paraId="2170DC66" w14:textId="77777777" w:rsidR="00A5168E" w:rsidRPr="00A753C5" w:rsidRDefault="004C022F">
            <w:pPr>
              <w:rPr>
                <w:rFonts w:ascii="Arial" w:hAnsi="Arial" w:cs="Arial"/>
              </w:rPr>
            </w:pPr>
            <w:r w:rsidRPr="00A753C5">
              <w:rPr>
                <w:rFonts w:ascii="Arial" w:hAnsi="Arial" w:cs="Arial"/>
              </w:rPr>
              <w:t xml:space="preserve">Train teachers - MHFA for teachers </w:t>
            </w:r>
          </w:p>
        </w:tc>
        <w:tc>
          <w:tcPr>
            <w:tcW w:w="709" w:type="dxa"/>
            <w:noWrap/>
          </w:tcPr>
          <w:p w14:paraId="01C3EF94" w14:textId="77777777" w:rsidR="00A5168E" w:rsidRPr="00A753C5" w:rsidRDefault="004C022F" w:rsidP="00F207F8">
            <w:pPr>
              <w:jc w:val="center"/>
              <w:rPr>
                <w:rFonts w:ascii="Arial" w:hAnsi="Arial" w:cs="Arial"/>
              </w:rPr>
            </w:pPr>
            <w:r w:rsidRPr="00A753C5">
              <w:rPr>
                <w:rFonts w:ascii="Arial" w:hAnsi="Arial" w:cs="Arial"/>
              </w:rPr>
              <w:t>2</w:t>
            </w:r>
          </w:p>
        </w:tc>
      </w:tr>
      <w:tr w:rsidR="00A5168E" w:rsidRPr="00A753C5" w14:paraId="6B556AC9" w14:textId="77777777" w:rsidTr="00F443D7">
        <w:trPr>
          <w:trHeight w:val="335"/>
        </w:trPr>
        <w:tc>
          <w:tcPr>
            <w:tcW w:w="8500" w:type="dxa"/>
          </w:tcPr>
          <w:p w14:paraId="7EA56960" w14:textId="77777777" w:rsidR="00A5168E" w:rsidRPr="00A753C5" w:rsidRDefault="004C022F">
            <w:pPr>
              <w:rPr>
                <w:rFonts w:ascii="Arial" w:hAnsi="Arial" w:cs="Arial"/>
              </w:rPr>
            </w:pPr>
            <w:r w:rsidRPr="00A753C5">
              <w:rPr>
                <w:rFonts w:ascii="Arial" w:hAnsi="Arial" w:cs="Arial"/>
              </w:rPr>
              <w:t xml:space="preserve">Community gardens in schools </w:t>
            </w:r>
          </w:p>
        </w:tc>
        <w:tc>
          <w:tcPr>
            <w:tcW w:w="709" w:type="dxa"/>
            <w:noWrap/>
          </w:tcPr>
          <w:p w14:paraId="2AC89052"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05B44DD2" w14:textId="77777777" w:rsidTr="00F443D7">
        <w:trPr>
          <w:trHeight w:val="335"/>
        </w:trPr>
        <w:tc>
          <w:tcPr>
            <w:tcW w:w="8500" w:type="dxa"/>
          </w:tcPr>
          <w:p w14:paraId="46EE886C" w14:textId="77777777" w:rsidR="00A5168E" w:rsidRPr="00A753C5" w:rsidRDefault="004C022F">
            <w:pPr>
              <w:rPr>
                <w:rFonts w:ascii="Arial" w:hAnsi="Arial" w:cs="Arial"/>
              </w:rPr>
            </w:pPr>
            <w:r w:rsidRPr="00A753C5">
              <w:rPr>
                <w:rFonts w:ascii="Arial" w:hAnsi="Arial" w:cs="Arial"/>
              </w:rPr>
              <w:t>Connecting young people to volunteer orgs</w:t>
            </w:r>
          </w:p>
        </w:tc>
        <w:tc>
          <w:tcPr>
            <w:tcW w:w="709" w:type="dxa"/>
            <w:noWrap/>
          </w:tcPr>
          <w:p w14:paraId="47F46430"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383290BE" w14:textId="77777777" w:rsidTr="00F443D7">
        <w:trPr>
          <w:trHeight w:val="335"/>
        </w:trPr>
        <w:tc>
          <w:tcPr>
            <w:tcW w:w="8500" w:type="dxa"/>
          </w:tcPr>
          <w:p w14:paraId="711A3698" w14:textId="77777777" w:rsidR="00A5168E" w:rsidRPr="00A753C5" w:rsidRDefault="004C022F">
            <w:pPr>
              <w:rPr>
                <w:rFonts w:ascii="Arial" w:hAnsi="Arial" w:cs="Arial"/>
              </w:rPr>
            </w:pPr>
            <w:r w:rsidRPr="00A753C5">
              <w:rPr>
                <w:rFonts w:ascii="Arial" w:hAnsi="Arial" w:cs="Arial"/>
              </w:rPr>
              <w:t>Youth Environmental Leadership Program</w:t>
            </w:r>
          </w:p>
        </w:tc>
        <w:tc>
          <w:tcPr>
            <w:tcW w:w="709" w:type="dxa"/>
            <w:noWrap/>
          </w:tcPr>
          <w:p w14:paraId="15AD6619"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55DA2231" w14:textId="77777777" w:rsidTr="00F443D7">
        <w:trPr>
          <w:trHeight w:val="335"/>
        </w:trPr>
        <w:tc>
          <w:tcPr>
            <w:tcW w:w="8500" w:type="dxa"/>
          </w:tcPr>
          <w:p w14:paraId="06E7A3B1" w14:textId="77777777" w:rsidR="00A5168E" w:rsidRPr="00A753C5" w:rsidRDefault="004C022F">
            <w:pPr>
              <w:rPr>
                <w:rFonts w:ascii="Arial" w:hAnsi="Arial" w:cs="Arial"/>
              </w:rPr>
            </w:pPr>
            <w:r w:rsidRPr="00A753C5">
              <w:rPr>
                <w:rFonts w:ascii="Arial" w:hAnsi="Arial" w:cs="Arial"/>
              </w:rPr>
              <w:t>Cross-promote events / calendar</w:t>
            </w:r>
          </w:p>
        </w:tc>
        <w:tc>
          <w:tcPr>
            <w:tcW w:w="709" w:type="dxa"/>
            <w:noWrap/>
          </w:tcPr>
          <w:p w14:paraId="7F7F6888"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4902E793" w14:textId="77777777" w:rsidTr="00F443D7">
        <w:trPr>
          <w:trHeight w:val="335"/>
        </w:trPr>
        <w:tc>
          <w:tcPr>
            <w:tcW w:w="8500" w:type="dxa"/>
          </w:tcPr>
          <w:p w14:paraId="2C5E8426" w14:textId="77777777" w:rsidR="00A5168E" w:rsidRPr="00A753C5" w:rsidRDefault="004C022F">
            <w:pPr>
              <w:rPr>
                <w:rFonts w:ascii="Arial" w:hAnsi="Arial" w:cs="Arial"/>
              </w:rPr>
            </w:pPr>
            <w:r w:rsidRPr="00A753C5">
              <w:rPr>
                <w:rFonts w:ascii="Arial" w:hAnsi="Arial" w:cs="Arial"/>
              </w:rPr>
              <w:t>Redevelop Kyneton Skate park</w:t>
            </w:r>
          </w:p>
        </w:tc>
        <w:tc>
          <w:tcPr>
            <w:tcW w:w="709" w:type="dxa"/>
            <w:noWrap/>
          </w:tcPr>
          <w:p w14:paraId="4100712F"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24F58931" w14:textId="77777777" w:rsidTr="00F443D7">
        <w:trPr>
          <w:trHeight w:val="335"/>
        </w:trPr>
        <w:tc>
          <w:tcPr>
            <w:tcW w:w="8500" w:type="dxa"/>
          </w:tcPr>
          <w:p w14:paraId="0F7AC188" w14:textId="77777777" w:rsidR="00A5168E" w:rsidRPr="00A753C5" w:rsidRDefault="004C022F">
            <w:pPr>
              <w:rPr>
                <w:rFonts w:ascii="Arial" w:hAnsi="Arial" w:cs="Arial"/>
              </w:rPr>
            </w:pPr>
            <w:r w:rsidRPr="00A753C5">
              <w:rPr>
                <w:rFonts w:ascii="Arial" w:hAnsi="Arial" w:cs="Arial"/>
              </w:rPr>
              <w:t>E-waste bin in libraries</w:t>
            </w:r>
          </w:p>
        </w:tc>
        <w:tc>
          <w:tcPr>
            <w:tcW w:w="709" w:type="dxa"/>
            <w:noWrap/>
          </w:tcPr>
          <w:p w14:paraId="735F2AB0"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5B9A06B6" w14:textId="77777777" w:rsidTr="00F443D7">
        <w:trPr>
          <w:trHeight w:val="335"/>
        </w:trPr>
        <w:tc>
          <w:tcPr>
            <w:tcW w:w="8500" w:type="dxa"/>
          </w:tcPr>
          <w:p w14:paraId="7A9CDBF6" w14:textId="488BDF45" w:rsidR="00A5168E" w:rsidRPr="00A753C5" w:rsidRDefault="00786AC8">
            <w:pPr>
              <w:rPr>
                <w:rFonts w:ascii="Arial" w:hAnsi="Arial" w:cs="Arial"/>
              </w:rPr>
            </w:pPr>
            <w:r w:rsidRPr="00A753C5">
              <w:rPr>
                <w:rFonts w:ascii="Arial" w:hAnsi="Arial" w:cs="Arial"/>
              </w:rPr>
              <w:t>I</w:t>
            </w:r>
            <w:r w:rsidR="004C022F" w:rsidRPr="00A753C5">
              <w:rPr>
                <w:rFonts w:ascii="Arial" w:hAnsi="Arial" w:cs="Arial"/>
              </w:rPr>
              <w:t>-pad dispenser in libraries</w:t>
            </w:r>
          </w:p>
        </w:tc>
        <w:tc>
          <w:tcPr>
            <w:tcW w:w="709" w:type="dxa"/>
            <w:noWrap/>
          </w:tcPr>
          <w:p w14:paraId="6EAF714A"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33EEBA70" w14:textId="77777777" w:rsidTr="00F443D7">
        <w:trPr>
          <w:trHeight w:val="335"/>
        </w:trPr>
        <w:tc>
          <w:tcPr>
            <w:tcW w:w="8500" w:type="dxa"/>
          </w:tcPr>
          <w:p w14:paraId="3F00646F" w14:textId="77777777" w:rsidR="00A5168E" w:rsidRPr="00A753C5" w:rsidRDefault="004C022F">
            <w:pPr>
              <w:rPr>
                <w:rFonts w:ascii="Arial" w:hAnsi="Arial" w:cs="Arial"/>
              </w:rPr>
            </w:pPr>
            <w:r w:rsidRPr="00A753C5">
              <w:rPr>
                <w:rFonts w:ascii="Arial" w:hAnsi="Arial" w:cs="Arial"/>
              </w:rPr>
              <w:t>Support where young people need it (home visits)</w:t>
            </w:r>
          </w:p>
        </w:tc>
        <w:tc>
          <w:tcPr>
            <w:tcW w:w="709" w:type="dxa"/>
            <w:noWrap/>
          </w:tcPr>
          <w:p w14:paraId="0D19DAE2"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734074C0" w14:textId="77777777" w:rsidTr="00F443D7">
        <w:trPr>
          <w:trHeight w:val="335"/>
        </w:trPr>
        <w:tc>
          <w:tcPr>
            <w:tcW w:w="8500" w:type="dxa"/>
          </w:tcPr>
          <w:p w14:paraId="68732637" w14:textId="77777777" w:rsidR="00A5168E" w:rsidRPr="00A753C5" w:rsidRDefault="004C022F">
            <w:pPr>
              <w:rPr>
                <w:rFonts w:ascii="Arial" w:hAnsi="Arial" w:cs="Arial"/>
              </w:rPr>
            </w:pPr>
            <w:r w:rsidRPr="00A753C5">
              <w:rPr>
                <w:rFonts w:ascii="Arial" w:hAnsi="Arial" w:cs="Arial"/>
              </w:rPr>
              <w:t>Affordable housing at nursing homes for young people</w:t>
            </w:r>
          </w:p>
        </w:tc>
        <w:tc>
          <w:tcPr>
            <w:tcW w:w="709" w:type="dxa"/>
            <w:noWrap/>
          </w:tcPr>
          <w:p w14:paraId="248DE96B"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210FAEBA" w14:textId="77777777" w:rsidTr="00F443D7">
        <w:trPr>
          <w:trHeight w:val="335"/>
        </w:trPr>
        <w:tc>
          <w:tcPr>
            <w:tcW w:w="8500" w:type="dxa"/>
          </w:tcPr>
          <w:p w14:paraId="0ACBE383" w14:textId="77777777" w:rsidR="00A5168E" w:rsidRPr="00A753C5" w:rsidRDefault="004C022F">
            <w:pPr>
              <w:rPr>
                <w:rFonts w:ascii="Arial" w:hAnsi="Arial" w:cs="Arial"/>
              </w:rPr>
            </w:pPr>
            <w:r w:rsidRPr="00A753C5">
              <w:rPr>
                <w:rFonts w:ascii="Arial" w:hAnsi="Arial" w:cs="Arial"/>
              </w:rPr>
              <w:t>Ongoing skills development for youth workers</w:t>
            </w:r>
          </w:p>
        </w:tc>
        <w:tc>
          <w:tcPr>
            <w:tcW w:w="709" w:type="dxa"/>
            <w:noWrap/>
          </w:tcPr>
          <w:p w14:paraId="4AE3D282"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48111976" w14:textId="77777777" w:rsidTr="00F443D7">
        <w:trPr>
          <w:trHeight w:val="335"/>
        </w:trPr>
        <w:tc>
          <w:tcPr>
            <w:tcW w:w="8500" w:type="dxa"/>
          </w:tcPr>
          <w:p w14:paraId="71AEE5D1" w14:textId="77777777" w:rsidR="00A5168E" w:rsidRPr="00A753C5" w:rsidRDefault="004C022F">
            <w:pPr>
              <w:rPr>
                <w:rFonts w:ascii="Arial" w:hAnsi="Arial" w:cs="Arial"/>
              </w:rPr>
            </w:pPr>
            <w:r w:rsidRPr="00A753C5">
              <w:rPr>
                <w:rFonts w:ascii="Arial" w:hAnsi="Arial" w:cs="Arial"/>
              </w:rPr>
              <w:t>Maintain L4L</w:t>
            </w:r>
          </w:p>
        </w:tc>
        <w:tc>
          <w:tcPr>
            <w:tcW w:w="709" w:type="dxa"/>
            <w:noWrap/>
          </w:tcPr>
          <w:p w14:paraId="5DB3715E"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49F5E198" w14:textId="77777777" w:rsidTr="00F443D7">
        <w:trPr>
          <w:trHeight w:val="335"/>
        </w:trPr>
        <w:tc>
          <w:tcPr>
            <w:tcW w:w="8500" w:type="dxa"/>
          </w:tcPr>
          <w:p w14:paraId="530A9670" w14:textId="77777777" w:rsidR="00A5168E" w:rsidRPr="00A753C5" w:rsidRDefault="004C022F" w:rsidP="00A5168E">
            <w:pPr>
              <w:rPr>
                <w:rFonts w:ascii="Arial" w:hAnsi="Arial" w:cs="Arial"/>
              </w:rPr>
            </w:pPr>
            <w:r w:rsidRPr="00A753C5">
              <w:rPr>
                <w:rFonts w:ascii="Arial" w:hAnsi="Arial" w:cs="Arial"/>
              </w:rPr>
              <w:t>Explore more opportunities for young people to be involved in emergency management</w:t>
            </w:r>
          </w:p>
        </w:tc>
        <w:tc>
          <w:tcPr>
            <w:tcW w:w="709" w:type="dxa"/>
            <w:noWrap/>
          </w:tcPr>
          <w:p w14:paraId="583A26F8"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414787CC" w14:textId="77777777" w:rsidTr="00F443D7">
        <w:trPr>
          <w:trHeight w:val="335"/>
        </w:trPr>
        <w:tc>
          <w:tcPr>
            <w:tcW w:w="8500" w:type="dxa"/>
          </w:tcPr>
          <w:p w14:paraId="78DC5477" w14:textId="77777777" w:rsidR="00A5168E" w:rsidRPr="00A753C5" w:rsidRDefault="004C022F">
            <w:pPr>
              <w:rPr>
                <w:rFonts w:ascii="Arial" w:hAnsi="Arial" w:cs="Arial"/>
              </w:rPr>
            </w:pPr>
            <w:r w:rsidRPr="00A753C5">
              <w:rPr>
                <w:rFonts w:ascii="Arial" w:hAnsi="Arial" w:cs="Arial"/>
              </w:rPr>
              <w:t>Better collaboration across departments - mainstreaming 'youth engagement'</w:t>
            </w:r>
          </w:p>
        </w:tc>
        <w:tc>
          <w:tcPr>
            <w:tcW w:w="709" w:type="dxa"/>
            <w:noWrap/>
          </w:tcPr>
          <w:p w14:paraId="37A147AD"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271B3959" w14:textId="77777777" w:rsidTr="00F443D7">
        <w:trPr>
          <w:trHeight w:val="335"/>
        </w:trPr>
        <w:tc>
          <w:tcPr>
            <w:tcW w:w="8500" w:type="dxa"/>
          </w:tcPr>
          <w:p w14:paraId="70316FAE" w14:textId="77777777" w:rsidR="00A5168E" w:rsidRPr="00A753C5" w:rsidRDefault="004C022F">
            <w:pPr>
              <w:rPr>
                <w:rFonts w:ascii="Arial" w:hAnsi="Arial" w:cs="Arial"/>
              </w:rPr>
            </w:pPr>
            <w:r w:rsidRPr="00A753C5">
              <w:rPr>
                <w:rFonts w:ascii="Arial" w:hAnsi="Arial" w:cs="Arial"/>
              </w:rPr>
              <w:t>Partner with Vic Pol on camps</w:t>
            </w:r>
          </w:p>
        </w:tc>
        <w:tc>
          <w:tcPr>
            <w:tcW w:w="709" w:type="dxa"/>
            <w:noWrap/>
          </w:tcPr>
          <w:p w14:paraId="3396467F"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2F387E40" w14:textId="77777777" w:rsidTr="00F443D7">
        <w:trPr>
          <w:trHeight w:val="335"/>
        </w:trPr>
        <w:tc>
          <w:tcPr>
            <w:tcW w:w="8500" w:type="dxa"/>
          </w:tcPr>
          <w:p w14:paraId="5A73E28C" w14:textId="39013747" w:rsidR="00A5168E" w:rsidRPr="00A753C5" w:rsidRDefault="004C022F">
            <w:pPr>
              <w:rPr>
                <w:rFonts w:ascii="Arial" w:hAnsi="Arial" w:cs="Arial"/>
              </w:rPr>
            </w:pPr>
            <w:r w:rsidRPr="00A753C5">
              <w:rPr>
                <w:rFonts w:ascii="Arial" w:hAnsi="Arial" w:cs="Arial"/>
              </w:rPr>
              <w:t>Explore ways to support 'middle years' development (</w:t>
            </w:r>
            <w:r w:rsidR="00127E83" w:rsidRPr="00A753C5">
              <w:rPr>
                <w:rFonts w:ascii="Arial" w:hAnsi="Arial" w:cs="Arial"/>
              </w:rPr>
              <w:t>i.e.</w:t>
            </w:r>
            <w:r w:rsidRPr="00A753C5">
              <w:rPr>
                <w:rFonts w:ascii="Arial" w:hAnsi="Arial" w:cs="Arial"/>
              </w:rPr>
              <w:t xml:space="preserve"> 9-12)</w:t>
            </w:r>
          </w:p>
        </w:tc>
        <w:tc>
          <w:tcPr>
            <w:tcW w:w="709" w:type="dxa"/>
            <w:noWrap/>
          </w:tcPr>
          <w:p w14:paraId="2AC6FF2F"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40E04904" w14:textId="77777777" w:rsidTr="00F443D7">
        <w:trPr>
          <w:trHeight w:val="335"/>
        </w:trPr>
        <w:tc>
          <w:tcPr>
            <w:tcW w:w="8500" w:type="dxa"/>
          </w:tcPr>
          <w:p w14:paraId="25501E5D" w14:textId="77777777" w:rsidR="00A5168E" w:rsidRPr="00A753C5" w:rsidRDefault="004C022F">
            <w:pPr>
              <w:rPr>
                <w:rFonts w:ascii="Arial" w:hAnsi="Arial" w:cs="Arial"/>
              </w:rPr>
            </w:pPr>
            <w:r w:rsidRPr="00A753C5">
              <w:rPr>
                <w:rFonts w:ascii="Arial" w:hAnsi="Arial" w:cs="Arial"/>
              </w:rPr>
              <w:t>Sleep bus for emergency accommodation</w:t>
            </w:r>
          </w:p>
        </w:tc>
        <w:tc>
          <w:tcPr>
            <w:tcW w:w="709" w:type="dxa"/>
            <w:noWrap/>
          </w:tcPr>
          <w:p w14:paraId="0DA9A9B5"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45E39A3F" w14:textId="77777777" w:rsidTr="00F443D7">
        <w:trPr>
          <w:trHeight w:val="335"/>
        </w:trPr>
        <w:tc>
          <w:tcPr>
            <w:tcW w:w="8500" w:type="dxa"/>
          </w:tcPr>
          <w:p w14:paraId="775DE422" w14:textId="77777777" w:rsidR="00A5168E" w:rsidRPr="00A753C5" w:rsidRDefault="004C022F">
            <w:pPr>
              <w:rPr>
                <w:rFonts w:ascii="Arial" w:hAnsi="Arial" w:cs="Arial"/>
              </w:rPr>
            </w:pPr>
            <w:r w:rsidRPr="00A753C5">
              <w:rPr>
                <w:rFonts w:ascii="Arial" w:hAnsi="Arial" w:cs="Arial"/>
              </w:rPr>
              <w:t>old hospital in Kyneton -&gt; boarding house</w:t>
            </w:r>
          </w:p>
        </w:tc>
        <w:tc>
          <w:tcPr>
            <w:tcW w:w="709" w:type="dxa"/>
            <w:noWrap/>
          </w:tcPr>
          <w:p w14:paraId="6805E9B4"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1F83E8D0" w14:textId="77777777" w:rsidTr="00F443D7">
        <w:trPr>
          <w:trHeight w:val="335"/>
        </w:trPr>
        <w:tc>
          <w:tcPr>
            <w:tcW w:w="8500" w:type="dxa"/>
          </w:tcPr>
          <w:p w14:paraId="47A14664" w14:textId="77777777" w:rsidR="00A5168E" w:rsidRPr="00A753C5" w:rsidRDefault="004C022F">
            <w:pPr>
              <w:rPr>
                <w:rFonts w:ascii="Arial" w:hAnsi="Arial" w:cs="Arial"/>
              </w:rPr>
            </w:pPr>
            <w:r w:rsidRPr="00A753C5">
              <w:rPr>
                <w:rFonts w:ascii="Arial" w:hAnsi="Arial" w:cs="Arial"/>
              </w:rPr>
              <w:t>Greater access to recreation activities</w:t>
            </w:r>
          </w:p>
        </w:tc>
        <w:tc>
          <w:tcPr>
            <w:tcW w:w="709" w:type="dxa"/>
            <w:noWrap/>
          </w:tcPr>
          <w:p w14:paraId="11164C90"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122D7C22" w14:textId="77777777" w:rsidTr="00F443D7">
        <w:trPr>
          <w:trHeight w:val="335"/>
        </w:trPr>
        <w:tc>
          <w:tcPr>
            <w:tcW w:w="8500" w:type="dxa"/>
          </w:tcPr>
          <w:p w14:paraId="22872564" w14:textId="77777777" w:rsidR="00A5168E" w:rsidRPr="00A753C5" w:rsidRDefault="004C022F">
            <w:pPr>
              <w:rPr>
                <w:rFonts w:ascii="Arial" w:hAnsi="Arial" w:cs="Arial"/>
              </w:rPr>
            </w:pPr>
            <w:r w:rsidRPr="00A753C5">
              <w:rPr>
                <w:rFonts w:ascii="Arial" w:hAnsi="Arial" w:cs="Arial"/>
              </w:rPr>
              <w:t>Opportunities for young indigenous leaders</w:t>
            </w:r>
          </w:p>
        </w:tc>
        <w:tc>
          <w:tcPr>
            <w:tcW w:w="709" w:type="dxa"/>
            <w:noWrap/>
          </w:tcPr>
          <w:p w14:paraId="35B23F27"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6F28B165" w14:textId="77777777" w:rsidTr="00F443D7">
        <w:trPr>
          <w:trHeight w:val="335"/>
        </w:trPr>
        <w:tc>
          <w:tcPr>
            <w:tcW w:w="8500" w:type="dxa"/>
          </w:tcPr>
          <w:p w14:paraId="75FFEA55" w14:textId="77777777" w:rsidR="00A5168E" w:rsidRPr="00A753C5" w:rsidRDefault="004C022F">
            <w:pPr>
              <w:rPr>
                <w:rFonts w:ascii="Arial" w:hAnsi="Arial" w:cs="Arial"/>
              </w:rPr>
            </w:pPr>
            <w:r w:rsidRPr="00A753C5">
              <w:rPr>
                <w:rFonts w:ascii="Arial" w:hAnsi="Arial" w:cs="Arial"/>
              </w:rPr>
              <w:t>Disability  inclusive recreational and sporting</w:t>
            </w:r>
          </w:p>
        </w:tc>
        <w:tc>
          <w:tcPr>
            <w:tcW w:w="709" w:type="dxa"/>
            <w:noWrap/>
          </w:tcPr>
          <w:p w14:paraId="75CDB1BE"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500E9C20" w14:textId="77777777" w:rsidTr="00F443D7">
        <w:trPr>
          <w:trHeight w:val="335"/>
        </w:trPr>
        <w:tc>
          <w:tcPr>
            <w:tcW w:w="8500" w:type="dxa"/>
          </w:tcPr>
          <w:p w14:paraId="072A54C6" w14:textId="77777777" w:rsidR="00A5168E" w:rsidRPr="00A753C5" w:rsidRDefault="004C022F">
            <w:pPr>
              <w:rPr>
                <w:rFonts w:ascii="Arial" w:hAnsi="Arial" w:cs="Arial"/>
              </w:rPr>
            </w:pPr>
            <w:r w:rsidRPr="00A753C5">
              <w:rPr>
                <w:rFonts w:ascii="Arial" w:hAnsi="Arial" w:cs="Arial"/>
              </w:rPr>
              <w:t xml:space="preserve">More support for youth-friendly live music </w:t>
            </w:r>
          </w:p>
        </w:tc>
        <w:tc>
          <w:tcPr>
            <w:tcW w:w="709" w:type="dxa"/>
            <w:noWrap/>
          </w:tcPr>
          <w:p w14:paraId="7E02E4C0"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027DF340" w14:textId="77777777" w:rsidTr="00F443D7">
        <w:trPr>
          <w:trHeight w:val="335"/>
        </w:trPr>
        <w:tc>
          <w:tcPr>
            <w:tcW w:w="8500" w:type="dxa"/>
          </w:tcPr>
          <w:p w14:paraId="5B885390" w14:textId="77777777" w:rsidR="00A5168E" w:rsidRPr="00A753C5" w:rsidRDefault="004C022F">
            <w:pPr>
              <w:rPr>
                <w:rFonts w:ascii="Arial" w:hAnsi="Arial" w:cs="Arial"/>
              </w:rPr>
            </w:pPr>
            <w:r w:rsidRPr="00A753C5">
              <w:rPr>
                <w:rFonts w:ascii="Arial" w:hAnsi="Arial" w:cs="Arial"/>
              </w:rPr>
              <w:t>Mountain Bike Facilities</w:t>
            </w:r>
          </w:p>
        </w:tc>
        <w:tc>
          <w:tcPr>
            <w:tcW w:w="709" w:type="dxa"/>
            <w:noWrap/>
          </w:tcPr>
          <w:p w14:paraId="17FA9049"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37742C8F" w14:textId="77777777" w:rsidTr="00F443D7">
        <w:trPr>
          <w:trHeight w:val="335"/>
        </w:trPr>
        <w:tc>
          <w:tcPr>
            <w:tcW w:w="8500" w:type="dxa"/>
          </w:tcPr>
          <w:p w14:paraId="34E9909A" w14:textId="7EB27721" w:rsidR="00A5168E" w:rsidRPr="00A753C5" w:rsidRDefault="00127E83">
            <w:pPr>
              <w:rPr>
                <w:rFonts w:ascii="Arial" w:hAnsi="Arial" w:cs="Arial"/>
              </w:rPr>
            </w:pPr>
            <w:r w:rsidRPr="00A753C5">
              <w:rPr>
                <w:rFonts w:ascii="Arial" w:hAnsi="Arial" w:cs="Arial"/>
              </w:rPr>
              <w:t>Self-defence</w:t>
            </w:r>
            <w:r w:rsidR="004C022F" w:rsidRPr="00A753C5">
              <w:rPr>
                <w:rFonts w:ascii="Arial" w:hAnsi="Arial" w:cs="Arial"/>
              </w:rPr>
              <w:t xml:space="preserve"> classes</w:t>
            </w:r>
          </w:p>
        </w:tc>
        <w:tc>
          <w:tcPr>
            <w:tcW w:w="709" w:type="dxa"/>
            <w:noWrap/>
          </w:tcPr>
          <w:p w14:paraId="7F5D402E"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4BD522BE" w14:textId="77777777" w:rsidTr="00F443D7">
        <w:trPr>
          <w:trHeight w:val="335"/>
        </w:trPr>
        <w:tc>
          <w:tcPr>
            <w:tcW w:w="8500" w:type="dxa"/>
          </w:tcPr>
          <w:p w14:paraId="7EDE298F" w14:textId="77777777" w:rsidR="00A5168E" w:rsidRPr="00A753C5" w:rsidRDefault="004C022F">
            <w:pPr>
              <w:rPr>
                <w:rFonts w:ascii="Arial" w:hAnsi="Arial" w:cs="Arial"/>
              </w:rPr>
            </w:pPr>
            <w:r w:rsidRPr="00A753C5">
              <w:rPr>
                <w:rFonts w:ascii="Arial" w:hAnsi="Arial" w:cs="Arial"/>
              </w:rPr>
              <w:t>Connecting young people to clubs (not sporting)</w:t>
            </w:r>
          </w:p>
        </w:tc>
        <w:tc>
          <w:tcPr>
            <w:tcW w:w="709" w:type="dxa"/>
            <w:noWrap/>
          </w:tcPr>
          <w:p w14:paraId="2BED5B52"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6C6595C1" w14:textId="77777777" w:rsidTr="00F443D7">
        <w:trPr>
          <w:trHeight w:val="335"/>
        </w:trPr>
        <w:tc>
          <w:tcPr>
            <w:tcW w:w="8500" w:type="dxa"/>
          </w:tcPr>
          <w:p w14:paraId="4AA2B794" w14:textId="77777777" w:rsidR="00A5168E" w:rsidRPr="00A753C5" w:rsidRDefault="004C022F">
            <w:pPr>
              <w:rPr>
                <w:rFonts w:ascii="Arial" w:hAnsi="Arial" w:cs="Arial"/>
              </w:rPr>
            </w:pPr>
            <w:r w:rsidRPr="00A753C5">
              <w:rPr>
                <w:rFonts w:ascii="Arial" w:hAnsi="Arial" w:cs="Arial"/>
              </w:rPr>
              <w:t>Thrift store / social enterprise</w:t>
            </w:r>
          </w:p>
        </w:tc>
        <w:tc>
          <w:tcPr>
            <w:tcW w:w="709" w:type="dxa"/>
            <w:noWrap/>
          </w:tcPr>
          <w:p w14:paraId="5F697976"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79408917" w14:textId="77777777" w:rsidTr="00F443D7">
        <w:trPr>
          <w:trHeight w:val="335"/>
        </w:trPr>
        <w:tc>
          <w:tcPr>
            <w:tcW w:w="8500" w:type="dxa"/>
          </w:tcPr>
          <w:p w14:paraId="102F10EA" w14:textId="77777777" w:rsidR="00A5168E" w:rsidRPr="00A753C5" w:rsidRDefault="004C022F">
            <w:pPr>
              <w:rPr>
                <w:rFonts w:ascii="Arial" w:hAnsi="Arial" w:cs="Arial"/>
              </w:rPr>
            </w:pPr>
            <w:r w:rsidRPr="00A753C5">
              <w:rPr>
                <w:rFonts w:ascii="Arial" w:hAnsi="Arial" w:cs="Arial"/>
              </w:rPr>
              <w:t>Public rock climbing walls</w:t>
            </w:r>
          </w:p>
        </w:tc>
        <w:tc>
          <w:tcPr>
            <w:tcW w:w="709" w:type="dxa"/>
            <w:noWrap/>
          </w:tcPr>
          <w:p w14:paraId="78A8A7F6"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7B1DDB85" w14:textId="77777777" w:rsidTr="00F443D7">
        <w:trPr>
          <w:trHeight w:val="335"/>
        </w:trPr>
        <w:tc>
          <w:tcPr>
            <w:tcW w:w="8500" w:type="dxa"/>
          </w:tcPr>
          <w:p w14:paraId="3BD839F5" w14:textId="77777777" w:rsidR="00A5168E" w:rsidRPr="00A753C5" w:rsidRDefault="004C022F">
            <w:pPr>
              <w:rPr>
                <w:rFonts w:ascii="Arial" w:hAnsi="Arial" w:cs="Arial"/>
              </w:rPr>
            </w:pPr>
            <w:r w:rsidRPr="00A753C5">
              <w:rPr>
                <w:rFonts w:ascii="Arial" w:hAnsi="Arial" w:cs="Arial"/>
              </w:rPr>
              <w:t xml:space="preserve">Skype consults for doctors / counsellors </w:t>
            </w:r>
          </w:p>
        </w:tc>
        <w:tc>
          <w:tcPr>
            <w:tcW w:w="709" w:type="dxa"/>
            <w:noWrap/>
          </w:tcPr>
          <w:p w14:paraId="7134368E"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0F7F506C" w14:textId="77777777" w:rsidTr="00F443D7">
        <w:trPr>
          <w:trHeight w:val="335"/>
        </w:trPr>
        <w:tc>
          <w:tcPr>
            <w:tcW w:w="8500" w:type="dxa"/>
          </w:tcPr>
          <w:p w14:paraId="437B79EC" w14:textId="77777777" w:rsidR="00A5168E" w:rsidRPr="00A753C5" w:rsidRDefault="004C022F">
            <w:pPr>
              <w:rPr>
                <w:rFonts w:ascii="Arial" w:hAnsi="Arial" w:cs="Arial"/>
              </w:rPr>
            </w:pPr>
            <w:r w:rsidRPr="00A753C5">
              <w:rPr>
                <w:rFonts w:ascii="Arial" w:hAnsi="Arial" w:cs="Arial"/>
              </w:rPr>
              <w:t>Youth employment in the Macedon Ranges roadshow</w:t>
            </w:r>
          </w:p>
        </w:tc>
        <w:tc>
          <w:tcPr>
            <w:tcW w:w="709" w:type="dxa"/>
            <w:noWrap/>
          </w:tcPr>
          <w:p w14:paraId="73012F45"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6C43F4C6" w14:textId="77777777" w:rsidTr="00F443D7">
        <w:trPr>
          <w:trHeight w:val="335"/>
        </w:trPr>
        <w:tc>
          <w:tcPr>
            <w:tcW w:w="8500" w:type="dxa"/>
          </w:tcPr>
          <w:p w14:paraId="223CF782" w14:textId="77777777" w:rsidR="00A5168E" w:rsidRPr="00A753C5" w:rsidRDefault="004C022F">
            <w:pPr>
              <w:rPr>
                <w:rFonts w:ascii="Arial" w:hAnsi="Arial" w:cs="Arial"/>
              </w:rPr>
            </w:pPr>
            <w:r w:rsidRPr="00A753C5">
              <w:rPr>
                <w:rFonts w:ascii="Arial" w:hAnsi="Arial" w:cs="Arial"/>
              </w:rPr>
              <w:t>Develop a communication strategy to encourage businesses to give opportunities to young people</w:t>
            </w:r>
          </w:p>
        </w:tc>
        <w:tc>
          <w:tcPr>
            <w:tcW w:w="709" w:type="dxa"/>
            <w:noWrap/>
          </w:tcPr>
          <w:p w14:paraId="17EFF984"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194B0983" w14:textId="77777777" w:rsidTr="00F443D7">
        <w:trPr>
          <w:trHeight w:val="335"/>
        </w:trPr>
        <w:tc>
          <w:tcPr>
            <w:tcW w:w="8500" w:type="dxa"/>
          </w:tcPr>
          <w:p w14:paraId="06123623" w14:textId="1E54F5C4" w:rsidR="00A5168E" w:rsidRPr="00A753C5" w:rsidRDefault="004C022F">
            <w:pPr>
              <w:rPr>
                <w:rFonts w:ascii="Arial" w:hAnsi="Arial" w:cs="Arial"/>
              </w:rPr>
            </w:pPr>
            <w:r w:rsidRPr="00A753C5">
              <w:rPr>
                <w:rFonts w:ascii="Arial" w:hAnsi="Arial" w:cs="Arial"/>
              </w:rPr>
              <w:t xml:space="preserve">Adopt a 10% youth dividend across </w:t>
            </w:r>
            <w:r w:rsidR="00F626C6" w:rsidRPr="00A753C5">
              <w:rPr>
                <w:rFonts w:ascii="Arial" w:hAnsi="Arial" w:cs="Arial"/>
              </w:rPr>
              <w:t>Council</w:t>
            </w:r>
            <w:r w:rsidRPr="00A753C5">
              <w:rPr>
                <w:rFonts w:ascii="Arial" w:hAnsi="Arial" w:cs="Arial"/>
              </w:rPr>
              <w:t>'s work</w:t>
            </w:r>
          </w:p>
        </w:tc>
        <w:tc>
          <w:tcPr>
            <w:tcW w:w="709" w:type="dxa"/>
            <w:noWrap/>
          </w:tcPr>
          <w:p w14:paraId="03B386E7"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65A86BF2" w14:textId="77777777" w:rsidTr="00F443D7">
        <w:trPr>
          <w:trHeight w:val="335"/>
        </w:trPr>
        <w:tc>
          <w:tcPr>
            <w:tcW w:w="8500" w:type="dxa"/>
          </w:tcPr>
          <w:p w14:paraId="6EB8A5E7" w14:textId="77777777" w:rsidR="00A5168E" w:rsidRPr="00A753C5" w:rsidRDefault="004C022F">
            <w:pPr>
              <w:rPr>
                <w:rFonts w:ascii="Arial" w:hAnsi="Arial" w:cs="Arial"/>
              </w:rPr>
            </w:pPr>
            <w:r w:rsidRPr="00A753C5">
              <w:rPr>
                <w:rFonts w:ascii="Arial" w:hAnsi="Arial" w:cs="Arial"/>
              </w:rPr>
              <w:t>Work with/consult younger people about types of jobs, skills and opportunities for the future</w:t>
            </w:r>
          </w:p>
        </w:tc>
        <w:tc>
          <w:tcPr>
            <w:tcW w:w="709" w:type="dxa"/>
            <w:noWrap/>
          </w:tcPr>
          <w:p w14:paraId="3CC17B6A"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27125DF6" w14:textId="77777777" w:rsidTr="00F443D7">
        <w:trPr>
          <w:trHeight w:val="335"/>
        </w:trPr>
        <w:tc>
          <w:tcPr>
            <w:tcW w:w="8500" w:type="dxa"/>
          </w:tcPr>
          <w:p w14:paraId="094205F9" w14:textId="3C651939" w:rsidR="00A5168E" w:rsidRPr="00A753C5" w:rsidRDefault="004C022F">
            <w:pPr>
              <w:rPr>
                <w:rFonts w:ascii="Arial" w:hAnsi="Arial" w:cs="Arial"/>
              </w:rPr>
            </w:pPr>
            <w:r w:rsidRPr="00A753C5">
              <w:rPr>
                <w:rFonts w:ascii="Arial" w:hAnsi="Arial" w:cs="Arial"/>
              </w:rPr>
              <w:t xml:space="preserve">More </w:t>
            </w:r>
            <w:r w:rsidR="00F626C6" w:rsidRPr="00A753C5">
              <w:rPr>
                <w:rFonts w:ascii="Arial" w:hAnsi="Arial" w:cs="Arial"/>
              </w:rPr>
              <w:t>Council</w:t>
            </w:r>
            <w:r w:rsidRPr="00A753C5">
              <w:rPr>
                <w:rFonts w:ascii="Arial" w:hAnsi="Arial" w:cs="Arial"/>
              </w:rPr>
              <w:t xml:space="preserve"> consultation with young people</w:t>
            </w:r>
          </w:p>
        </w:tc>
        <w:tc>
          <w:tcPr>
            <w:tcW w:w="709" w:type="dxa"/>
            <w:noWrap/>
          </w:tcPr>
          <w:p w14:paraId="44EBD9E1"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7A60D52B" w14:textId="77777777" w:rsidTr="00F443D7">
        <w:trPr>
          <w:trHeight w:val="335"/>
        </w:trPr>
        <w:tc>
          <w:tcPr>
            <w:tcW w:w="8500" w:type="dxa"/>
          </w:tcPr>
          <w:p w14:paraId="06AB7C50" w14:textId="77777777" w:rsidR="00A5168E" w:rsidRPr="00A753C5" w:rsidRDefault="004C022F">
            <w:pPr>
              <w:rPr>
                <w:rFonts w:ascii="Arial" w:hAnsi="Arial" w:cs="Arial"/>
              </w:rPr>
            </w:pPr>
            <w:r w:rsidRPr="00A753C5">
              <w:rPr>
                <w:rFonts w:ascii="Arial" w:hAnsi="Arial" w:cs="Arial"/>
              </w:rPr>
              <w:t>More career education in schools</w:t>
            </w:r>
            <w:r w:rsidRPr="00A753C5">
              <w:rPr>
                <w:rFonts w:ascii="MS Gothic" w:eastAsia="MS Gothic" w:hAnsi="MS Gothic" w:cs="MS Gothic" w:hint="eastAsia"/>
              </w:rPr>
              <w:t> </w:t>
            </w:r>
          </w:p>
        </w:tc>
        <w:tc>
          <w:tcPr>
            <w:tcW w:w="709" w:type="dxa"/>
            <w:noWrap/>
          </w:tcPr>
          <w:p w14:paraId="7BCCC9A6"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4ED244C6" w14:textId="77777777" w:rsidTr="00F443D7">
        <w:trPr>
          <w:trHeight w:val="335"/>
        </w:trPr>
        <w:tc>
          <w:tcPr>
            <w:tcW w:w="8500" w:type="dxa"/>
          </w:tcPr>
          <w:p w14:paraId="6FDEDA2A" w14:textId="0D858251" w:rsidR="00A5168E" w:rsidRPr="00A753C5" w:rsidRDefault="004C022F">
            <w:pPr>
              <w:rPr>
                <w:rFonts w:ascii="Arial" w:hAnsi="Arial" w:cs="Arial"/>
              </w:rPr>
            </w:pPr>
            <w:r w:rsidRPr="00A753C5">
              <w:rPr>
                <w:rFonts w:ascii="Arial" w:hAnsi="Arial" w:cs="Arial"/>
              </w:rPr>
              <w:lastRenderedPageBreak/>
              <w:t xml:space="preserve">More effective communication pathway between </w:t>
            </w:r>
            <w:r w:rsidR="00F626C6" w:rsidRPr="00A753C5">
              <w:rPr>
                <w:rFonts w:ascii="Arial" w:hAnsi="Arial" w:cs="Arial"/>
              </w:rPr>
              <w:t>Council</w:t>
            </w:r>
            <w:r w:rsidRPr="00A753C5">
              <w:rPr>
                <w:rFonts w:ascii="Arial" w:hAnsi="Arial" w:cs="Arial"/>
              </w:rPr>
              <w:t xml:space="preserve"> and schools</w:t>
            </w:r>
          </w:p>
        </w:tc>
        <w:tc>
          <w:tcPr>
            <w:tcW w:w="709" w:type="dxa"/>
            <w:noWrap/>
          </w:tcPr>
          <w:p w14:paraId="53646DB9"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30F4DAD3" w14:textId="77777777" w:rsidTr="00F443D7">
        <w:trPr>
          <w:trHeight w:val="335"/>
        </w:trPr>
        <w:tc>
          <w:tcPr>
            <w:tcW w:w="8500" w:type="dxa"/>
          </w:tcPr>
          <w:p w14:paraId="73A52F5A" w14:textId="77777777" w:rsidR="00A5168E" w:rsidRPr="00A753C5" w:rsidRDefault="004C022F">
            <w:pPr>
              <w:rPr>
                <w:rFonts w:ascii="Arial" w:hAnsi="Arial" w:cs="Arial"/>
              </w:rPr>
            </w:pPr>
            <w:r w:rsidRPr="00A753C5">
              <w:rPr>
                <w:rFonts w:ascii="Arial" w:hAnsi="Arial" w:cs="Arial"/>
              </w:rPr>
              <w:t>A more prominent culture and arts centre in Gisborne</w:t>
            </w:r>
          </w:p>
        </w:tc>
        <w:tc>
          <w:tcPr>
            <w:tcW w:w="709" w:type="dxa"/>
            <w:noWrap/>
          </w:tcPr>
          <w:p w14:paraId="23167E37"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406B1897" w14:textId="77777777" w:rsidTr="00F443D7">
        <w:trPr>
          <w:trHeight w:val="335"/>
        </w:trPr>
        <w:tc>
          <w:tcPr>
            <w:tcW w:w="8500" w:type="dxa"/>
          </w:tcPr>
          <w:p w14:paraId="3C7B9822" w14:textId="006901C1" w:rsidR="00A5168E" w:rsidRPr="00A753C5" w:rsidRDefault="004C022F">
            <w:pPr>
              <w:rPr>
                <w:rFonts w:ascii="Arial" w:hAnsi="Arial" w:cs="Arial"/>
              </w:rPr>
            </w:pPr>
            <w:r w:rsidRPr="00A753C5">
              <w:rPr>
                <w:rFonts w:ascii="Arial" w:hAnsi="Arial" w:cs="Arial"/>
              </w:rPr>
              <w:t xml:space="preserve">Improve advertising from </w:t>
            </w:r>
            <w:r w:rsidR="00F626C6" w:rsidRPr="00A753C5">
              <w:rPr>
                <w:rFonts w:ascii="Arial" w:hAnsi="Arial" w:cs="Arial"/>
              </w:rPr>
              <w:t>Council</w:t>
            </w:r>
            <w:r w:rsidRPr="00A753C5">
              <w:rPr>
                <w:rFonts w:ascii="Arial" w:hAnsi="Arial" w:cs="Arial"/>
              </w:rPr>
              <w:t xml:space="preserve"> </w:t>
            </w:r>
            <w:r w:rsidRPr="00A753C5">
              <w:rPr>
                <w:rFonts w:ascii="MS Gothic" w:eastAsia="MS Gothic" w:hAnsi="MS Gothic" w:cs="MS Gothic" w:hint="eastAsia"/>
              </w:rPr>
              <w:t> </w:t>
            </w:r>
          </w:p>
        </w:tc>
        <w:tc>
          <w:tcPr>
            <w:tcW w:w="709" w:type="dxa"/>
            <w:noWrap/>
          </w:tcPr>
          <w:p w14:paraId="6C883521"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42D34B93" w14:textId="77777777" w:rsidTr="00F443D7">
        <w:trPr>
          <w:trHeight w:val="335"/>
        </w:trPr>
        <w:tc>
          <w:tcPr>
            <w:tcW w:w="8500" w:type="dxa"/>
          </w:tcPr>
          <w:p w14:paraId="679B3E62" w14:textId="77777777" w:rsidR="00A5168E" w:rsidRPr="00A753C5" w:rsidRDefault="004C022F">
            <w:pPr>
              <w:rPr>
                <w:rFonts w:ascii="Arial" w:hAnsi="Arial" w:cs="Arial"/>
              </w:rPr>
            </w:pPr>
            <w:r w:rsidRPr="00A753C5">
              <w:rPr>
                <w:rFonts w:ascii="Arial" w:hAnsi="Arial" w:cs="Arial"/>
              </w:rPr>
              <w:t>Stronger partnerships between stakeholders, service providers, community members</w:t>
            </w:r>
          </w:p>
        </w:tc>
        <w:tc>
          <w:tcPr>
            <w:tcW w:w="709" w:type="dxa"/>
            <w:noWrap/>
          </w:tcPr>
          <w:p w14:paraId="49B51429"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06916134" w14:textId="77777777" w:rsidTr="00F443D7">
        <w:trPr>
          <w:trHeight w:val="335"/>
        </w:trPr>
        <w:tc>
          <w:tcPr>
            <w:tcW w:w="8500" w:type="dxa"/>
          </w:tcPr>
          <w:p w14:paraId="3F0728B5" w14:textId="77777777" w:rsidR="00A5168E" w:rsidRPr="00A753C5" w:rsidRDefault="004C022F">
            <w:pPr>
              <w:rPr>
                <w:rFonts w:ascii="Arial" w:hAnsi="Arial" w:cs="Arial"/>
              </w:rPr>
            </w:pPr>
            <w:r w:rsidRPr="00A753C5">
              <w:rPr>
                <w:rFonts w:ascii="Arial" w:hAnsi="Arial" w:cs="Arial"/>
              </w:rPr>
              <w:t>Save a mate' campaign</w:t>
            </w:r>
          </w:p>
        </w:tc>
        <w:tc>
          <w:tcPr>
            <w:tcW w:w="709" w:type="dxa"/>
            <w:noWrap/>
          </w:tcPr>
          <w:p w14:paraId="10B18D96"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0FE9DED6" w14:textId="77777777" w:rsidTr="00F443D7">
        <w:trPr>
          <w:trHeight w:val="335"/>
        </w:trPr>
        <w:tc>
          <w:tcPr>
            <w:tcW w:w="8500" w:type="dxa"/>
          </w:tcPr>
          <w:p w14:paraId="124AB3BA" w14:textId="77777777" w:rsidR="00A5168E" w:rsidRPr="00A753C5" w:rsidRDefault="004C022F">
            <w:pPr>
              <w:rPr>
                <w:rFonts w:ascii="Arial" w:hAnsi="Arial" w:cs="Arial"/>
              </w:rPr>
            </w:pPr>
            <w:r w:rsidRPr="00A753C5">
              <w:rPr>
                <w:rFonts w:ascii="Arial" w:hAnsi="Arial" w:cs="Arial"/>
              </w:rPr>
              <w:t>Need more support services @ school</w:t>
            </w:r>
          </w:p>
        </w:tc>
        <w:tc>
          <w:tcPr>
            <w:tcW w:w="709" w:type="dxa"/>
            <w:noWrap/>
          </w:tcPr>
          <w:p w14:paraId="56DDA403"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0D49CA93" w14:textId="77777777" w:rsidTr="00F443D7">
        <w:trPr>
          <w:trHeight w:val="335"/>
        </w:trPr>
        <w:tc>
          <w:tcPr>
            <w:tcW w:w="8500" w:type="dxa"/>
          </w:tcPr>
          <w:p w14:paraId="1A165FC2" w14:textId="77777777" w:rsidR="00A5168E" w:rsidRPr="00A753C5" w:rsidRDefault="004C022F">
            <w:pPr>
              <w:rPr>
                <w:rFonts w:ascii="Arial" w:hAnsi="Arial" w:cs="Arial"/>
              </w:rPr>
            </w:pPr>
            <w:r w:rsidRPr="00A753C5">
              <w:rPr>
                <w:rFonts w:ascii="Arial" w:hAnsi="Arial" w:cs="Arial"/>
              </w:rPr>
              <w:t>Domestic violence awareness casual clothes day at school (DVACCDAS)</w:t>
            </w:r>
          </w:p>
        </w:tc>
        <w:tc>
          <w:tcPr>
            <w:tcW w:w="709" w:type="dxa"/>
            <w:noWrap/>
          </w:tcPr>
          <w:p w14:paraId="676448CD"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4DCC5B2A" w14:textId="77777777" w:rsidTr="00F443D7">
        <w:trPr>
          <w:trHeight w:val="335"/>
        </w:trPr>
        <w:tc>
          <w:tcPr>
            <w:tcW w:w="8500" w:type="dxa"/>
          </w:tcPr>
          <w:p w14:paraId="62ED24AB" w14:textId="77777777" w:rsidR="00A5168E" w:rsidRPr="00A753C5" w:rsidRDefault="004C022F">
            <w:pPr>
              <w:rPr>
                <w:rFonts w:ascii="Arial" w:hAnsi="Arial" w:cs="Arial"/>
              </w:rPr>
            </w:pPr>
            <w:r w:rsidRPr="00A753C5">
              <w:rPr>
                <w:rFonts w:ascii="Arial" w:hAnsi="Arial" w:cs="Arial"/>
              </w:rPr>
              <w:t>stop and help' day - brainstorm solutions for anyone with a mental health problem</w:t>
            </w:r>
          </w:p>
        </w:tc>
        <w:tc>
          <w:tcPr>
            <w:tcW w:w="709" w:type="dxa"/>
            <w:noWrap/>
          </w:tcPr>
          <w:p w14:paraId="3EA4A7F6"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3F8E1B93" w14:textId="77777777" w:rsidTr="00F443D7">
        <w:trPr>
          <w:trHeight w:val="335"/>
        </w:trPr>
        <w:tc>
          <w:tcPr>
            <w:tcW w:w="8500" w:type="dxa"/>
          </w:tcPr>
          <w:p w14:paraId="33D22915" w14:textId="77777777" w:rsidR="00A5168E" w:rsidRPr="00A753C5" w:rsidRDefault="004C022F">
            <w:pPr>
              <w:rPr>
                <w:rFonts w:ascii="Arial" w:hAnsi="Arial" w:cs="Arial"/>
              </w:rPr>
            </w:pPr>
            <w:r w:rsidRPr="00A753C5">
              <w:rPr>
                <w:rFonts w:ascii="Arial" w:hAnsi="Arial" w:cs="Arial"/>
              </w:rPr>
              <w:t>More regular youth forums</w:t>
            </w:r>
          </w:p>
        </w:tc>
        <w:tc>
          <w:tcPr>
            <w:tcW w:w="709" w:type="dxa"/>
            <w:noWrap/>
          </w:tcPr>
          <w:p w14:paraId="207EE7C4" w14:textId="77777777" w:rsidR="00A5168E" w:rsidRPr="00A753C5" w:rsidRDefault="004C022F" w:rsidP="00F207F8">
            <w:pPr>
              <w:jc w:val="center"/>
              <w:rPr>
                <w:rFonts w:ascii="Arial" w:hAnsi="Arial" w:cs="Arial"/>
              </w:rPr>
            </w:pPr>
            <w:r w:rsidRPr="00A753C5">
              <w:rPr>
                <w:rFonts w:ascii="Arial" w:hAnsi="Arial" w:cs="Arial"/>
              </w:rPr>
              <w:t>1</w:t>
            </w:r>
          </w:p>
        </w:tc>
      </w:tr>
      <w:tr w:rsidR="00A5168E" w:rsidRPr="00A753C5" w14:paraId="647E20E7" w14:textId="77777777" w:rsidTr="00F443D7">
        <w:trPr>
          <w:trHeight w:val="335"/>
        </w:trPr>
        <w:tc>
          <w:tcPr>
            <w:tcW w:w="8500" w:type="dxa"/>
          </w:tcPr>
          <w:p w14:paraId="49C4BA48" w14:textId="77777777" w:rsidR="00A5168E" w:rsidRPr="00A753C5" w:rsidRDefault="004C022F">
            <w:pPr>
              <w:rPr>
                <w:rFonts w:ascii="Arial" w:hAnsi="Arial" w:cs="Arial"/>
              </w:rPr>
            </w:pPr>
            <w:r w:rsidRPr="00A753C5">
              <w:rPr>
                <w:rFonts w:ascii="Arial" w:hAnsi="Arial" w:cs="Arial"/>
              </w:rPr>
              <w:t>Family violence/bullied/issue Day where anyone can talk to people</w:t>
            </w:r>
          </w:p>
        </w:tc>
        <w:tc>
          <w:tcPr>
            <w:tcW w:w="709" w:type="dxa"/>
            <w:noWrap/>
          </w:tcPr>
          <w:p w14:paraId="1B2B3ADE" w14:textId="77777777" w:rsidR="00A5168E" w:rsidRPr="00A753C5" w:rsidRDefault="004C022F" w:rsidP="00F207F8">
            <w:pPr>
              <w:jc w:val="center"/>
              <w:rPr>
                <w:rFonts w:ascii="Arial" w:hAnsi="Arial" w:cs="Arial"/>
              </w:rPr>
            </w:pPr>
            <w:r w:rsidRPr="00A753C5">
              <w:rPr>
                <w:rFonts w:ascii="Arial" w:hAnsi="Arial" w:cs="Arial"/>
              </w:rPr>
              <w:t>1</w:t>
            </w:r>
          </w:p>
        </w:tc>
      </w:tr>
    </w:tbl>
    <w:p w14:paraId="55C117FB" w14:textId="77777777" w:rsidR="00A5168E" w:rsidRPr="00A753C5" w:rsidRDefault="00A5168E" w:rsidP="00A5168E">
      <w:pPr>
        <w:rPr>
          <w:rFonts w:ascii="Arial" w:hAnsi="Arial" w:cs="Arial"/>
          <w:szCs w:val="22"/>
        </w:rPr>
      </w:pPr>
    </w:p>
    <w:p w14:paraId="6BC1DEC2" w14:textId="77777777" w:rsidR="00A5168E" w:rsidRPr="00A753C5" w:rsidRDefault="00A5168E" w:rsidP="00A5168E">
      <w:pPr>
        <w:rPr>
          <w:rFonts w:ascii="Arial" w:hAnsi="Arial" w:cs="Arial"/>
          <w:szCs w:val="22"/>
        </w:rPr>
      </w:pPr>
    </w:p>
    <w:p w14:paraId="078BABDF" w14:textId="77777777" w:rsidR="00A5168E" w:rsidRPr="00A753C5" w:rsidRDefault="00A5168E" w:rsidP="00A5168E">
      <w:pPr>
        <w:rPr>
          <w:rFonts w:ascii="Arial" w:hAnsi="Arial" w:cs="Arial"/>
          <w:szCs w:val="22"/>
        </w:rPr>
      </w:pPr>
    </w:p>
    <w:p w14:paraId="70AA482F" w14:textId="77777777" w:rsidR="00A5168E" w:rsidRPr="00A753C5" w:rsidRDefault="00A5168E" w:rsidP="00A5168E">
      <w:pPr>
        <w:rPr>
          <w:rFonts w:ascii="Arial" w:hAnsi="Arial" w:cs="Arial"/>
          <w:szCs w:val="22"/>
        </w:rPr>
      </w:pPr>
    </w:p>
    <w:p w14:paraId="34FF6AF5" w14:textId="77777777" w:rsidR="00F421A2" w:rsidRPr="00A753C5" w:rsidRDefault="00F421A2" w:rsidP="00A5168E">
      <w:pPr>
        <w:rPr>
          <w:rFonts w:ascii="Arial" w:hAnsi="Arial" w:cs="Arial"/>
          <w:szCs w:val="22"/>
        </w:rPr>
      </w:pPr>
    </w:p>
    <w:p w14:paraId="45B710E5" w14:textId="77777777" w:rsidR="00F421A2" w:rsidRDefault="00F421A2" w:rsidP="00A5168E">
      <w:pPr>
        <w:rPr>
          <w:rFonts w:ascii="Arial" w:hAnsi="Arial" w:cs="Arial"/>
          <w:szCs w:val="22"/>
        </w:rPr>
      </w:pPr>
    </w:p>
    <w:p w14:paraId="3E42BB73" w14:textId="77777777" w:rsidR="00375BF0" w:rsidRPr="00A753C5" w:rsidRDefault="00375BF0" w:rsidP="00A5168E">
      <w:pPr>
        <w:rPr>
          <w:rFonts w:ascii="Arial" w:hAnsi="Arial" w:cs="Arial"/>
          <w:szCs w:val="22"/>
        </w:rPr>
      </w:pPr>
    </w:p>
    <w:p w14:paraId="1B0FFD81" w14:textId="77777777" w:rsidR="00F421A2" w:rsidRPr="00A753C5" w:rsidRDefault="00F421A2" w:rsidP="00A5168E">
      <w:pPr>
        <w:rPr>
          <w:rFonts w:ascii="Arial" w:hAnsi="Arial" w:cs="Arial"/>
          <w:szCs w:val="22"/>
        </w:rPr>
      </w:pPr>
    </w:p>
    <w:p w14:paraId="4F7D0F4F" w14:textId="77777777" w:rsidR="00F421A2" w:rsidRPr="00A753C5" w:rsidRDefault="00F421A2" w:rsidP="00A5168E">
      <w:pPr>
        <w:rPr>
          <w:rFonts w:ascii="Arial" w:hAnsi="Arial" w:cs="Arial"/>
          <w:szCs w:val="22"/>
        </w:rPr>
      </w:pPr>
    </w:p>
    <w:p w14:paraId="0BC1348D" w14:textId="77777777" w:rsidR="00F421A2" w:rsidRPr="00A753C5" w:rsidRDefault="00F421A2" w:rsidP="00A5168E">
      <w:pPr>
        <w:rPr>
          <w:rFonts w:ascii="Arial" w:hAnsi="Arial" w:cs="Arial"/>
          <w:szCs w:val="22"/>
        </w:rPr>
      </w:pPr>
    </w:p>
    <w:p w14:paraId="0E09B973" w14:textId="77777777" w:rsidR="00F421A2" w:rsidRPr="00A753C5" w:rsidRDefault="00F421A2" w:rsidP="00A5168E">
      <w:pPr>
        <w:rPr>
          <w:rFonts w:ascii="Arial" w:hAnsi="Arial" w:cs="Arial"/>
          <w:szCs w:val="22"/>
        </w:rPr>
      </w:pPr>
    </w:p>
    <w:p w14:paraId="261C3B68" w14:textId="77777777" w:rsidR="00F421A2" w:rsidRPr="00A753C5" w:rsidRDefault="00F421A2" w:rsidP="00A5168E">
      <w:pPr>
        <w:rPr>
          <w:rFonts w:ascii="Arial" w:hAnsi="Arial" w:cs="Arial"/>
          <w:szCs w:val="22"/>
        </w:rPr>
      </w:pPr>
    </w:p>
    <w:p w14:paraId="241FDB53" w14:textId="77777777" w:rsidR="00F421A2" w:rsidRPr="00A753C5" w:rsidRDefault="00F421A2" w:rsidP="00A5168E">
      <w:pPr>
        <w:rPr>
          <w:rFonts w:ascii="Arial" w:hAnsi="Arial" w:cs="Arial"/>
          <w:szCs w:val="22"/>
        </w:rPr>
      </w:pPr>
    </w:p>
    <w:p w14:paraId="752DD11F" w14:textId="77777777" w:rsidR="00F421A2" w:rsidRPr="00A753C5" w:rsidRDefault="00F421A2" w:rsidP="00A5168E">
      <w:pPr>
        <w:rPr>
          <w:rFonts w:ascii="Arial" w:hAnsi="Arial" w:cs="Arial"/>
          <w:szCs w:val="22"/>
        </w:rPr>
      </w:pPr>
    </w:p>
    <w:p w14:paraId="79BC8785" w14:textId="77777777" w:rsidR="00F421A2" w:rsidRPr="00A753C5" w:rsidRDefault="00F421A2" w:rsidP="00A5168E">
      <w:pPr>
        <w:rPr>
          <w:rFonts w:ascii="Arial" w:hAnsi="Arial" w:cs="Arial"/>
          <w:szCs w:val="22"/>
        </w:rPr>
      </w:pPr>
    </w:p>
    <w:p w14:paraId="50A803DC" w14:textId="77777777" w:rsidR="00F421A2" w:rsidRPr="00A753C5" w:rsidRDefault="00F421A2" w:rsidP="00A5168E">
      <w:pPr>
        <w:rPr>
          <w:rFonts w:ascii="Arial" w:hAnsi="Arial" w:cs="Arial"/>
          <w:szCs w:val="22"/>
        </w:rPr>
      </w:pPr>
    </w:p>
    <w:p w14:paraId="58A8E337" w14:textId="77777777" w:rsidR="00F421A2" w:rsidRPr="00A753C5" w:rsidRDefault="00F421A2" w:rsidP="00A5168E">
      <w:pPr>
        <w:rPr>
          <w:rFonts w:ascii="Arial" w:hAnsi="Arial" w:cs="Arial"/>
          <w:szCs w:val="22"/>
        </w:rPr>
      </w:pPr>
    </w:p>
    <w:p w14:paraId="62219C14" w14:textId="77777777" w:rsidR="00F421A2" w:rsidRPr="00A753C5" w:rsidRDefault="00F421A2" w:rsidP="00A5168E">
      <w:pPr>
        <w:rPr>
          <w:rFonts w:ascii="Arial" w:hAnsi="Arial" w:cs="Arial"/>
          <w:szCs w:val="22"/>
        </w:rPr>
      </w:pPr>
    </w:p>
    <w:p w14:paraId="3E6DA912" w14:textId="77777777" w:rsidR="00F421A2" w:rsidRPr="00A753C5" w:rsidRDefault="00F421A2" w:rsidP="00A5168E">
      <w:pPr>
        <w:rPr>
          <w:rFonts w:ascii="Arial" w:hAnsi="Arial" w:cs="Arial"/>
          <w:szCs w:val="22"/>
        </w:rPr>
      </w:pPr>
    </w:p>
    <w:p w14:paraId="0FFBF068" w14:textId="77777777" w:rsidR="00F421A2" w:rsidRPr="00A753C5" w:rsidRDefault="00F421A2" w:rsidP="00A5168E">
      <w:pPr>
        <w:rPr>
          <w:rFonts w:ascii="Arial" w:hAnsi="Arial" w:cs="Arial"/>
          <w:szCs w:val="22"/>
        </w:rPr>
      </w:pPr>
    </w:p>
    <w:p w14:paraId="4F428997" w14:textId="77777777" w:rsidR="00F421A2" w:rsidRPr="00A753C5" w:rsidRDefault="00F421A2" w:rsidP="00A5168E">
      <w:pPr>
        <w:rPr>
          <w:rFonts w:ascii="Arial" w:hAnsi="Arial" w:cs="Arial"/>
          <w:szCs w:val="22"/>
        </w:rPr>
      </w:pPr>
    </w:p>
    <w:p w14:paraId="46A54E75" w14:textId="77777777" w:rsidR="00F421A2" w:rsidRPr="00A753C5" w:rsidRDefault="00F421A2" w:rsidP="00A5168E">
      <w:pPr>
        <w:rPr>
          <w:rFonts w:ascii="Arial" w:hAnsi="Arial" w:cs="Arial"/>
          <w:szCs w:val="22"/>
        </w:rPr>
      </w:pPr>
    </w:p>
    <w:p w14:paraId="4EBFA7DC" w14:textId="77777777" w:rsidR="00F421A2" w:rsidRPr="00A753C5" w:rsidRDefault="00F421A2" w:rsidP="00A5168E">
      <w:pPr>
        <w:rPr>
          <w:rFonts w:ascii="Arial" w:hAnsi="Arial" w:cs="Arial"/>
          <w:szCs w:val="22"/>
        </w:rPr>
      </w:pPr>
    </w:p>
    <w:p w14:paraId="29977618" w14:textId="77777777" w:rsidR="00F421A2" w:rsidRPr="00A753C5" w:rsidRDefault="00F421A2" w:rsidP="00A5168E">
      <w:pPr>
        <w:rPr>
          <w:rFonts w:ascii="Arial" w:hAnsi="Arial" w:cs="Arial"/>
          <w:szCs w:val="22"/>
        </w:rPr>
      </w:pPr>
    </w:p>
    <w:p w14:paraId="329A4206" w14:textId="77777777" w:rsidR="00F421A2" w:rsidRPr="00A753C5" w:rsidRDefault="00F421A2" w:rsidP="00A5168E">
      <w:pPr>
        <w:rPr>
          <w:rFonts w:ascii="Arial" w:hAnsi="Arial" w:cs="Arial"/>
          <w:szCs w:val="22"/>
        </w:rPr>
      </w:pPr>
    </w:p>
    <w:p w14:paraId="62E3A8B5" w14:textId="77777777" w:rsidR="00F421A2" w:rsidRPr="00A753C5" w:rsidRDefault="00F421A2" w:rsidP="00A5168E">
      <w:pPr>
        <w:rPr>
          <w:rFonts w:ascii="Arial" w:hAnsi="Arial" w:cs="Arial"/>
          <w:szCs w:val="22"/>
        </w:rPr>
      </w:pPr>
    </w:p>
    <w:p w14:paraId="52CC215D" w14:textId="77777777" w:rsidR="00F421A2" w:rsidRPr="00A753C5" w:rsidRDefault="00F421A2" w:rsidP="00A5168E">
      <w:pPr>
        <w:rPr>
          <w:rFonts w:ascii="Arial" w:hAnsi="Arial" w:cs="Arial"/>
          <w:szCs w:val="22"/>
        </w:rPr>
      </w:pPr>
    </w:p>
    <w:p w14:paraId="7C28BF0E" w14:textId="77777777" w:rsidR="00F421A2" w:rsidRPr="00A753C5" w:rsidRDefault="00F421A2" w:rsidP="00A5168E">
      <w:pPr>
        <w:rPr>
          <w:rFonts w:ascii="Arial" w:hAnsi="Arial" w:cs="Arial"/>
          <w:szCs w:val="22"/>
        </w:rPr>
      </w:pPr>
    </w:p>
    <w:p w14:paraId="423666DC" w14:textId="12381E5F" w:rsidR="00A753C5" w:rsidRDefault="00A753C5" w:rsidP="00A5168E">
      <w:pPr>
        <w:rPr>
          <w:rFonts w:ascii="Arial" w:hAnsi="Arial" w:cs="Arial"/>
          <w:szCs w:val="22"/>
        </w:rPr>
      </w:pPr>
    </w:p>
    <w:p w14:paraId="0DF1EDE5" w14:textId="77777777" w:rsidR="00A753C5" w:rsidRDefault="00A753C5">
      <w:pPr>
        <w:spacing w:after="160" w:line="259" w:lineRule="auto"/>
        <w:rPr>
          <w:rFonts w:ascii="Arial" w:hAnsi="Arial" w:cs="Arial"/>
          <w:szCs w:val="22"/>
        </w:rPr>
      </w:pPr>
      <w:r>
        <w:rPr>
          <w:rFonts w:ascii="Arial" w:hAnsi="Arial" w:cs="Arial"/>
          <w:szCs w:val="22"/>
        </w:rPr>
        <w:br w:type="page"/>
      </w:r>
    </w:p>
    <w:p w14:paraId="4764DFE8" w14:textId="06E67349" w:rsidR="00F421A2" w:rsidRPr="00A753C5" w:rsidRDefault="00FD4DD5" w:rsidP="007C76EE">
      <w:pPr>
        <w:pStyle w:val="Heading1"/>
        <w:rPr>
          <w:rFonts w:ascii="Arial" w:hAnsi="Arial" w:cs="Arial"/>
        </w:rPr>
      </w:pPr>
      <w:bookmarkStart w:id="28" w:name="_Toc526848044"/>
      <w:r w:rsidRPr="00A753C5">
        <w:rPr>
          <w:rFonts w:ascii="Arial" w:hAnsi="Arial" w:cs="Arial"/>
        </w:rPr>
        <w:lastRenderedPageBreak/>
        <w:t>Appendix D</w:t>
      </w:r>
      <w:r w:rsidR="00F421A2" w:rsidRPr="00A753C5">
        <w:rPr>
          <w:rFonts w:ascii="Arial" w:hAnsi="Arial" w:cs="Arial"/>
        </w:rPr>
        <w:t xml:space="preserve">. </w:t>
      </w:r>
      <w:r w:rsidRPr="00A753C5">
        <w:rPr>
          <w:rFonts w:ascii="Arial" w:hAnsi="Arial" w:cs="Arial"/>
        </w:rPr>
        <w:t xml:space="preserve">MRSC </w:t>
      </w:r>
      <w:r w:rsidR="00F421A2" w:rsidRPr="00A753C5">
        <w:rPr>
          <w:rFonts w:ascii="Arial" w:hAnsi="Arial" w:cs="Arial"/>
        </w:rPr>
        <w:t>Youth Development work 2016/17</w:t>
      </w:r>
      <w:bookmarkEnd w:id="28"/>
    </w:p>
    <w:p w14:paraId="51E171AA" w14:textId="77777777" w:rsidR="00D21F1E" w:rsidRDefault="00D21F1E" w:rsidP="00F421A2">
      <w:pPr>
        <w:spacing w:after="160" w:line="259" w:lineRule="auto"/>
        <w:ind w:left="760"/>
        <w:contextualSpacing/>
        <w:rPr>
          <w:rFonts w:ascii="Arial" w:hAnsi="Arial" w:cs="Arial"/>
          <w:b/>
          <w:szCs w:val="22"/>
          <w:lang w:eastAsia="en-US"/>
        </w:rPr>
      </w:pPr>
    </w:p>
    <w:p w14:paraId="44ADA6B8" w14:textId="54E1ACBF" w:rsidR="00F421A2" w:rsidRDefault="00F421A2" w:rsidP="00D21F1E">
      <w:pPr>
        <w:spacing w:after="160" w:line="259" w:lineRule="auto"/>
        <w:contextualSpacing/>
        <w:rPr>
          <w:rFonts w:ascii="Arial" w:hAnsi="Arial" w:cs="Arial"/>
          <w:b/>
          <w:szCs w:val="22"/>
          <w:lang w:eastAsia="en-US"/>
        </w:rPr>
      </w:pPr>
      <w:r w:rsidRPr="00A753C5">
        <w:rPr>
          <w:rFonts w:ascii="Arial" w:hAnsi="Arial" w:cs="Arial"/>
          <w:b/>
          <w:szCs w:val="22"/>
          <w:lang w:eastAsia="en-US"/>
        </w:rPr>
        <w:t>Live4Life</w:t>
      </w:r>
    </w:p>
    <w:p w14:paraId="47D030BB" w14:textId="77777777" w:rsidR="00D21F1E" w:rsidRPr="00A753C5" w:rsidRDefault="00D21F1E" w:rsidP="00D21F1E">
      <w:pPr>
        <w:spacing w:after="160" w:line="259" w:lineRule="auto"/>
        <w:contextualSpacing/>
        <w:rPr>
          <w:rFonts w:ascii="Arial" w:hAnsi="Arial" w:cs="Arial"/>
          <w:b/>
          <w:szCs w:val="22"/>
          <w:lang w:eastAsia="en-US"/>
        </w:rPr>
      </w:pPr>
    </w:p>
    <w:p w14:paraId="6BF6C752" w14:textId="55AE244C" w:rsidR="00F421A2" w:rsidRPr="00A753C5" w:rsidRDefault="00F421A2" w:rsidP="00F421A2">
      <w:pPr>
        <w:numPr>
          <w:ilvl w:val="0"/>
          <w:numId w:val="4"/>
        </w:numPr>
        <w:spacing w:after="160" w:line="259" w:lineRule="auto"/>
        <w:contextualSpacing/>
        <w:rPr>
          <w:rFonts w:ascii="Arial" w:hAnsi="Arial" w:cs="Arial"/>
          <w:szCs w:val="22"/>
          <w:lang w:eastAsia="en-US"/>
        </w:rPr>
      </w:pPr>
      <w:r w:rsidRPr="00A753C5">
        <w:rPr>
          <w:rFonts w:ascii="Arial" w:hAnsi="Arial" w:cs="Arial"/>
          <w:szCs w:val="22"/>
          <w:lang w:eastAsia="en-US"/>
        </w:rPr>
        <w:t xml:space="preserve">Life4Live. A school and community partnership promoting mental health awareness. All Year 8 students in </w:t>
      </w:r>
      <w:r w:rsidR="006A422B">
        <w:rPr>
          <w:rFonts w:ascii="Arial" w:hAnsi="Arial" w:cs="Arial"/>
          <w:szCs w:val="22"/>
          <w:lang w:eastAsia="en-US"/>
        </w:rPr>
        <w:t xml:space="preserve">the </w:t>
      </w:r>
      <w:r w:rsidRPr="00A753C5">
        <w:rPr>
          <w:rFonts w:ascii="Arial" w:hAnsi="Arial" w:cs="Arial"/>
          <w:szCs w:val="22"/>
          <w:lang w:eastAsia="en-US"/>
        </w:rPr>
        <w:t>Macedon Ranges secondary schools participate in Live4Life modules co-facilitated by a Life4Life crew made up of students from Years 9 and 10. All Year 11 students also complete Teen Mental Health First Aid training, while Youth Mental Health First Aid courses are run for service providers, teachers, parents and the broader community.</w:t>
      </w:r>
    </w:p>
    <w:p w14:paraId="75499690" w14:textId="4BCDF95B" w:rsidR="00F421A2" w:rsidRPr="00A753C5" w:rsidRDefault="00190F50" w:rsidP="00F421A2">
      <w:pPr>
        <w:numPr>
          <w:ilvl w:val="0"/>
          <w:numId w:val="27"/>
        </w:numPr>
        <w:pBdr>
          <w:top w:val="nil"/>
          <w:left w:val="nil"/>
          <w:bottom w:val="nil"/>
          <w:right w:val="nil"/>
          <w:between w:val="nil"/>
          <w:bar w:val="nil"/>
        </w:pBdr>
        <w:spacing w:after="160" w:line="259" w:lineRule="auto"/>
        <w:rPr>
          <w:rFonts w:ascii="Arial" w:eastAsia="Calibri Light" w:hAnsi="Arial" w:cs="Arial"/>
          <w:szCs w:val="22"/>
          <w:lang w:eastAsia="en-US"/>
        </w:rPr>
      </w:pPr>
      <w:r>
        <w:rPr>
          <w:rFonts w:ascii="Arial" w:hAnsi="Arial" w:cs="Arial"/>
          <w:szCs w:val="22"/>
          <w:lang w:eastAsia="en-US"/>
        </w:rPr>
        <w:t xml:space="preserve">Youth </w:t>
      </w:r>
      <w:r w:rsidR="00F421A2" w:rsidRPr="00A753C5">
        <w:rPr>
          <w:rFonts w:ascii="Arial" w:hAnsi="Arial" w:cs="Arial"/>
          <w:szCs w:val="22"/>
          <w:lang w:eastAsia="en-US"/>
        </w:rPr>
        <w:t xml:space="preserve">Life4Life Inc. Is an expansion of the Macedon Ranges’ Live4Life program, with sites in Benalla and Glenelg </w:t>
      </w:r>
      <w:r w:rsidR="007E0F2D">
        <w:rPr>
          <w:rFonts w:ascii="Arial" w:hAnsi="Arial" w:cs="Arial"/>
          <w:szCs w:val="22"/>
          <w:lang w:eastAsia="en-US"/>
        </w:rPr>
        <w:t>S</w:t>
      </w:r>
      <w:r w:rsidR="00F626C6" w:rsidRPr="00A753C5">
        <w:rPr>
          <w:rFonts w:ascii="Arial" w:hAnsi="Arial" w:cs="Arial"/>
          <w:szCs w:val="22"/>
          <w:lang w:eastAsia="en-US"/>
        </w:rPr>
        <w:t>hire</w:t>
      </w:r>
      <w:r w:rsidR="006A422B">
        <w:rPr>
          <w:rFonts w:ascii="Arial" w:hAnsi="Arial" w:cs="Arial"/>
          <w:szCs w:val="22"/>
          <w:lang w:eastAsia="en-US"/>
        </w:rPr>
        <w:t>’s</w:t>
      </w:r>
      <w:r w:rsidR="00F421A2" w:rsidRPr="00A753C5">
        <w:rPr>
          <w:rFonts w:ascii="Arial" w:hAnsi="Arial" w:cs="Arial"/>
          <w:szCs w:val="22"/>
          <w:lang w:eastAsia="en-US"/>
        </w:rPr>
        <w:t>.</w:t>
      </w:r>
      <w:r>
        <w:rPr>
          <w:rFonts w:ascii="Arial" w:hAnsi="Arial" w:cs="Arial"/>
          <w:szCs w:val="22"/>
          <w:lang w:eastAsia="en-US"/>
        </w:rPr>
        <w:t xml:space="preserve"> </w:t>
      </w:r>
      <w:r w:rsidR="006A422B">
        <w:rPr>
          <w:rFonts w:ascii="Arial" w:hAnsi="Arial" w:cs="Arial"/>
          <w:szCs w:val="22"/>
          <w:lang w:eastAsia="en-US"/>
        </w:rPr>
        <w:t xml:space="preserve">The </w:t>
      </w:r>
      <w:r w:rsidR="00F421A2" w:rsidRPr="00A753C5">
        <w:rPr>
          <w:rFonts w:ascii="Arial" w:eastAsia="Calibri Light" w:hAnsi="Arial" w:cs="Arial"/>
          <w:szCs w:val="22"/>
          <w:lang w:val="en-US" w:eastAsia="en-US"/>
        </w:rPr>
        <w:t xml:space="preserve">Macedon Ranges Live4Life continues to be fully funded and led by the Macedon Ranges </w:t>
      </w:r>
      <w:r w:rsidR="00F626C6" w:rsidRPr="00A753C5">
        <w:rPr>
          <w:rFonts w:ascii="Arial" w:eastAsia="Calibri Light" w:hAnsi="Arial" w:cs="Arial"/>
          <w:szCs w:val="22"/>
          <w:lang w:val="en-US" w:eastAsia="en-US"/>
        </w:rPr>
        <w:t>Shire</w:t>
      </w:r>
      <w:r w:rsidR="00F421A2" w:rsidRPr="00A753C5">
        <w:rPr>
          <w:rFonts w:ascii="Arial" w:eastAsia="Calibri Light" w:hAnsi="Arial" w:cs="Arial"/>
          <w:szCs w:val="22"/>
          <w:lang w:val="en-US" w:eastAsia="en-US"/>
        </w:rPr>
        <w:t xml:space="preserve"> </w:t>
      </w:r>
      <w:r w:rsidR="00F626C6" w:rsidRPr="00A753C5">
        <w:rPr>
          <w:rFonts w:ascii="Arial" w:eastAsia="Calibri Light" w:hAnsi="Arial" w:cs="Arial"/>
          <w:szCs w:val="22"/>
          <w:lang w:val="en-US" w:eastAsia="en-US"/>
        </w:rPr>
        <w:t>Council</w:t>
      </w:r>
      <w:r w:rsidR="00F421A2" w:rsidRPr="00A753C5">
        <w:rPr>
          <w:rFonts w:ascii="Arial" w:eastAsia="Calibri Light" w:hAnsi="Arial" w:cs="Arial"/>
          <w:szCs w:val="22"/>
          <w:lang w:val="en-US" w:eastAsia="en-US"/>
        </w:rPr>
        <w:t xml:space="preserve"> along with the school and community partnership group</w:t>
      </w:r>
      <w:r w:rsidR="006A422B">
        <w:rPr>
          <w:rFonts w:ascii="Arial" w:eastAsia="Calibri Light" w:hAnsi="Arial" w:cs="Arial"/>
          <w:szCs w:val="22"/>
          <w:lang w:val="en-US" w:eastAsia="en-US"/>
        </w:rPr>
        <w:t>s</w:t>
      </w:r>
      <w:r w:rsidR="00F421A2" w:rsidRPr="00A753C5">
        <w:rPr>
          <w:rFonts w:ascii="Arial" w:eastAsia="Calibri Light" w:hAnsi="Arial" w:cs="Arial"/>
          <w:szCs w:val="22"/>
          <w:lang w:val="en-US" w:eastAsia="en-US"/>
        </w:rPr>
        <w:t xml:space="preserve">. </w:t>
      </w:r>
    </w:p>
    <w:p w14:paraId="2322033B" w14:textId="77777777" w:rsidR="00F421A2" w:rsidRPr="00F207F8" w:rsidRDefault="00F421A2" w:rsidP="00F421A2">
      <w:pPr>
        <w:rPr>
          <w:rFonts w:ascii="Arial" w:hAnsi="Arial" w:cs="Arial"/>
          <w:i/>
        </w:rPr>
      </w:pPr>
      <w:r w:rsidRPr="00F207F8">
        <w:rPr>
          <w:rFonts w:ascii="Arial" w:hAnsi="Arial" w:cs="Arial"/>
          <w:i/>
        </w:rPr>
        <w:t xml:space="preserve">N.B. as part of our Mental Health work through our Live4Live (and Live4Life schools sessions) young people begin to learn about healthy and respectful relationship building, gender diversity, bullying as in issue and its impacts and issues that relate to body image and healthy eating. </w:t>
      </w:r>
    </w:p>
    <w:p w14:paraId="6AE2BE14" w14:textId="77777777" w:rsidR="00F421A2" w:rsidRPr="00A753C5" w:rsidRDefault="00F421A2" w:rsidP="00F421A2">
      <w:pPr>
        <w:rPr>
          <w:rFonts w:ascii="Arial" w:hAnsi="Arial" w:cs="Arial"/>
        </w:rPr>
      </w:pPr>
    </w:p>
    <w:p w14:paraId="17A308B1" w14:textId="77777777" w:rsidR="00F421A2" w:rsidRPr="00A753C5" w:rsidRDefault="00F421A2" w:rsidP="00F421A2">
      <w:pPr>
        <w:rPr>
          <w:rFonts w:ascii="Arial" w:hAnsi="Arial" w:cs="Arial"/>
        </w:rPr>
      </w:pPr>
    </w:p>
    <w:p w14:paraId="649138DA" w14:textId="77777777" w:rsidR="00F421A2" w:rsidRPr="00A753C5" w:rsidRDefault="00F421A2" w:rsidP="00F421A2">
      <w:pPr>
        <w:rPr>
          <w:rFonts w:ascii="Arial" w:hAnsi="Arial" w:cs="Arial"/>
        </w:rPr>
      </w:pPr>
      <w:r w:rsidRPr="00A753C5">
        <w:rPr>
          <w:rFonts w:ascii="Arial" w:hAnsi="Arial" w:cs="Arial"/>
          <w:b/>
          <w:noProof/>
        </w:rPr>
        <mc:AlternateContent>
          <mc:Choice Requires="wps">
            <w:drawing>
              <wp:anchor distT="45720" distB="45720" distL="114300" distR="114300" simplePos="0" relativeHeight="251905024" behindDoc="0" locked="0" layoutInCell="1" allowOverlap="1" wp14:anchorId="262C52E9" wp14:editId="0D758126">
                <wp:simplePos x="0" y="0"/>
                <wp:positionH relativeFrom="column">
                  <wp:posOffset>638175</wp:posOffset>
                </wp:positionH>
                <wp:positionV relativeFrom="paragraph">
                  <wp:posOffset>13335</wp:posOffset>
                </wp:positionV>
                <wp:extent cx="3952875" cy="23336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2333625"/>
                        </a:xfrm>
                        <a:prstGeom prst="rect">
                          <a:avLst/>
                        </a:prstGeom>
                        <a:solidFill>
                          <a:srgbClr val="FFFFFF"/>
                        </a:solidFill>
                        <a:ln w="9525">
                          <a:solidFill>
                            <a:srgbClr val="000000"/>
                          </a:solidFill>
                          <a:miter lim="800000"/>
                          <a:headEnd/>
                          <a:tailEnd/>
                        </a:ln>
                      </wps:spPr>
                      <wps:txbx>
                        <w:txbxContent>
                          <w:p w14:paraId="5B2EB3BD" w14:textId="77777777" w:rsidR="000550D6" w:rsidRPr="0066242F" w:rsidRDefault="000550D6" w:rsidP="00F421A2">
                            <w:pPr>
                              <w:rPr>
                                <w:rFonts w:asciiTheme="majorHAnsi" w:hAnsiTheme="majorHAnsi"/>
                                <w:b/>
                              </w:rPr>
                            </w:pPr>
                            <w:r>
                              <w:rPr>
                                <w:rFonts w:asciiTheme="majorHAnsi" w:hAnsiTheme="majorHAnsi"/>
                                <w:b/>
                              </w:rPr>
                              <w:t xml:space="preserve">Live4Life </w:t>
                            </w:r>
                            <w:r w:rsidRPr="0066242F">
                              <w:rPr>
                                <w:rFonts w:asciiTheme="majorHAnsi" w:hAnsiTheme="majorHAnsi"/>
                                <w:b/>
                              </w:rPr>
                              <w:t>(</w:t>
                            </w:r>
                            <w:r>
                              <w:rPr>
                                <w:rFonts w:asciiTheme="majorHAnsi" w:hAnsiTheme="majorHAnsi"/>
                                <w:b/>
                              </w:rPr>
                              <w:t xml:space="preserve">2016/17 </w:t>
                            </w:r>
                            <w:r w:rsidRPr="0066242F">
                              <w:rPr>
                                <w:rFonts w:asciiTheme="majorHAnsi" w:hAnsiTheme="majorHAnsi"/>
                                <w:b/>
                              </w:rPr>
                              <w:t>financial year stats)</w:t>
                            </w:r>
                          </w:p>
                          <w:p w14:paraId="29B245A2" w14:textId="77777777" w:rsidR="000550D6" w:rsidRPr="0066242F" w:rsidRDefault="000550D6" w:rsidP="00F421A2">
                            <w:pPr>
                              <w:rPr>
                                <w:rFonts w:asciiTheme="majorHAnsi" w:hAnsiTheme="majorHAnsi"/>
                              </w:rPr>
                            </w:pPr>
                            <w:r w:rsidRPr="0066242F">
                              <w:rPr>
                                <w:rFonts w:asciiTheme="majorHAnsi" w:hAnsiTheme="majorHAnsi"/>
                              </w:rPr>
                              <w:t>Number of Live4Life crew members: 45</w:t>
                            </w:r>
                          </w:p>
                          <w:p w14:paraId="372627E0" w14:textId="77777777" w:rsidR="000550D6" w:rsidRPr="0066242F" w:rsidRDefault="000550D6" w:rsidP="00F421A2">
                            <w:pPr>
                              <w:rPr>
                                <w:rFonts w:asciiTheme="majorHAnsi" w:hAnsiTheme="majorHAnsi"/>
                              </w:rPr>
                            </w:pPr>
                            <w:r w:rsidRPr="0066242F">
                              <w:rPr>
                                <w:rFonts w:asciiTheme="majorHAnsi" w:hAnsiTheme="majorHAnsi"/>
                              </w:rPr>
                              <w:t>Number of Live4Life year 8 sessions: 47</w:t>
                            </w:r>
                          </w:p>
                          <w:p w14:paraId="4DD495EA" w14:textId="77777777" w:rsidR="000550D6" w:rsidRPr="0066242F" w:rsidRDefault="000550D6" w:rsidP="00F421A2">
                            <w:pPr>
                              <w:rPr>
                                <w:rFonts w:asciiTheme="majorHAnsi" w:hAnsiTheme="majorHAnsi"/>
                              </w:rPr>
                            </w:pPr>
                            <w:r w:rsidRPr="0066242F">
                              <w:rPr>
                                <w:rFonts w:asciiTheme="majorHAnsi" w:hAnsiTheme="majorHAnsi"/>
                              </w:rPr>
                              <w:t>Number of Live4Life sessions</w:t>
                            </w:r>
                            <w:r>
                              <w:rPr>
                                <w:rFonts w:asciiTheme="majorHAnsi" w:hAnsiTheme="majorHAnsi"/>
                              </w:rPr>
                              <w:t>,</w:t>
                            </w:r>
                            <w:r w:rsidRPr="0066242F">
                              <w:rPr>
                                <w:rFonts w:asciiTheme="majorHAnsi" w:hAnsiTheme="majorHAnsi"/>
                              </w:rPr>
                              <w:t xml:space="preserve"> year 8 participants: 1,157</w:t>
                            </w:r>
                          </w:p>
                          <w:p w14:paraId="6F880E2B" w14:textId="77777777" w:rsidR="000550D6" w:rsidRPr="0066242F" w:rsidRDefault="000550D6" w:rsidP="00F421A2">
                            <w:pPr>
                              <w:rPr>
                                <w:rFonts w:asciiTheme="majorHAnsi" w:hAnsiTheme="majorHAnsi"/>
                              </w:rPr>
                            </w:pPr>
                            <w:r w:rsidRPr="0066242F">
                              <w:rPr>
                                <w:rFonts w:asciiTheme="majorHAnsi" w:hAnsiTheme="majorHAnsi"/>
                              </w:rPr>
                              <w:t>Number of Live4Life year 11 sessions: 10</w:t>
                            </w:r>
                          </w:p>
                          <w:p w14:paraId="5194717E" w14:textId="77777777" w:rsidR="000550D6" w:rsidRPr="0066242F" w:rsidRDefault="000550D6" w:rsidP="00F421A2">
                            <w:pPr>
                              <w:rPr>
                                <w:rFonts w:asciiTheme="majorHAnsi" w:hAnsiTheme="majorHAnsi"/>
                              </w:rPr>
                            </w:pPr>
                            <w:r>
                              <w:rPr>
                                <w:rFonts w:asciiTheme="majorHAnsi" w:hAnsiTheme="majorHAnsi"/>
                              </w:rPr>
                              <w:t>Number of Live4Life</w:t>
                            </w:r>
                            <w:r w:rsidRPr="0066242F">
                              <w:rPr>
                                <w:rFonts w:asciiTheme="majorHAnsi" w:hAnsiTheme="majorHAnsi"/>
                              </w:rPr>
                              <w:t xml:space="preserve"> sessions year 11 participants: 597</w:t>
                            </w:r>
                          </w:p>
                          <w:p w14:paraId="46D2E1F0" w14:textId="77777777" w:rsidR="000550D6" w:rsidRPr="0066242F" w:rsidRDefault="000550D6" w:rsidP="00F421A2">
                            <w:pPr>
                              <w:rPr>
                                <w:rFonts w:asciiTheme="majorHAnsi" w:hAnsiTheme="majorHAnsi"/>
                              </w:rPr>
                            </w:pPr>
                            <w:r w:rsidRPr="0066242F">
                              <w:rPr>
                                <w:rFonts w:asciiTheme="majorHAnsi" w:hAnsiTheme="majorHAnsi"/>
                              </w:rPr>
                              <w:t xml:space="preserve">Number of Youth </w:t>
                            </w:r>
                            <w:r>
                              <w:rPr>
                                <w:rFonts w:asciiTheme="majorHAnsi" w:hAnsiTheme="majorHAnsi"/>
                              </w:rPr>
                              <w:t xml:space="preserve">Mental Health first Aid (YMHFA) </w:t>
                            </w:r>
                            <w:r w:rsidRPr="0066242F">
                              <w:rPr>
                                <w:rFonts w:asciiTheme="majorHAnsi" w:hAnsiTheme="majorHAnsi"/>
                              </w:rPr>
                              <w:t>sessions: 10</w:t>
                            </w:r>
                          </w:p>
                          <w:p w14:paraId="233294FF" w14:textId="77777777" w:rsidR="000550D6" w:rsidRPr="0066242F" w:rsidRDefault="000550D6" w:rsidP="00F421A2">
                            <w:pPr>
                              <w:rPr>
                                <w:rFonts w:asciiTheme="majorHAnsi" w:hAnsiTheme="majorHAnsi"/>
                              </w:rPr>
                            </w:pPr>
                            <w:r w:rsidRPr="0066242F">
                              <w:rPr>
                                <w:rFonts w:asciiTheme="majorHAnsi" w:hAnsiTheme="majorHAnsi"/>
                              </w:rPr>
                              <w:t>Number of YMHFA teachers and parents participants: 122</w:t>
                            </w:r>
                          </w:p>
                          <w:p w14:paraId="668AC82F" w14:textId="77777777" w:rsidR="000550D6" w:rsidRPr="0066242F" w:rsidRDefault="000550D6" w:rsidP="00F421A2">
                            <w:pPr>
                              <w:rPr>
                                <w:rFonts w:asciiTheme="majorHAnsi" w:hAnsiTheme="majorHAnsi"/>
                              </w:rPr>
                            </w:pPr>
                            <w:r w:rsidRPr="0066242F">
                              <w:rPr>
                                <w:rFonts w:asciiTheme="majorHAnsi" w:hAnsiTheme="majorHAnsi"/>
                              </w:rPr>
                              <w:t>Number of Live4life year 8 Launch participants: (557)</w:t>
                            </w:r>
                          </w:p>
                          <w:p w14:paraId="752EB333" w14:textId="77777777" w:rsidR="000550D6" w:rsidRPr="0066242F" w:rsidRDefault="000550D6" w:rsidP="00F421A2">
                            <w:pPr>
                              <w:rPr>
                                <w:rFonts w:asciiTheme="majorHAnsi" w:hAnsiTheme="majorHAnsi"/>
                              </w:rPr>
                            </w:pPr>
                            <w:r w:rsidRPr="0066242F">
                              <w:rPr>
                                <w:rFonts w:asciiTheme="majorHAnsi" w:hAnsiTheme="majorHAnsi"/>
                              </w:rPr>
                              <w:t>Number of Live4Life year 8 Celebration participants: (600)</w:t>
                            </w:r>
                          </w:p>
                          <w:p w14:paraId="1B9D9C99" w14:textId="77777777" w:rsidR="000550D6" w:rsidRPr="0066242F" w:rsidRDefault="000550D6" w:rsidP="00F421A2">
                            <w:pPr>
                              <w:ind w:left="1418"/>
                              <w:rPr>
                                <w:rFonts w:asciiTheme="majorHAnsi" w:hAnsiTheme="majorHAnsi"/>
                              </w:rPr>
                            </w:pPr>
                          </w:p>
                          <w:p w14:paraId="088D50CF" w14:textId="77777777" w:rsidR="000550D6" w:rsidRPr="0066242F" w:rsidRDefault="000550D6" w:rsidP="00F421A2">
                            <w:pPr>
                              <w:rPr>
                                <w:rFonts w:asciiTheme="majorHAnsi" w:hAnsiTheme="majorHAnsi"/>
                              </w:rPr>
                            </w:pPr>
                            <w:r w:rsidRPr="0066242F">
                              <w:rPr>
                                <w:rFonts w:asciiTheme="majorHAnsi" w:hAnsiTheme="majorHAnsi"/>
                              </w:rPr>
                              <w:t>Events/sessions (incl. Launch and Celebration) total = 69</w:t>
                            </w:r>
                          </w:p>
                          <w:p w14:paraId="3061C3A8" w14:textId="77777777" w:rsidR="000550D6" w:rsidRPr="0066242F" w:rsidRDefault="000550D6" w:rsidP="00F421A2">
                            <w:pPr>
                              <w:rPr>
                                <w:rFonts w:asciiTheme="majorHAnsi" w:hAnsiTheme="majorHAnsi"/>
                              </w:rPr>
                            </w:pPr>
                            <w:r w:rsidRPr="0066242F">
                              <w:rPr>
                                <w:rFonts w:asciiTheme="majorHAnsi" w:hAnsiTheme="majorHAnsi"/>
                              </w:rPr>
                              <w:t>Participants (incl. crew) total = 1,799</w:t>
                            </w:r>
                          </w:p>
                          <w:p w14:paraId="319BCF2F" w14:textId="77777777" w:rsidR="000550D6" w:rsidRDefault="000550D6" w:rsidP="00F421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C52E9" id="_x0000_s1464" type="#_x0000_t202" style="position:absolute;margin-left:50.25pt;margin-top:1.05pt;width:311.25pt;height:183.75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">
                <v:textbox>
                  <w:txbxContent>
                    <w:p w14:paraId="5B2EB3BD" w14:textId="77777777" w:rsidR="000550D6" w:rsidRPr="0066242F" w:rsidRDefault="000550D6" w:rsidP="00F421A2">
                      <w:pPr>
                        <w:rPr>
                          <w:rFonts w:asciiTheme="majorHAnsi" w:hAnsiTheme="majorHAnsi"/>
                          <w:b/>
                        </w:rPr>
                      </w:pPr>
                      <w:r>
                        <w:rPr>
                          <w:rFonts w:asciiTheme="majorHAnsi" w:hAnsiTheme="majorHAnsi"/>
                          <w:b/>
                        </w:rPr>
                        <w:t xml:space="preserve">Live4Life </w:t>
                      </w:r>
                      <w:r w:rsidRPr="0066242F">
                        <w:rPr>
                          <w:rFonts w:asciiTheme="majorHAnsi" w:hAnsiTheme="majorHAnsi"/>
                          <w:b/>
                        </w:rPr>
                        <w:t>(</w:t>
                      </w:r>
                      <w:r>
                        <w:rPr>
                          <w:rFonts w:asciiTheme="majorHAnsi" w:hAnsiTheme="majorHAnsi"/>
                          <w:b/>
                        </w:rPr>
                        <w:t xml:space="preserve">2016/17 </w:t>
                      </w:r>
                      <w:r w:rsidRPr="0066242F">
                        <w:rPr>
                          <w:rFonts w:asciiTheme="majorHAnsi" w:hAnsiTheme="majorHAnsi"/>
                          <w:b/>
                        </w:rPr>
                        <w:t>financial year stats)</w:t>
                      </w:r>
                    </w:p>
                    <w:p w14:paraId="29B245A2" w14:textId="77777777" w:rsidR="000550D6" w:rsidRPr="0066242F" w:rsidRDefault="000550D6" w:rsidP="00F421A2">
                      <w:pPr>
                        <w:rPr>
                          <w:rFonts w:asciiTheme="majorHAnsi" w:hAnsiTheme="majorHAnsi"/>
                        </w:rPr>
                      </w:pPr>
                      <w:r w:rsidRPr="0066242F">
                        <w:rPr>
                          <w:rFonts w:asciiTheme="majorHAnsi" w:hAnsiTheme="majorHAnsi"/>
                        </w:rPr>
                        <w:t>Number of Live4Life crew members: 45</w:t>
                      </w:r>
                    </w:p>
                    <w:p w14:paraId="372627E0" w14:textId="77777777" w:rsidR="000550D6" w:rsidRPr="0066242F" w:rsidRDefault="000550D6" w:rsidP="00F421A2">
                      <w:pPr>
                        <w:rPr>
                          <w:rFonts w:asciiTheme="majorHAnsi" w:hAnsiTheme="majorHAnsi"/>
                        </w:rPr>
                      </w:pPr>
                      <w:r w:rsidRPr="0066242F">
                        <w:rPr>
                          <w:rFonts w:asciiTheme="majorHAnsi" w:hAnsiTheme="majorHAnsi"/>
                        </w:rPr>
                        <w:t>Number of Live4Life year 8 sessions: 47</w:t>
                      </w:r>
                    </w:p>
                    <w:p w14:paraId="4DD495EA" w14:textId="77777777" w:rsidR="000550D6" w:rsidRPr="0066242F" w:rsidRDefault="000550D6" w:rsidP="00F421A2">
                      <w:pPr>
                        <w:rPr>
                          <w:rFonts w:asciiTheme="majorHAnsi" w:hAnsiTheme="majorHAnsi"/>
                        </w:rPr>
                      </w:pPr>
                      <w:r w:rsidRPr="0066242F">
                        <w:rPr>
                          <w:rFonts w:asciiTheme="majorHAnsi" w:hAnsiTheme="majorHAnsi"/>
                        </w:rPr>
                        <w:t>Number of Live4Life sessions</w:t>
                      </w:r>
                      <w:r>
                        <w:rPr>
                          <w:rFonts w:asciiTheme="majorHAnsi" w:hAnsiTheme="majorHAnsi"/>
                        </w:rPr>
                        <w:t>,</w:t>
                      </w:r>
                      <w:r w:rsidRPr="0066242F">
                        <w:rPr>
                          <w:rFonts w:asciiTheme="majorHAnsi" w:hAnsiTheme="majorHAnsi"/>
                        </w:rPr>
                        <w:t xml:space="preserve"> year 8 participants: 1,157</w:t>
                      </w:r>
                    </w:p>
                    <w:p w14:paraId="6F880E2B" w14:textId="77777777" w:rsidR="000550D6" w:rsidRPr="0066242F" w:rsidRDefault="000550D6" w:rsidP="00F421A2">
                      <w:pPr>
                        <w:rPr>
                          <w:rFonts w:asciiTheme="majorHAnsi" w:hAnsiTheme="majorHAnsi"/>
                        </w:rPr>
                      </w:pPr>
                      <w:r w:rsidRPr="0066242F">
                        <w:rPr>
                          <w:rFonts w:asciiTheme="majorHAnsi" w:hAnsiTheme="majorHAnsi"/>
                        </w:rPr>
                        <w:t>Number of Live4Life year 11 sessions: 10</w:t>
                      </w:r>
                    </w:p>
                    <w:p w14:paraId="5194717E" w14:textId="77777777" w:rsidR="000550D6" w:rsidRPr="0066242F" w:rsidRDefault="000550D6" w:rsidP="00F421A2">
                      <w:pPr>
                        <w:rPr>
                          <w:rFonts w:asciiTheme="majorHAnsi" w:hAnsiTheme="majorHAnsi"/>
                        </w:rPr>
                      </w:pPr>
                      <w:r>
                        <w:rPr>
                          <w:rFonts w:asciiTheme="majorHAnsi" w:hAnsiTheme="majorHAnsi"/>
                        </w:rPr>
                        <w:t>Number of Live4Life</w:t>
                      </w:r>
                      <w:r w:rsidRPr="0066242F">
                        <w:rPr>
                          <w:rFonts w:asciiTheme="majorHAnsi" w:hAnsiTheme="majorHAnsi"/>
                        </w:rPr>
                        <w:t xml:space="preserve"> sessions year 11 participants: 597</w:t>
                      </w:r>
                    </w:p>
                    <w:p w14:paraId="46D2E1F0" w14:textId="77777777" w:rsidR="000550D6" w:rsidRPr="0066242F" w:rsidRDefault="000550D6" w:rsidP="00F421A2">
                      <w:pPr>
                        <w:rPr>
                          <w:rFonts w:asciiTheme="majorHAnsi" w:hAnsiTheme="majorHAnsi"/>
                        </w:rPr>
                      </w:pPr>
                      <w:r w:rsidRPr="0066242F">
                        <w:rPr>
                          <w:rFonts w:asciiTheme="majorHAnsi" w:hAnsiTheme="majorHAnsi"/>
                        </w:rPr>
                        <w:t xml:space="preserve">Number of Youth </w:t>
                      </w:r>
                      <w:r>
                        <w:rPr>
                          <w:rFonts w:asciiTheme="majorHAnsi" w:hAnsiTheme="majorHAnsi"/>
                        </w:rPr>
                        <w:t xml:space="preserve">Mental Health first Aid (YMHFA) </w:t>
                      </w:r>
                      <w:r w:rsidRPr="0066242F">
                        <w:rPr>
                          <w:rFonts w:asciiTheme="majorHAnsi" w:hAnsiTheme="majorHAnsi"/>
                        </w:rPr>
                        <w:t>sessions: 10</w:t>
                      </w:r>
                    </w:p>
                    <w:p w14:paraId="233294FF" w14:textId="77777777" w:rsidR="000550D6" w:rsidRPr="0066242F" w:rsidRDefault="000550D6" w:rsidP="00F421A2">
                      <w:pPr>
                        <w:rPr>
                          <w:rFonts w:asciiTheme="majorHAnsi" w:hAnsiTheme="majorHAnsi"/>
                        </w:rPr>
                      </w:pPr>
                      <w:r w:rsidRPr="0066242F">
                        <w:rPr>
                          <w:rFonts w:asciiTheme="majorHAnsi" w:hAnsiTheme="majorHAnsi"/>
                        </w:rPr>
                        <w:t>Number of YMHFA teachers and parents participants: 122</w:t>
                      </w:r>
                    </w:p>
                    <w:p w14:paraId="668AC82F" w14:textId="77777777" w:rsidR="000550D6" w:rsidRPr="0066242F" w:rsidRDefault="000550D6" w:rsidP="00F421A2">
                      <w:pPr>
                        <w:rPr>
                          <w:rFonts w:asciiTheme="majorHAnsi" w:hAnsiTheme="majorHAnsi"/>
                        </w:rPr>
                      </w:pPr>
                      <w:r w:rsidRPr="0066242F">
                        <w:rPr>
                          <w:rFonts w:asciiTheme="majorHAnsi" w:hAnsiTheme="majorHAnsi"/>
                        </w:rPr>
                        <w:t>Number of Live4life year 8 Launch participants: (557)</w:t>
                      </w:r>
                    </w:p>
                    <w:p w14:paraId="752EB333" w14:textId="77777777" w:rsidR="000550D6" w:rsidRPr="0066242F" w:rsidRDefault="000550D6" w:rsidP="00F421A2">
                      <w:pPr>
                        <w:rPr>
                          <w:rFonts w:asciiTheme="majorHAnsi" w:hAnsiTheme="majorHAnsi"/>
                        </w:rPr>
                      </w:pPr>
                      <w:r w:rsidRPr="0066242F">
                        <w:rPr>
                          <w:rFonts w:asciiTheme="majorHAnsi" w:hAnsiTheme="majorHAnsi"/>
                        </w:rPr>
                        <w:t>Number of Live4Life year 8 Celebration participants: (600)</w:t>
                      </w:r>
                    </w:p>
                    <w:p w14:paraId="1B9D9C99" w14:textId="77777777" w:rsidR="000550D6" w:rsidRPr="0066242F" w:rsidRDefault="000550D6" w:rsidP="00F421A2">
                      <w:pPr>
                        <w:ind w:left="1418"/>
                        <w:rPr>
                          <w:rFonts w:asciiTheme="majorHAnsi" w:hAnsiTheme="majorHAnsi"/>
                        </w:rPr>
                      </w:pPr>
                    </w:p>
                    <w:p w14:paraId="088D50CF" w14:textId="77777777" w:rsidR="000550D6" w:rsidRPr="0066242F" w:rsidRDefault="000550D6" w:rsidP="00F421A2">
                      <w:pPr>
                        <w:rPr>
                          <w:rFonts w:asciiTheme="majorHAnsi" w:hAnsiTheme="majorHAnsi"/>
                        </w:rPr>
                      </w:pPr>
                      <w:r w:rsidRPr="0066242F">
                        <w:rPr>
                          <w:rFonts w:asciiTheme="majorHAnsi" w:hAnsiTheme="majorHAnsi"/>
                        </w:rPr>
                        <w:t>Events/sessions (incl. Launch and Celebration) total = 69</w:t>
                      </w:r>
                    </w:p>
                    <w:p w14:paraId="3061C3A8" w14:textId="77777777" w:rsidR="000550D6" w:rsidRPr="0066242F" w:rsidRDefault="000550D6" w:rsidP="00F421A2">
                      <w:pPr>
                        <w:rPr>
                          <w:rFonts w:asciiTheme="majorHAnsi" w:hAnsiTheme="majorHAnsi"/>
                        </w:rPr>
                      </w:pPr>
                      <w:r w:rsidRPr="0066242F">
                        <w:rPr>
                          <w:rFonts w:asciiTheme="majorHAnsi" w:hAnsiTheme="majorHAnsi"/>
                        </w:rPr>
                        <w:t>Participants (incl. crew) total = 1,799</w:t>
                      </w:r>
                    </w:p>
                    <w:p w14:paraId="319BCF2F" w14:textId="77777777" w:rsidR="000550D6" w:rsidRDefault="000550D6" w:rsidP="00F421A2"/>
                  </w:txbxContent>
                </v:textbox>
                <w10:wrap type="square"/>
              </v:shape>
            </w:pict>
          </mc:Fallback>
        </mc:AlternateContent>
      </w:r>
    </w:p>
    <w:p w14:paraId="323EF922" w14:textId="77777777" w:rsidR="00F421A2" w:rsidRPr="00A753C5" w:rsidRDefault="00F421A2" w:rsidP="00F421A2">
      <w:pPr>
        <w:rPr>
          <w:rFonts w:ascii="Arial" w:hAnsi="Arial" w:cs="Arial"/>
        </w:rPr>
      </w:pPr>
    </w:p>
    <w:p w14:paraId="34E86372" w14:textId="77777777" w:rsidR="00F421A2" w:rsidRPr="00A753C5" w:rsidRDefault="00F421A2" w:rsidP="00F421A2">
      <w:pPr>
        <w:rPr>
          <w:rFonts w:ascii="Arial" w:hAnsi="Arial" w:cs="Arial"/>
        </w:rPr>
      </w:pPr>
    </w:p>
    <w:p w14:paraId="523BDAF0" w14:textId="77777777" w:rsidR="00F421A2" w:rsidRPr="00A753C5" w:rsidRDefault="00F421A2" w:rsidP="00F421A2">
      <w:pPr>
        <w:rPr>
          <w:rFonts w:ascii="Arial" w:hAnsi="Arial" w:cs="Arial"/>
        </w:rPr>
      </w:pPr>
    </w:p>
    <w:p w14:paraId="5D4B10D0" w14:textId="77777777" w:rsidR="00F421A2" w:rsidRPr="00A753C5" w:rsidRDefault="00F421A2" w:rsidP="00F421A2">
      <w:pPr>
        <w:rPr>
          <w:rFonts w:ascii="Arial" w:hAnsi="Arial" w:cs="Arial"/>
        </w:rPr>
      </w:pPr>
    </w:p>
    <w:p w14:paraId="23D0DD6C" w14:textId="77777777" w:rsidR="00F421A2" w:rsidRPr="00A753C5" w:rsidRDefault="00F421A2" w:rsidP="00F421A2">
      <w:pPr>
        <w:rPr>
          <w:rFonts w:ascii="Arial" w:hAnsi="Arial" w:cs="Arial"/>
        </w:rPr>
      </w:pPr>
    </w:p>
    <w:p w14:paraId="1ECB3441" w14:textId="77777777" w:rsidR="00F421A2" w:rsidRPr="00A753C5" w:rsidRDefault="00F421A2" w:rsidP="00F421A2">
      <w:pPr>
        <w:rPr>
          <w:rFonts w:ascii="Arial" w:hAnsi="Arial" w:cs="Arial"/>
        </w:rPr>
      </w:pPr>
    </w:p>
    <w:p w14:paraId="74A0680B" w14:textId="77777777" w:rsidR="00F421A2" w:rsidRPr="00A753C5" w:rsidRDefault="00F421A2" w:rsidP="00F421A2">
      <w:pPr>
        <w:rPr>
          <w:rFonts w:ascii="Arial" w:hAnsi="Arial" w:cs="Arial"/>
        </w:rPr>
      </w:pPr>
    </w:p>
    <w:p w14:paraId="48C4644F" w14:textId="77777777" w:rsidR="00F421A2" w:rsidRPr="00A753C5" w:rsidRDefault="00F421A2" w:rsidP="00F421A2">
      <w:pPr>
        <w:rPr>
          <w:rFonts w:ascii="Arial" w:hAnsi="Arial" w:cs="Arial"/>
        </w:rPr>
      </w:pPr>
    </w:p>
    <w:p w14:paraId="3148FD59" w14:textId="77777777" w:rsidR="00F421A2" w:rsidRPr="00A753C5" w:rsidRDefault="00F421A2" w:rsidP="00F421A2">
      <w:pPr>
        <w:rPr>
          <w:rFonts w:ascii="Arial" w:hAnsi="Arial" w:cs="Arial"/>
        </w:rPr>
      </w:pPr>
    </w:p>
    <w:p w14:paraId="582C0038" w14:textId="77777777" w:rsidR="00F421A2" w:rsidRPr="00A753C5" w:rsidRDefault="00F421A2" w:rsidP="00F421A2">
      <w:pPr>
        <w:rPr>
          <w:rFonts w:ascii="Arial" w:hAnsi="Arial" w:cs="Arial"/>
        </w:rPr>
      </w:pPr>
    </w:p>
    <w:p w14:paraId="2B1149B9" w14:textId="77777777" w:rsidR="00F421A2" w:rsidRPr="00A753C5" w:rsidRDefault="00F421A2" w:rsidP="00F421A2">
      <w:pPr>
        <w:spacing w:after="160" w:line="259" w:lineRule="auto"/>
        <w:ind w:left="760"/>
        <w:contextualSpacing/>
        <w:rPr>
          <w:rFonts w:ascii="Arial" w:hAnsi="Arial" w:cs="Arial"/>
          <w:szCs w:val="22"/>
          <w:lang w:eastAsia="en-US"/>
        </w:rPr>
      </w:pPr>
    </w:p>
    <w:p w14:paraId="51460ED4" w14:textId="77777777" w:rsidR="00F421A2" w:rsidRPr="00A753C5" w:rsidRDefault="00F421A2" w:rsidP="00F421A2">
      <w:pPr>
        <w:spacing w:after="160" w:line="259" w:lineRule="auto"/>
        <w:ind w:left="760"/>
        <w:contextualSpacing/>
        <w:rPr>
          <w:rFonts w:ascii="Arial" w:hAnsi="Arial" w:cs="Arial"/>
          <w:szCs w:val="22"/>
          <w:lang w:eastAsia="en-US"/>
        </w:rPr>
      </w:pPr>
    </w:p>
    <w:p w14:paraId="07B3C5F1" w14:textId="77777777" w:rsidR="00F421A2" w:rsidRPr="00A753C5" w:rsidRDefault="00F421A2" w:rsidP="00F421A2">
      <w:pPr>
        <w:rPr>
          <w:rFonts w:ascii="Arial" w:hAnsi="Arial" w:cs="Arial"/>
        </w:rPr>
      </w:pPr>
    </w:p>
    <w:p w14:paraId="05395362" w14:textId="77777777" w:rsidR="00F421A2" w:rsidRPr="00A753C5" w:rsidRDefault="00F421A2" w:rsidP="00F421A2">
      <w:pPr>
        <w:spacing w:after="160" w:line="259" w:lineRule="auto"/>
        <w:contextualSpacing/>
        <w:rPr>
          <w:rFonts w:ascii="Arial" w:hAnsi="Arial" w:cs="Arial"/>
          <w:szCs w:val="22"/>
          <w:lang w:eastAsia="en-US"/>
        </w:rPr>
      </w:pPr>
      <w:r w:rsidRPr="00A753C5">
        <w:rPr>
          <w:rFonts w:ascii="Arial" w:hAnsi="Arial" w:cs="Arial"/>
          <w:szCs w:val="22"/>
          <w:lang w:eastAsia="en-US"/>
        </w:rPr>
        <w:tab/>
      </w:r>
    </w:p>
    <w:p w14:paraId="40CA634F" w14:textId="77777777" w:rsidR="00D21F1E" w:rsidRDefault="00D21F1E" w:rsidP="00A753C5">
      <w:pPr>
        <w:spacing w:after="160" w:line="259" w:lineRule="auto"/>
        <w:contextualSpacing/>
        <w:rPr>
          <w:rFonts w:ascii="Arial" w:hAnsi="Arial" w:cs="Arial"/>
          <w:b/>
          <w:szCs w:val="22"/>
          <w:lang w:eastAsia="en-US"/>
        </w:rPr>
      </w:pPr>
    </w:p>
    <w:p w14:paraId="16BD69BF" w14:textId="64B026CF" w:rsidR="00F421A2" w:rsidRDefault="00F421A2" w:rsidP="00A753C5">
      <w:pPr>
        <w:spacing w:after="160" w:line="259" w:lineRule="auto"/>
        <w:contextualSpacing/>
        <w:rPr>
          <w:rFonts w:ascii="Arial" w:hAnsi="Arial" w:cs="Arial"/>
          <w:b/>
          <w:szCs w:val="22"/>
          <w:lang w:eastAsia="en-US"/>
        </w:rPr>
      </w:pPr>
      <w:r w:rsidRPr="00A753C5">
        <w:rPr>
          <w:rFonts w:ascii="Arial" w:hAnsi="Arial" w:cs="Arial"/>
          <w:b/>
          <w:szCs w:val="22"/>
          <w:lang w:eastAsia="en-US"/>
        </w:rPr>
        <w:t>Youth Engage! Program (YEP)</w:t>
      </w:r>
    </w:p>
    <w:p w14:paraId="03D5EBF9" w14:textId="77777777" w:rsidR="00D21F1E" w:rsidRPr="00A753C5" w:rsidRDefault="00D21F1E" w:rsidP="00486D1B">
      <w:pPr>
        <w:spacing w:line="259" w:lineRule="auto"/>
        <w:contextualSpacing/>
        <w:rPr>
          <w:rFonts w:ascii="Arial" w:hAnsi="Arial" w:cs="Arial"/>
          <w:b/>
          <w:szCs w:val="22"/>
          <w:lang w:eastAsia="en-US"/>
        </w:rPr>
      </w:pPr>
    </w:p>
    <w:p w14:paraId="7B8E8AE4" w14:textId="49A3C731" w:rsidR="00F421A2" w:rsidRDefault="00F421A2" w:rsidP="00F421A2">
      <w:pPr>
        <w:numPr>
          <w:ilvl w:val="0"/>
          <w:numId w:val="4"/>
        </w:numPr>
        <w:spacing w:after="160" w:line="259" w:lineRule="auto"/>
        <w:contextualSpacing/>
        <w:rPr>
          <w:rFonts w:ascii="Arial" w:hAnsi="Arial" w:cs="Arial"/>
          <w:szCs w:val="22"/>
          <w:lang w:eastAsia="en-US"/>
        </w:rPr>
      </w:pPr>
      <w:r w:rsidRPr="00A753C5">
        <w:rPr>
          <w:rFonts w:ascii="Arial" w:hAnsi="Arial" w:cs="Arial"/>
          <w:szCs w:val="22"/>
          <w:lang w:eastAsia="en-US"/>
        </w:rPr>
        <w:t xml:space="preserve">Youth Spaces. Youth spaces are run in Kyneton and Woodend each week for young people aged 12-18 to socialise in a safe space with activities varying week to week. An </w:t>
      </w:r>
      <w:r w:rsidR="00BE2227" w:rsidRPr="00A753C5">
        <w:rPr>
          <w:rFonts w:ascii="Arial" w:hAnsi="Arial" w:cs="Arial"/>
          <w:szCs w:val="22"/>
          <w:lang w:eastAsia="en-US"/>
        </w:rPr>
        <w:t>LGBTIQ+</w:t>
      </w:r>
      <w:r w:rsidRPr="00A753C5">
        <w:rPr>
          <w:rFonts w:ascii="Arial" w:hAnsi="Arial" w:cs="Arial"/>
          <w:szCs w:val="22"/>
          <w:lang w:eastAsia="en-US"/>
        </w:rPr>
        <w:t xml:space="preserve"> group also runs once a week in Kyneton, connecting and affirming, sexually and gender diverse young people. </w:t>
      </w:r>
    </w:p>
    <w:p w14:paraId="3140B87C" w14:textId="77777777" w:rsidR="006A422B" w:rsidRPr="00A753C5" w:rsidRDefault="006A422B" w:rsidP="00F207F8">
      <w:pPr>
        <w:spacing w:after="160" w:line="259" w:lineRule="auto"/>
        <w:contextualSpacing/>
        <w:rPr>
          <w:rFonts w:ascii="Arial" w:hAnsi="Arial" w:cs="Arial"/>
          <w:szCs w:val="22"/>
          <w:lang w:eastAsia="en-US"/>
        </w:rPr>
      </w:pPr>
    </w:p>
    <w:p w14:paraId="2F9939AC" w14:textId="37E40143" w:rsidR="00FD4DD5" w:rsidRPr="00A753C5" w:rsidRDefault="00FD4DD5" w:rsidP="00F421A2">
      <w:pPr>
        <w:numPr>
          <w:ilvl w:val="0"/>
          <w:numId w:val="4"/>
        </w:numPr>
        <w:spacing w:after="160" w:line="259" w:lineRule="auto"/>
        <w:contextualSpacing/>
        <w:rPr>
          <w:rFonts w:ascii="Arial" w:hAnsi="Arial" w:cs="Arial"/>
          <w:szCs w:val="22"/>
          <w:lang w:eastAsia="en-US"/>
        </w:rPr>
      </w:pPr>
      <w:r w:rsidRPr="00A753C5">
        <w:rPr>
          <w:rFonts w:ascii="Arial" w:hAnsi="Arial" w:cs="Arial"/>
          <w:szCs w:val="22"/>
          <w:lang w:eastAsia="en-US"/>
        </w:rPr>
        <w:t>Youth events. Through Engage! funding and community support</w:t>
      </w:r>
      <w:r w:rsidR="00D721E1" w:rsidRPr="00A753C5">
        <w:rPr>
          <w:rFonts w:ascii="Arial" w:hAnsi="Arial" w:cs="Arial"/>
          <w:szCs w:val="22"/>
          <w:lang w:eastAsia="en-US"/>
        </w:rPr>
        <w:t>, the</w:t>
      </w:r>
      <w:r w:rsidRPr="00A753C5">
        <w:rPr>
          <w:rFonts w:ascii="Arial" w:hAnsi="Arial" w:cs="Arial"/>
          <w:szCs w:val="22"/>
          <w:lang w:eastAsia="en-US"/>
        </w:rPr>
        <w:t xml:space="preserve"> YDU has run gaming in the sticks, skate park events, outdoor cinema, pool parties and parkour demonstrations during school holidays</w:t>
      </w:r>
      <w:r w:rsidR="006A422B">
        <w:rPr>
          <w:rFonts w:ascii="Arial" w:hAnsi="Arial" w:cs="Arial"/>
          <w:szCs w:val="22"/>
          <w:lang w:eastAsia="en-US"/>
        </w:rPr>
        <w:t>.</w:t>
      </w:r>
    </w:p>
    <w:p w14:paraId="2FEEE2A0" w14:textId="34494244" w:rsidR="00F421A2" w:rsidRPr="00A753C5" w:rsidRDefault="00F421A2" w:rsidP="00FD4DD5">
      <w:pPr>
        <w:spacing w:after="160" w:line="259" w:lineRule="auto"/>
        <w:contextualSpacing/>
        <w:rPr>
          <w:rFonts w:ascii="Arial" w:hAnsi="Arial" w:cs="Arial"/>
          <w:szCs w:val="22"/>
          <w:lang w:eastAsia="en-US"/>
        </w:rPr>
      </w:pPr>
      <w:r w:rsidRPr="00A753C5">
        <w:rPr>
          <w:rFonts w:ascii="Arial" w:hAnsi="Arial" w:cs="Arial"/>
          <w:b/>
          <w:noProof/>
        </w:rPr>
        <w:lastRenderedPageBreak/>
        <mc:AlternateContent>
          <mc:Choice Requires="wps">
            <w:drawing>
              <wp:anchor distT="45720" distB="45720" distL="114300" distR="114300" simplePos="0" relativeHeight="251906048" behindDoc="0" locked="0" layoutInCell="1" allowOverlap="1" wp14:anchorId="6FE853BC" wp14:editId="3EE157B2">
                <wp:simplePos x="0" y="0"/>
                <wp:positionH relativeFrom="margin">
                  <wp:posOffset>638175</wp:posOffset>
                </wp:positionH>
                <wp:positionV relativeFrom="paragraph">
                  <wp:posOffset>70485</wp:posOffset>
                </wp:positionV>
                <wp:extent cx="3952875" cy="2076450"/>
                <wp:effectExtent l="0" t="0" r="28575" b="19050"/>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2076450"/>
                        </a:xfrm>
                        <a:prstGeom prst="rect">
                          <a:avLst/>
                        </a:prstGeom>
                        <a:solidFill>
                          <a:srgbClr val="FFFFFF"/>
                        </a:solidFill>
                        <a:ln w="9525">
                          <a:solidFill>
                            <a:srgbClr val="000000"/>
                          </a:solidFill>
                          <a:miter lim="800000"/>
                          <a:headEnd/>
                          <a:tailEnd/>
                        </a:ln>
                      </wps:spPr>
                      <wps:txbx>
                        <w:txbxContent>
                          <w:p w14:paraId="41681F08" w14:textId="77777777" w:rsidR="000550D6" w:rsidRPr="00B20A4B" w:rsidRDefault="000550D6" w:rsidP="00F421A2">
                            <w:pPr>
                              <w:rPr>
                                <w:rFonts w:asciiTheme="majorHAnsi" w:hAnsiTheme="majorHAnsi"/>
                                <w:b/>
                              </w:rPr>
                            </w:pPr>
                            <w:r w:rsidRPr="00B20A4B">
                              <w:rPr>
                                <w:rFonts w:asciiTheme="majorHAnsi" w:hAnsiTheme="majorHAnsi"/>
                                <w:b/>
                              </w:rPr>
                              <w:t>YEP! Youth Engage Program (2016/17 financial year stats)</w:t>
                            </w:r>
                          </w:p>
                          <w:p w14:paraId="527B5165" w14:textId="77777777" w:rsidR="000550D6" w:rsidRPr="00B20A4B" w:rsidRDefault="000550D6" w:rsidP="00F421A2">
                            <w:pPr>
                              <w:rPr>
                                <w:rFonts w:asciiTheme="majorHAnsi" w:hAnsiTheme="majorHAnsi"/>
                              </w:rPr>
                            </w:pPr>
                            <w:r w:rsidRPr="00B20A4B">
                              <w:rPr>
                                <w:rFonts w:asciiTheme="majorHAnsi" w:hAnsiTheme="majorHAnsi"/>
                              </w:rPr>
                              <w:t>Number of Youth Space sessions: 99</w:t>
                            </w:r>
                          </w:p>
                          <w:p w14:paraId="5FEE6136" w14:textId="77777777" w:rsidR="000550D6" w:rsidRPr="00B20A4B" w:rsidRDefault="000550D6" w:rsidP="00F421A2">
                            <w:pPr>
                              <w:rPr>
                                <w:rFonts w:asciiTheme="majorHAnsi" w:hAnsiTheme="majorHAnsi"/>
                              </w:rPr>
                            </w:pPr>
                            <w:r w:rsidRPr="00B20A4B">
                              <w:rPr>
                                <w:rFonts w:asciiTheme="majorHAnsi" w:hAnsiTheme="majorHAnsi"/>
                              </w:rPr>
                              <w:t>Number of Youth Space participants: 564</w:t>
                            </w:r>
                          </w:p>
                          <w:p w14:paraId="5714466F" w14:textId="77777777" w:rsidR="000550D6" w:rsidRPr="00B20A4B" w:rsidRDefault="000550D6" w:rsidP="00F421A2">
                            <w:pPr>
                              <w:rPr>
                                <w:rFonts w:asciiTheme="majorHAnsi" w:hAnsiTheme="majorHAnsi"/>
                              </w:rPr>
                            </w:pPr>
                            <w:r w:rsidRPr="00B20A4B">
                              <w:rPr>
                                <w:rFonts w:asciiTheme="majorHAnsi" w:hAnsiTheme="majorHAnsi"/>
                              </w:rPr>
                              <w:t>Numbe</w:t>
                            </w:r>
                            <w:r>
                              <w:rPr>
                                <w:rFonts w:asciiTheme="majorHAnsi" w:hAnsiTheme="majorHAnsi"/>
                              </w:rPr>
                              <w:t xml:space="preserve">r of </w:t>
                            </w:r>
                            <w:r w:rsidRPr="00B20A4B">
                              <w:rPr>
                                <w:rFonts w:asciiTheme="majorHAnsi" w:hAnsiTheme="majorHAnsi"/>
                              </w:rPr>
                              <w:t>LG</w:t>
                            </w:r>
                            <w:r>
                              <w:rPr>
                                <w:rFonts w:asciiTheme="majorHAnsi" w:hAnsiTheme="majorHAnsi"/>
                              </w:rPr>
                              <w:t>BTIQ youth space sessions</w:t>
                            </w:r>
                            <w:r w:rsidRPr="00B20A4B">
                              <w:rPr>
                                <w:rFonts w:asciiTheme="majorHAnsi" w:hAnsiTheme="majorHAnsi"/>
                              </w:rPr>
                              <w:t>: 19</w:t>
                            </w:r>
                          </w:p>
                          <w:p w14:paraId="3FDEE6CB" w14:textId="77777777" w:rsidR="000550D6" w:rsidRPr="00B20A4B" w:rsidRDefault="000550D6" w:rsidP="00F421A2">
                            <w:pPr>
                              <w:rPr>
                                <w:rFonts w:asciiTheme="majorHAnsi" w:hAnsiTheme="majorHAnsi"/>
                              </w:rPr>
                            </w:pPr>
                            <w:r w:rsidRPr="00B20A4B">
                              <w:rPr>
                                <w:rFonts w:asciiTheme="majorHAnsi" w:hAnsiTheme="majorHAnsi"/>
                              </w:rPr>
                              <w:t xml:space="preserve">Number of </w:t>
                            </w:r>
                            <w:r>
                              <w:rPr>
                                <w:rFonts w:asciiTheme="majorHAnsi" w:hAnsiTheme="majorHAnsi"/>
                              </w:rPr>
                              <w:t xml:space="preserve">LGBTIQ Youth Space </w:t>
                            </w:r>
                            <w:r w:rsidRPr="00B20A4B">
                              <w:rPr>
                                <w:rFonts w:asciiTheme="majorHAnsi" w:hAnsiTheme="majorHAnsi"/>
                              </w:rPr>
                              <w:t>participants: 107</w:t>
                            </w:r>
                          </w:p>
                          <w:p w14:paraId="6548C4BF" w14:textId="77777777" w:rsidR="000550D6" w:rsidRPr="00B20A4B" w:rsidRDefault="000550D6" w:rsidP="00F421A2">
                            <w:pPr>
                              <w:rPr>
                                <w:rFonts w:asciiTheme="majorHAnsi" w:hAnsiTheme="majorHAnsi"/>
                              </w:rPr>
                            </w:pPr>
                            <w:r w:rsidRPr="00B20A4B">
                              <w:rPr>
                                <w:rFonts w:asciiTheme="majorHAnsi" w:hAnsiTheme="majorHAnsi"/>
                              </w:rPr>
                              <w:t>Number of Holiday and ancillary events: 1</w:t>
                            </w:r>
                          </w:p>
                          <w:p w14:paraId="33B0CCC6" w14:textId="77777777" w:rsidR="000550D6" w:rsidRPr="00B20A4B" w:rsidRDefault="000550D6" w:rsidP="00F421A2">
                            <w:pPr>
                              <w:rPr>
                                <w:rFonts w:asciiTheme="majorHAnsi" w:hAnsiTheme="majorHAnsi"/>
                              </w:rPr>
                            </w:pPr>
                            <w:r w:rsidRPr="00B20A4B">
                              <w:rPr>
                                <w:rFonts w:asciiTheme="majorHAnsi" w:hAnsiTheme="majorHAnsi"/>
                              </w:rPr>
                              <w:t>Number of Holiday and ancillary events participants: 6</w:t>
                            </w:r>
                          </w:p>
                          <w:p w14:paraId="20AC854C" w14:textId="77777777" w:rsidR="000550D6" w:rsidRPr="00B20A4B" w:rsidRDefault="000550D6" w:rsidP="00F421A2">
                            <w:pPr>
                              <w:ind w:left="1418"/>
                              <w:rPr>
                                <w:rFonts w:asciiTheme="majorHAnsi" w:hAnsiTheme="majorHAnsi"/>
                              </w:rPr>
                            </w:pPr>
                          </w:p>
                          <w:p w14:paraId="15828563" w14:textId="77777777" w:rsidR="000550D6" w:rsidRPr="00B20A4B" w:rsidRDefault="000550D6" w:rsidP="00F421A2">
                            <w:pPr>
                              <w:rPr>
                                <w:rFonts w:asciiTheme="majorHAnsi" w:hAnsiTheme="majorHAnsi"/>
                              </w:rPr>
                            </w:pPr>
                            <w:r w:rsidRPr="00B20A4B">
                              <w:rPr>
                                <w:rFonts w:asciiTheme="majorHAnsi" w:hAnsiTheme="majorHAnsi"/>
                              </w:rPr>
                              <w:t>Events/sessions (incl. HOA and Holiday sessions) total = 119</w:t>
                            </w:r>
                          </w:p>
                          <w:p w14:paraId="4B43D319" w14:textId="77777777" w:rsidR="000550D6" w:rsidRDefault="000550D6" w:rsidP="00F421A2">
                            <w:r w:rsidRPr="00B20A4B">
                              <w:rPr>
                                <w:rFonts w:asciiTheme="majorHAnsi" w:hAnsiTheme="majorHAnsi"/>
                              </w:rPr>
                              <w:t>Participants total = 677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853BC" id="_x0000_s1465" type="#_x0000_t202" style="position:absolute;margin-left:50.25pt;margin-top:5.55pt;width:311.25pt;height:163.5pt;z-index:251906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">
                <v:textbox>
                  <w:txbxContent>
                    <w:p w14:paraId="41681F08" w14:textId="77777777" w:rsidR="000550D6" w:rsidRPr="00B20A4B" w:rsidRDefault="000550D6" w:rsidP="00F421A2">
                      <w:pPr>
                        <w:rPr>
                          <w:rFonts w:asciiTheme="majorHAnsi" w:hAnsiTheme="majorHAnsi"/>
                          <w:b/>
                        </w:rPr>
                      </w:pPr>
                      <w:r w:rsidRPr="00B20A4B">
                        <w:rPr>
                          <w:rFonts w:asciiTheme="majorHAnsi" w:hAnsiTheme="majorHAnsi"/>
                          <w:b/>
                        </w:rPr>
                        <w:t>YEP! Youth Engage Program (2016/17 financial year stats)</w:t>
                      </w:r>
                    </w:p>
                    <w:p w14:paraId="527B5165" w14:textId="77777777" w:rsidR="000550D6" w:rsidRPr="00B20A4B" w:rsidRDefault="000550D6" w:rsidP="00F421A2">
                      <w:pPr>
                        <w:rPr>
                          <w:rFonts w:asciiTheme="majorHAnsi" w:hAnsiTheme="majorHAnsi"/>
                        </w:rPr>
                      </w:pPr>
                      <w:r w:rsidRPr="00B20A4B">
                        <w:rPr>
                          <w:rFonts w:asciiTheme="majorHAnsi" w:hAnsiTheme="majorHAnsi"/>
                        </w:rPr>
                        <w:t>Number of Youth Space sessions: 99</w:t>
                      </w:r>
                    </w:p>
                    <w:p w14:paraId="5FEE6136" w14:textId="77777777" w:rsidR="000550D6" w:rsidRPr="00B20A4B" w:rsidRDefault="000550D6" w:rsidP="00F421A2">
                      <w:pPr>
                        <w:rPr>
                          <w:rFonts w:asciiTheme="majorHAnsi" w:hAnsiTheme="majorHAnsi"/>
                        </w:rPr>
                      </w:pPr>
                      <w:r w:rsidRPr="00B20A4B">
                        <w:rPr>
                          <w:rFonts w:asciiTheme="majorHAnsi" w:hAnsiTheme="majorHAnsi"/>
                        </w:rPr>
                        <w:t>Number of Youth Space participants: 564</w:t>
                      </w:r>
                    </w:p>
                    <w:p w14:paraId="5714466F" w14:textId="77777777" w:rsidR="000550D6" w:rsidRPr="00B20A4B" w:rsidRDefault="000550D6" w:rsidP="00F421A2">
                      <w:pPr>
                        <w:rPr>
                          <w:rFonts w:asciiTheme="majorHAnsi" w:hAnsiTheme="majorHAnsi"/>
                        </w:rPr>
                      </w:pPr>
                      <w:r w:rsidRPr="00B20A4B">
                        <w:rPr>
                          <w:rFonts w:asciiTheme="majorHAnsi" w:hAnsiTheme="majorHAnsi"/>
                        </w:rPr>
                        <w:t>Numbe</w:t>
                      </w:r>
                      <w:r>
                        <w:rPr>
                          <w:rFonts w:asciiTheme="majorHAnsi" w:hAnsiTheme="majorHAnsi"/>
                        </w:rPr>
                        <w:t xml:space="preserve">r of </w:t>
                      </w:r>
                      <w:r w:rsidRPr="00B20A4B">
                        <w:rPr>
                          <w:rFonts w:asciiTheme="majorHAnsi" w:hAnsiTheme="majorHAnsi"/>
                        </w:rPr>
                        <w:t>LG</w:t>
                      </w:r>
                      <w:r>
                        <w:rPr>
                          <w:rFonts w:asciiTheme="majorHAnsi" w:hAnsiTheme="majorHAnsi"/>
                        </w:rPr>
                        <w:t>BTIQ youth space sessions</w:t>
                      </w:r>
                      <w:r w:rsidRPr="00B20A4B">
                        <w:rPr>
                          <w:rFonts w:asciiTheme="majorHAnsi" w:hAnsiTheme="majorHAnsi"/>
                        </w:rPr>
                        <w:t>: 19</w:t>
                      </w:r>
                    </w:p>
                    <w:p w14:paraId="3FDEE6CB" w14:textId="77777777" w:rsidR="000550D6" w:rsidRPr="00B20A4B" w:rsidRDefault="000550D6" w:rsidP="00F421A2">
                      <w:pPr>
                        <w:rPr>
                          <w:rFonts w:asciiTheme="majorHAnsi" w:hAnsiTheme="majorHAnsi"/>
                        </w:rPr>
                      </w:pPr>
                      <w:r w:rsidRPr="00B20A4B">
                        <w:rPr>
                          <w:rFonts w:asciiTheme="majorHAnsi" w:hAnsiTheme="majorHAnsi"/>
                        </w:rPr>
                        <w:t xml:space="preserve">Number of </w:t>
                      </w:r>
                      <w:r>
                        <w:rPr>
                          <w:rFonts w:asciiTheme="majorHAnsi" w:hAnsiTheme="majorHAnsi"/>
                        </w:rPr>
                        <w:t xml:space="preserve">LGBTIQ Youth Space </w:t>
                      </w:r>
                      <w:r w:rsidRPr="00B20A4B">
                        <w:rPr>
                          <w:rFonts w:asciiTheme="majorHAnsi" w:hAnsiTheme="majorHAnsi"/>
                        </w:rPr>
                        <w:t>participants: 107</w:t>
                      </w:r>
                    </w:p>
                    <w:p w14:paraId="6548C4BF" w14:textId="77777777" w:rsidR="000550D6" w:rsidRPr="00B20A4B" w:rsidRDefault="000550D6" w:rsidP="00F421A2">
                      <w:pPr>
                        <w:rPr>
                          <w:rFonts w:asciiTheme="majorHAnsi" w:hAnsiTheme="majorHAnsi"/>
                        </w:rPr>
                      </w:pPr>
                      <w:r w:rsidRPr="00B20A4B">
                        <w:rPr>
                          <w:rFonts w:asciiTheme="majorHAnsi" w:hAnsiTheme="majorHAnsi"/>
                        </w:rPr>
                        <w:t>Number of Holiday and ancillary events: 1</w:t>
                      </w:r>
                    </w:p>
                    <w:p w14:paraId="33B0CCC6" w14:textId="77777777" w:rsidR="000550D6" w:rsidRPr="00B20A4B" w:rsidRDefault="000550D6" w:rsidP="00F421A2">
                      <w:pPr>
                        <w:rPr>
                          <w:rFonts w:asciiTheme="majorHAnsi" w:hAnsiTheme="majorHAnsi"/>
                        </w:rPr>
                      </w:pPr>
                      <w:r w:rsidRPr="00B20A4B">
                        <w:rPr>
                          <w:rFonts w:asciiTheme="majorHAnsi" w:hAnsiTheme="majorHAnsi"/>
                        </w:rPr>
                        <w:t>Number of Holiday and ancillary events participants: 6</w:t>
                      </w:r>
                    </w:p>
                    <w:p w14:paraId="20AC854C" w14:textId="77777777" w:rsidR="000550D6" w:rsidRPr="00B20A4B" w:rsidRDefault="000550D6" w:rsidP="00F421A2">
                      <w:pPr>
                        <w:ind w:left="1418"/>
                        <w:rPr>
                          <w:rFonts w:asciiTheme="majorHAnsi" w:hAnsiTheme="majorHAnsi"/>
                        </w:rPr>
                      </w:pPr>
                    </w:p>
                    <w:p w14:paraId="15828563" w14:textId="77777777" w:rsidR="000550D6" w:rsidRPr="00B20A4B" w:rsidRDefault="000550D6" w:rsidP="00F421A2">
                      <w:pPr>
                        <w:rPr>
                          <w:rFonts w:asciiTheme="majorHAnsi" w:hAnsiTheme="majorHAnsi"/>
                        </w:rPr>
                      </w:pPr>
                      <w:r w:rsidRPr="00B20A4B">
                        <w:rPr>
                          <w:rFonts w:asciiTheme="majorHAnsi" w:hAnsiTheme="majorHAnsi"/>
                        </w:rPr>
                        <w:t>Events/sessions (incl. HOA and Holiday sessions) total = 119</w:t>
                      </w:r>
                    </w:p>
                    <w:p w14:paraId="4B43D319" w14:textId="77777777" w:rsidR="000550D6" w:rsidRDefault="000550D6" w:rsidP="00F421A2">
                      <w:r w:rsidRPr="00B20A4B">
                        <w:rPr>
                          <w:rFonts w:asciiTheme="majorHAnsi" w:hAnsiTheme="majorHAnsi"/>
                        </w:rPr>
                        <w:t>Participants total = 677</w:t>
                      </w:r>
                    </w:p>
                  </w:txbxContent>
                </v:textbox>
                <w10:wrap type="square" anchorx="margin"/>
              </v:shape>
            </w:pict>
          </mc:Fallback>
        </mc:AlternateContent>
      </w:r>
    </w:p>
    <w:p w14:paraId="7A78CE6A" w14:textId="77777777" w:rsidR="00F421A2" w:rsidRPr="00A753C5" w:rsidRDefault="00F421A2" w:rsidP="00F421A2">
      <w:pPr>
        <w:rPr>
          <w:rFonts w:ascii="Arial" w:hAnsi="Arial" w:cs="Arial"/>
        </w:rPr>
      </w:pPr>
    </w:p>
    <w:p w14:paraId="0793C4DA" w14:textId="77777777" w:rsidR="00F421A2" w:rsidRPr="00A753C5" w:rsidRDefault="00F421A2" w:rsidP="00F421A2">
      <w:pPr>
        <w:rPr>
          <w:rFonts w:ascii="Arial" w:hAnsi="Arial" w:cs="Arial"/>
        </w:rPr>
      </w:pPr>
    </w:p>
    <w:p w14:paraId="4AF39AEA" w14:textId="77777777" w:rsidR="00F421A2" w:rsidRPr="00A753C5" w:rsidRDefault="00F421A2" w:rsidP="00F421A2">
      <w:pPr>
        <w:rPr>
          <w:rFonts w:ascii="Arial" w:hAnsi="Arial" w:cs="Arial"/>
        </w:rPr>
      </w:pPr>
    </w:p>
    <w:p w14:paraId="7E8AD3ED" w14:textId="77777777" w:rsidR="00F421A2" w:rsidRPr="00A753C5" w:rsidRDefault="00F421A2" w:rsidP="00F421A2">
      <w:pPr>
        <w:ind w:left="1418"/>
        <w:rPr>
          <w:rFonts w:ascii="Arial" w:hAnsi="Arial" w:cs="Arial"/>
        </w:rPr>
      </w:pPr>
    </w:p>
    <w:p w14:paraId="2EF131E5" w14:textId="77777777" w:rsidR="00F421A2" w:rsidRPr="00A753C5" w:rsidRDefault="00F421A2" w:rsidP="00F421A2">
      <w:pPr>
        <w:ind w:left="1418"/>
        <w:rPr>
          <w:rFonts w:ascii="Arial" w:hAnsi="Arial" w:cs="Arial"/>
        </w:rPr>
      </w:pPr>
    </w:p>
    <w:p w14:paraId="7613EF56" w14:textId="77777777" w:rsidR="00F421A2" w:rsidRPr="00A753C5" w:rsidRDefault="00F421A2" w:rsidP="00F421A2">
      <w:pPr>
        <w:spacing w:after="160" w:line="259" w:lineRule="auto"/>
        <w:ind w:left="760"/>
        <w:contextualSpacing/>
        <w:rPr>
          <w:rFonts w:ascii="Arial" w:hAnsi="Arial" w:cs="Arial"/>
          <w:szCs w:val="22"/>
          <w:lang w:eastAsia="en-US"/>
        </w:rPr>
      </w:pPr>
    </w:p>
    <w:p w14:paraId="75D1AB94" w14:textId="77777777" w:rsidR="00F421A2" w:rsidRPr="00A753C5" w:rsidRDefault="00F421A2" w:rsidP="00F421A2">
      <w:pPr>
        <w:spacing w:after="160" w:line="259" w:lineRule="auto"/>
        <w:ind w:left="760"/>
        <w:contextualSpacing/>
        <w:rPr>
          <w:rFonts w:ascii="Arial" w:hAnsi="Arial" w:cs="Arial"/>
          <w:szCs w:val="22"/>
          <w:lang w:eastAsia="en-US"/>
        </w:rPr>
      </w:pPr>
    </w:p>
    <w:p w14:paraId="07B037FE" w14:textId="77777777" w:rsidR="00F421A2" w:rsidRPr="00A753C5" w:rsidRDefault="00F421A2" w:rsidP="00F421A2">
      <w:pPr>
        <w:spacing w:after="160" w:line="259" w:lineRule="auto"/>
        <w:ind w:left="760"/>
        <w:contextualSpacing/>
        <w:rPr>
          <w:rFonts w:ascii="Arial" w:hAnsi="Arial" w:cs="Arial"/>
          <w:szCs w:val="22"/>
          <w:lang w:eastAsia="en-US"/>
        </w:rPr>
      </w:pPr>
    </w:p>
    <w:p w14:paraId="0E60BC0E" w14:textId="77777777" w:rsidR="00F421A2" w:rsidRPr="00A753C5" w:rsidRDefault="00F421A2" w:rsidP="00F421A2">
      <w:pPr>
        <w:spacing w:after="160" w:line="259" w:lineRule="auto"/>
        <w:ind w:left="760"/>
        <w:contextualSpacing/>
        <w:rPr>
          <w:rFonts w:ascii="Arial" w:hAnsi="Arial" w:cs="Arial"/>
          <w:szCs w:val="22"/>
          <w:lang w:eastAsia="en-US"/>
        </w:rPr>
      </w:pPr>
    </w:p>
    <w:p w14:paraId="301B2214" w14:textId="77777777" w:rsidR="00F421A2" w:rsidRPr="00A753C5" w:rsidRDefault="00F421A2" w:rsidP="00F421A2">
      <w:pPr>
        <w:spacing w:after="160" w:line="259" w:lineRule="auto"/>
        <w:ind w:left="760"/>
        <w:contextualSpacing/>
        <w:rPr>
          <w:rFonts w:ascii="Arial" w:hAnsi="Arial" w:cs="Arial"/>
          <w:szCs w:val="22"/>
          <w:lang w:eastAsia="en-US"/>
        </w:rPr>
      </w:pPr>
    </w:p>
    <w:p w14:paraId="1BF72D90" w14:textId="77777777" w:rsidR="00F421A2" w:rsidRPr="00A753C5" w:rsidRDefault="00F421A2" w:rsidP="00F421A2">
      <w:pPr>
        <w:spacing w:after="160" w:line="259" w:lineRule="auto"/>
        <w:ind w:left="760"/>
        <w:contextualSpacing/>
        <w:rPr>
          <w:rFonts w:ascii="Arial" w:hAnsi="Arial" w:cs="Arial"/>
          <w:szCs w:val="22"/>
          <w:lang w:eastAsia="en-US"/>
        </w:rPr>
      </w:pPr>
    </w:p>
    <w:p w14:paraId="749BAE0C" w14:textId="77777777" w:rsidR="00F421A2" w:rsidRPr="00A753C5" w:rsidRDefault="00F421A2" w:rsidP="00F421A2">
      <w:pPr>
        <w:spacing w:after="160" w:line="259" w:lineRule="auto"/>
        <w:ind w:left="760"/>
        <w:contextualSpacing/>
        <w:rPr>
          <w:rFonts w:ascii="Arial" w:hAnsi="Arial" w:cs="Arial"/>
          <w:b/>
          <w:szCs w:val="22"/>
          <w:lang w:eastAsia="en-US"/>
        </w:rPr>
      </w:pPr>
    </w:p>
    <w:p w14:paraId="47C4D4DE" w14:textId="77777777" w:rsidR="00A753C5" w:rsidRDefault="00A753C5" w:rsidP="00F421A2">
      <w:pPr>
        <w:spacing w:after="160" w:line="259" w:lineRule="auto"/>
        <w:ind w:left="760"/>
        <w:contextualSpacing/>
        <w:rPr>
          <w:rFonts w:ascii="Arial" w:hAnsi="Arial" w:cs="Arial"/>
          <w:b/>
          <w:szCs w:val="22"/>
          <w:lang w:eastAsia="en-US"/>
        </w:rPr>
      </w:pPr>
    </w:p>
    <w:p w14:paraId="1371002B" w14:textId="54CDC96F" w:rsidR="00F421A2" w:rsidRDefault="00F421A2" w:rsidP="00A753C5">
      <w:pPr>
        <w:spacing w:after="160" w:line="259" w:lineRule="auto"/>
        <w:contextualSpacing/>
        <w:rPr>
          <w:rFonts w:ascii="Arial" w:hAnsi="Arial" w:cs="Arial"/>
          <w:b/>
          <w:szCs w:val="22"/>
          <w:lang w:eastAsia="en-US"/>
        </w:rPr>
      </w:pPr>
      <w:r w:rsidRPr="00A753C5">
        <w:rPr>
          <w:rFonts w:ascii="Arial" w:hAnsi="Arial" w:cs="Arial"/>
          <w:b/>
          <w:szCs w:val="22"/>
          <w:lang w:eastAsia="en-US"/>
        </w:rPr>
        <w:t>Youth Ambassadors</w:t>
      </w:r>
    </w:p>
    <w:p w14:paraId="18EA4AC1" w14:textId="77777777" w:rsidR="00D21F1E" w:rsidRPr="00A753C5" w:rsidRDefault="00D21F1E" w:rsidP="00486D1B">
      <w:pPr>
        <w:spacing w:line="259" w:lineRule="auto"/>
        <w:contextualSpacing/>
        <w:rPr>
          <w:rFonts w:ascii="Arial" w:hAnsi="Arial" w:cs="Arial"/>
          <w:b/>
          <w:szCs w:val="22"/>
          <w:lang w:eastAsia="en-US"/>
        </w:rPr>
      </w:pPr>
    </w:p>
    <w:p w14:paraId="71202432" w14:textId="77777777" w:rsidR="00F421A2" w:rsidRPr="00A753C5" w:rsidRDefault="00F421A2" w:rsidP="00F421A2">
      <w:pPr>
        <w:numPr>
          <w:ilvl w:val="0"/>
          <w:numId w:val="4"/>
        </w:numPr>
        <w:spacing w:after="160" w:line="259" w:lineRule="auto"/>
        <w:contextualSpacing/>
        <w:rPr>
          <w:rFonts w:ascii="Arial" w:hAnsi="Arial" w:cs="Arial"/>
          <w:szCs w:val="22"/>
          <w:lang w:eastAsia="en-US"/>
        </w:rPr>
      </w:pPr>
      <w:r w:rsidRPr="00A753C5">
        <w:rPr>
          <w:rFonts w:ascii="Arial" w:hAnsi="Arial" w:cs="Arial"/>
          <w:b/>
          <w:noProof/>
          <w:szCs w:val="22"/>
        </w:rPr>
        <mc:AlternateContent>
          <mc:Choice Requires="wps">
            <w:drawing>
              <wp:anchor distT="45720" distB="45720" distL="114300" distR="114300" simplePos="0" relativeHeight="251907072" behindDoc="0" locked="0" layoutInCell="1" allowOverlap="1" wp14:anchorId="65EE2001" wp14:editId="7B4EA61E">
                <wp:simplePos x="0" y="0"/>
                <wp:positionH relativeFrom="margin">
                  <wp:posOffset>581025</wp:posOffset>
                </wp:positionH>
                <wp:positionV relativeFrom="paragraph">
                  <wp:posOffset>779780</wp:posOffset>
                </wp:positionV>
                <wp:extent cx="3952875" cy="1481455"/>
                <wp:effectExtent l="0" t="0" r="28575" b="23495"/>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1481455"/>
                        </a:xfrm>
                        <a:prstGeom prst="rect">
                          <a:avLst/>
                        </a:prstGeom>
                        <a:solidFill>
                          <a:srgbClr val="FFFFFF"/>
                        </a:solidFill>
                        <a:ln w="9525">
                          <a:solidFill>
                            <a:srgbClr val="000000"/>
                          </a:solidFill>
                          <a:miter lim="800000"/>
                          <a:headEnd/>
                          <a:tailEnd/>
                        </a:ln>
                      </wps:spPr>
                      <wps:txbx>
                        <w:txbxContent>
                          <w:p w14:paraId="04063F67" w14:textId="77777777" w:rsidR="000550D6" w:rsidRPr="00B20A4B" w:rsidRDefault="000550D6" w:rsidP="00F421A2">
                            <w:pPr>
                              <w:rPr>
                                <w:rFonts w:asciiTheme="majorHAnsi" w:hAnsiTheme="majorHAnsi"/>
                                <w:b/>
                              </w:rPr>
                            </w:pPr>
                            <w:r>
                              <w:rPr>
                                <w:rFonts w:asciiTheme="majorHAnsi" w:hAnsiTheme="majorHAnsi"/>
                                <w:b/>
                              </w:rPr>
                              <w:t>Youth Ambassadors (2016/17 financial year stats)</w:t>
                            </w:r>
                          </w:p>
                          <w:p w14:paraId="7EBAF34F" w14:textId="77777777" w:rsidR="000550D6" w:rsidRDefault="000550D6" w:rsidP="00F421A2">
                            <w:pPr>
                              <w:rPr>
                                <w:rFonts w:asciiTheme="majorHAnsi" w:hAnsiTheme="majorHAnsi"/>
                              </w:rPr>
                            </w:pPr>
                            <w:r w:rsidRPr="00B20A4B">
                              <w:rPr>
                                <w:rFonts w:asciiTheme="majorHAnsi" w:hAnsiTheme="majorHAnsi"/>
                              </w:rPr>
                              <w:t xml:space="preserve">Number of Youth Ambassador Program </w:t>
                            </w:r>
                            <w:r>
                              <w:rPr>
                                <w:rFonts w:asciiTheme="majorHAnsi" w:hAnsiTheme="majorHAnsi"/>
                              </w:rPr>
                              <w:t>meetings: 12</w:t>
                            </w:r>
                          </w:p>
                          <w:p w14:paraId="651513EF" w14:textId="77777777" w:rsidR="000550D6" w:rsidRPr="00B20A4B" w:rsidRDefault="000550D6" w:rsidP="00F421A2">
                            <w:pPr>
                              <w:rPr>
                                <w:rFonts w:asciiTheme="majorHAnsi" w:hAnsiTheme="majorHAnsi"/>
                              </w:rPr>
                            </w:pPr>
                            <w:r>
                              <w:rPr>
                                <w:rFonts w:asciiTheme="majorHAnsi" w:hAnsiTheme="majorHAnsi"/>
                              </w:rPr>
                              <w:t>Number of Youth Ambassador Program events</w:t>
                            </w:r>
                            <w:r w:rsidRPr="00B20A4B">
                              <w:rPr>
                                <w:rFonts w:asciiTheme="majorHAnsi" w:hAnsiTheme="majorHAnsi"/>
                              </w:rPr>
                              <w:t>:</w:t>
                            </w:r>
                            <w:r>
                              <w:rPr>
                                <w:rFonts w:asciiTheme="majorHAnsi" w:hAnsiTheme="majorHAnsi"/>
                              </w:rPr>
                              <w:t xml:space="preserve"> </w:t>
                            </w:r>
                            <w:r w:rsidRPr="00B20A4B">
                              <w:rPr>
                                <w:rFonts w:asciiTheme="majorHAnsi" w:hAnsiTheme="majorHAnsi"/>
                              </w:rPr>
                              <w:t>2</w:t>
                            </w:r>
                          </w:p>
                          <w:p w14:paraId="74AAA9F0" w14:textId="77777777" w:rsidR="000550D6" w:rsidRPr="00B20A4B" w:rsidRDefault="000550D6" w:rsidP="00F421A2">
                            <w:pPr>
                              <w:rPr>
                                <w:rFonts w:asciiTheme="majorHAnsi" w:hAnsiTheme="majorHAnsi"/>
                              </w:rPr>
                            </w:pPr>
                            <w:r w:rsidRPr="00B20A4B">
                              <w:rPr>
                                <w:rFonts w:asciiTheme="majorHAnsi" w:hAnsiTheme="majorHAnsi"/>
                              </w:rPr>
                              <w:t>Number of youth ambassadors: 24</w:t>
                            </w:r>
                          </w:p>
                          <w:p w14:paraId="52464E87" w14:textId="77777777" w:rsidR="000550D6" w:rsidRPr="00B20A4B" w:rsidRDefault="000550D6" w:rsidP="00F421A2">
                            <w:pPr>
                              <w:rPr>
                                <w:rFonts w:asciiTheme="majorHAnsi" w:hAnsiTheme="majorHAnsi"/>
                              </w:rPr>
                            </w:pPr>
                            <w:r w:rsidRPr="00B20A4B">
                              <w:rPr>
                                <w:rFonts w:asciiTheme="majorHAnsi" w:hAnsiTheme="majorHAnsi"/>
                              </w:rPr>
                              <w:t xml:space="preserve">Number of Participants at Youth Ambassador Events: </w:t>
                            </w:r>
                            <w:r>
                              <w:rPr>
                                <w:rFonts w:asciiTheme="majorHAnsi" w:hAnsiTheme="majorHAnsi"/>
                              </w:rPr>
                              <w:t>372</w:t>
                            </w:r>
                          </w:p>
                          <w:p w14:paraId="6E3F7213" w14:textId="77777777" w:rsidR="000550D6" w:rsidRPr="00B20A4B" w:rsidRDefault="000550D6" w:rsidP="00F421A2">
                            <w:pPr>
                              <w:ind w:left="1418"/>
                              <w:rPr>
                                <w:rFonts w:asciiTheme="majorHAnsi" w:hAnsiTheme="majorHAnsi"/>
                              </w:rPr>
                            </w:pPr>
                          </w:p>
                          <w:p w14:paraId="1308255C" w14:textId="77777777" w:rsidR="000550D6" w:rsidRPr="00B20A4B" w:rsidRDefault="000550D6" w:rsidP="00F421A2">
                            <w:pPr>
                              <w:rPr>
                                <w:rFonts w:asciiTheme="majorHAnsi" w:hAnsiTheme="majorHAnsi"/>
                              </w:rPr>
                            </w:pPr>
                            <w:r>
                              <w:rPr>
                                <w:rFonts w:asciiTheme="majorHAnsi" w:hAnsiTheme="majorHAnsi"/>
                              </w:rPr>
                              <w:t>Events/sessions total = 14</w:t>
                            </w:r>
                          </w:p>
                          <w:p w14:paraId="3A8E07F9" w14:textId="77777777" w:rsidR="000550D6" w:rsidRDefault="000550D6" w:rsidP="00F421A2">
                            <w:pPr>
                              <w:rPr>
                                <w:rFonts w:asciiTheme="majorHAnsi" w:hAnsiTheme="majorHAnsi"/>
                              </w:rPr>
                            </w:pPr>
                            <w:r w:rsidRPr="00B20A4B">
                              <w:rPr>
                                <w:rFonts w:asciiTheme="majorHAnsi" w:hAnsiTheme="majorHAnsi"/>
                              </w:rPr>
                              <w:t xml:space="preserve">Participants (incl. youth ambassadors) total = </w:t>
                            </w:r>
                            <w:r>
                              <w:rPr>
                                <w:rFonts w:asciiTheme="majorHAnsi" w:hAnsiTheme="majorHAnsi"/>
                              </w:rPr>
                              <w:t>507</w:t>
                            </w:r>
                          </w:p>
                          <w:p w14:paraId="75D4B538" w14:textId="77777777" w:rsidR="000550D6" w:rsidRDefault="000550D6" w:rsidP="00F421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E2001" id="_x0000_s1466" type="#_x0000_t202" style="position:absolute;left:0;text-align:left;margin-left:45.75pt;margin-top:61.4pt;width:311.25pt;height:116.65pt;z-index:25190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">
                <v:textbox>
                  <w:txbxContent>
                    <w:p w14:paraId="04063F67" w14:textId="77777777" w:rsidR="000550D6" w:rsidRPr="00B20A4B" w:rsidRDefault="000550D6" w:rsidP="00F421A2">
                      <w:pPr>
                        <w:rPr>
                          <w:rFonts w:asciiTheme="majorHAnsi" w:hAnsiTheme="majorHAnsi"/>
                          <w:b/>
                        </w:rPr>
                      </w:pPr>
                      <w:r>
                        <w:rPr>
                          <w:rFonts w:asciiTheme="majorHAnsi" w:hAnsiTheme="majorHAnsi"/>
                          <w:b/>
                        </w:rPr>
                        <w:t>Youth Ambassadors (2016/17 financial year stats)</w:t>
                      </w:r>
                    </w:p>
                    <w:p w14:paraId="7EBAF34F" w14:textId="77777777" w:rsidR="000550D6" w:rsidRDefault="000550D6" w:rsidP="00F421A2">
                      <w:pPr>
                        <w:rPr>
                          <w:rFonts w:asciiTheme="majorHAnsi" w:hAnsiTheme="majorHAnsi"/>
                        </w:rPr>
                      </w:pPr>
                      <w:r w:rsidRPr="00B20A4B">
                        <w:rPr>
                          <w:rFonts w:asciiTheme="majorHAnsi" w:hAnsiTheme="majorHAnsi"/>
                        </w:rPr>
                        <w:t xml:space="preserve">Number of Youth Ambassador Program </w:t>
                      </w:r>
                      <w:r>
                        <w:rPr>
                          <w:rFonts w:asciiTheme="majorHAnsi" w:hAnsiTheme="majorHAnsi"/>
                        </w:rPr>
                        <w:t>meetings: 12</w:t>
                      </w:r>
                    </w:p>
                    <w:p w14:paraId="651513EF" w14:textId="77777777" w:rsidR="000550D6" w:rsidRPr="00B20A4B" w:rsidRDefault="000550D6" w:rsidP="00F421A2">
                      <w:pPr>
                        <w:rPr>
                          <w:rFonts w:asciiTheme="majorHAnsi" w:hAnsiTheme="majorHAnsi"/>
                        </w:rPr>
                      </w:pPr>
                      <w:r>
                        <w:rPr>
                          <w:rFonts w:asciiTheme="majorHAnsi" w:hAnsiTheme="majorHAnsi"/>
                        </w:rPr>
                        <w:t>Number of Youth Ambassador Program events</w:t>
                      </w:r>
                      <w:r w:rsidRPr="00B20A4B">
                        <w:rPr>
                          <w:rFonts w:asciiTheme="majorHAnsi" w:hAnsiTheme="majorHAnsi"/>
                        </w:rPr>
                        <w:t>:</w:t>
                      </w:r>
                      <w:r>
                        <w:rPr>
                          <w:rFonts w:asciiTheme="majorHAnsi" w:hAnsiTheme="majorHAnsi"/>
                        </w:rPr>
                        <w:t xml:space="preserve"> </w:t>
                      </w:r>
                      <w:r w:rsidRPr="00B20A4B">
                        <w:rPr>
                          <w:rFonts w:asciiTheme="majorHAnsi" w:hAnsiTheme="majorHAnsi"/>
                        </w:rPr>
                        <w:t>2</w:t>
                      </w:r>
                    </w:p>
                    <w:p w14:paraId="74AAA9F0" w14:textId="77777777" w:rsidR="000550D6" w:rsidRPr="00B20A4B" w:rsidRDefault="000550D6" w:rsidP="00F421A2">
                      <w:pPr>
                        <w:rPr>
                          <w:rFonts w:asciiTheme="majorHAnsi" w:hAnsiTheme="majorHAnsi"/>
                        </w:rPr>
                      </w:pPr>
                      <w:r w:rsidRPr="00B20A4B">
                        <w:rPr>
                          <w:rFonts w:asciiTheme="majorHAnsi" w:hAnsiTheme="majorHAnsi"/>
                        </w:rPr>
                        <w:t>Number of youth ambassadors: 24</w:t>
                      </w:r>
                    </w:p>
                    <w:p w14:paraId="52464E87" w14:textId="77777777" w:rsidR="000550D6" w:rsidRPr="00B20A4B" w:rsidRDefault="000550D6" w:rsidP="00F421A2">
                      <w:pPr>
                        <w:rPr>
                          <w:rFonts w:asciiTheme="majorHAnsi" w:hAnsiTheme="majorHAnsi"/>
                        </w:rPr>
                      </w:pPr>
                      <w:r w:rsidRPr="00B20A4B">
                        <w:rPr>
                          <w:rFonts w:asciiTheme="majorHAnsi" w:hAnsiTheme="majorHAnsi"/>
                        </w:rPr>
                        <w:t xml:space="preserve">Number of Participants at Youth Ambassador Events: </w:t>
                      </w:r>
                      <w:r>
                        <w:rPr>
                          <w:rFonts w:asciiTheme="majorHAnsi" w:hAnsiTheme="majorHAnsi"/>
                        </w:rPr>
                        <w:t>372</w:t>
                      </w:r>
                    </w:p>
                    <w:p w14:paraId="6E3F7213" w14:textId="77777777" w:rsidR="000550D6" w:rsidRPr="00B20A4B" w:rsidRDefault="000550D6" w:rsidP="00F421A2">
                      <w:pPr>
                        <w:ind w:left="1418"/>
                        <w:rPr>
                          <w:rFonts w:asciiTheme="majorHAnsi" w:hAnsiTheme="majorHAnsi"/>
                        </w:rPr>
                      </w:pPr>
                    </w:p>
                    <w:p w14:paraId="1308255C" w14:textId="77777777" w:rsidR="000550D6" w:rsidRPr="00B20A4B" w:rsidRDefault="000550D6" w:rsidP="00F421A2">
                      <w:pPr>
                        <w:rPr>
                          <w:rFonts w:asciiTheme="majorHAnsi" w:hAnsiTheme="majorHAnsi"/>
                        </w:rPr>
                      </w:pPr>
                      <w:r>
                        <w:rPr>
                          <w:rFonts w:asciiTheme="majorHAnsi" w:hAnsiTheme="majorHAnsi"/>
                        </w:rPr>
                        <w:t>Events/sessions total = 14</w:t>
                      </w:r>
                    </w:p>
                    <w:p w14:paraId="3A8E07F9" w14:textId="77777777" w:rsidR="000550D6" w:rsidRDefault="000550D6" w:rsidP="00F421A2">
                      <w:pPr>
                        <w:rPr>
                          <w:rFonts w:asciiTheme="majorHAnsi" w:hAnsiTheme="majorHAnsi"/>
                        </w:rPr>
                      </w:pPr>
                      <w:r w:rsidRPr="00B20A4B">
                        <w:rPr>
                          <w:rFonts w:asciiTheme="majorHAnsi" w:hAnsiTheme="majorHAnsi"/>
                        </w:rPr>
                        <w:t xml:space="preserve">Participants (incl. youth ambassadors) total = </w:t>
                      </w:r>
                      <w:r>
                        <w:rPr>
                          <w:rFonts w:asciiTheme="majorHAnsi" w:hAnsiTheme="majorHAnsi"/>
                        </w:rPr>
                        <w:t>507</w:t>
                      </w:r>
                    </w:p>
                    <w:p w14:paraId="75D4B538" w14:textId="77777777" w:rsidR="000550D6" w:rsidRDefault="000550D6" w:rsidP="00F421A2"/>
                  </w:txbxContent>
                </v:textbox>
                <w10:wrap type="square" anchorx="margin"/>
              </v:shape>
            </w:pict>
          </mc:Fallback>
        </mc:AlternateContent>
      </w:r>
      <w:r w:rsidRPr="00A753C5">
        <w:rPr>
          <w:rFonts w:ascii="Arial" w:hAnsi="Arial" w:cs="Arial"/>
          <w:szCs w:val="22"/>
          <w:lang w:eastAsia="en-US"/>
        </w:rPr>
        <w:t xml:space="preserve">Youth Ambassadors. A youth leadership program for young people aged 17-21. The program involves a leadership camp, skills development, community project and running the annual Macedon Ranges Youth Awards.  </w:t>
      </w:r>
    </w:p>
    <w:p w14:paraId="7919834D" w14:textId="77777777" w:rsidR="00F421A2" w:rsidRPr="00A753C5" w:rsidRDefault="00F421A2" w:rsidP="00F421A2">
      <w:pPr>
        <w:rPr>
          <w:rFonts w:ascii="Arial" w:hAnsi="Arial" w:cs="Arial"/>
        </w:rPr>
      </w:pPr>
    </w:p>
    <w:p w14:paraId="62CF2BF6" w14:textId="77777777" w:rsidR="00F421A2" w:rsidRPr="00A753C5" w:rsidRDefault="00F421A2" w:rsidP="00F421A2">
      <w:pPr>
        <w:rPr>
          <w:rFonts w:ascii="Arial" w:hAnsi="Arial" w:cs="Arial"/>
        </w:rPr>
      </w:pPr>
    </w:p>
    <w:p w14:paraId="40D67A79" w14:textId="77777777" w:rsidR="00F421A2" w:rsidRPr="00A753C5" w:rsidRDefault="00F421A2" w:rsidP="00F421A2">
      <w:pPr>
        <w:rPr>
          <w:rFonts w:ascii="Arial" w:hAnsi="Arial" w:cs="Arial"/>
        </w:rPr>
      </w:pPr>
    </w:p>
    <w:p w14:paraId="7F254254" w14:textId="77777777" w:rsidR="00F421A2" w:rsidRPr="00A753C5" w:rsidRDefault="00F421A2" w:rsidP="00F421A2">
      <w:pPr>
        <w:rPr>
          <w:rFonts w:ascii="Arial" w:hAnsi="Arial" w:cs="Arial"/>
        </w:rPr>
      </w:pPr>
    </w:p>
    <w:p w14:paraId="536E9091" w14:textId="77777777" w:rsidR="00F421A2" w:rsidRPr="00A753C5" w:rsidRDefault="00F421A2" w:rsidP="00F421A2">
      <w:pPr>
        <w:rPr>
          <w:rFonts w:ascii="Arial" w:hAnsi="Arial" w:cs="Arial"/>
        </w:rPr>
      </w:pPr>
    </w:p>
    <w:p w14:paraId="53ACF4D9" w14:textId="77777777" w:rsidR="00F421A2" w:rsidRPr="00A753C5" w:rsidRDefault="00F421A2" w:rsidP="00F421A2">
      <w:pPr>
        <w:ind w:left="1418"/>
        <w:rPr>
          <w:rFonts w:ascii="Arial" w:hAnsi="Arial" w:cs="Arial"/>
        </w:rPr>
      </w:pPr>
    </w:p>
    <w:p w14:paraId="2D3A116F" w14:textId="77777777" w:rsidR="00F421A2" w:rsidRPr="00A753C5" w:rsidRDefault="00F421A2" w:rsidP="00F421A2">
      <w:pPr>
        <w:spacing w:after="160" w:line="259" w:lineRule="auto"/>
        <w:ind w:left="760"/>
        <w:contextualSpacing/>
        <w:rPr>
          <w:rFonts w:ascii="Arial" w:hAnsi="Arial" w:cs="Arial"/>
          <w:szCs w:val="22"/>
          <w:lang w:eastAsia="en-US"/>
        </w:rPr>
      </w:pPr>
    </w:p>
    <w:p w14:paraId="27BB98AE" w14:textId="77777777" w:rsidR="00F421A2" w:rsidRPr="00A753C5" w:rsidRDefault="00F421A2" w:rsidP="00F421A2">
      <w:pPr>
        <w:spacing w:after="160" w:line="259" w:lineRule="auto"/>
        <w:ind w:left="760"/>
        <w:contextualSpacing/>
        <w:rPr>
          <w:rFonts w:ascii="Arial" w:hAnsi="Arial" w:cs="Arial"/>
          <w:szCs w:val="22"/>
          <w:lang w:eastAsia="en-US"/>
        </w:rPr>
      </w:pPr>
    </w:p>
    <w:p w14:paraId="62DD1E61" w14:textId="77777777" w:rsidR="00F421A2" w:rsidRPr="00A753C5" w:rsidRDefault="00F421A2" w:rsidP="00F421A2">
      <w:pPr>
        <w:spacing w:after="160" w:line="259" w:lineRule="auto"/>
        <w:ind w:left="760"/>
        <w:contextualSpacing/>
        <w:rPr>
          <w:rFonts w:ascii="Arial" w:hAnsi="Arial" w:cs="Arial"/>
          <w:szCs w:val="22"/>
          <w:lang w:eastAsia="en-US"/>
        </w:rPr>
      </w:pPr>
    </w:p>
    <w:p w14:paraId="02118F95" w14:textId="77777777" w:rsidR="00FD4DD5" w:rsidRPr="00A753C5" w:rsidRDefault="00FD4DD5" w:rsidP="00FD4DD5">
      <w:pPr>
        <w:spacing w:after="160" w:line="259" w:lineRule="auto"/>
        <w:contextualSpacing/>
        <w:rPr>
          <w:rFonts w:ascii="Arial" w:hAnsi="Arial" w:cs="Arial"/>
          <w:szCs w:val="22"/>
          <w:lang w:eastAsia="en-US"/>
        </w:rPr>
      </w:pPr>
    </w:p>
    <w:p w14:paraId="76BDFFD9" w14:textId="77777777" w:rsidR="00FD4DD5" w:rsidRPr="00A753C5" w:rsidRDefault="00FD4DD5" w:rsidP="00FD4DD5">
      <w:pPr>
        <w:spacing w:after="160" w:line="259" w:lineRule="auto"/>
        <w:contextualSpacing/>
        <w:rPr>
          <w:rFonts w:ascii="Arial" w:hAnsi="Arial" w:cs="Arial"/>
          <w:szCs w:val="22"/>
          <w:lang w:eastAsia="en-US"/>
        </w:rPr>
      </w:pPr>
    </w:p>
    <w:p w14:paraId="6F429944" w14:textId="77777777" w:rsidR="00D21F1E" w:rsidRDefault="00D21F1E" w:rsidP="00FD4DD5">
      <w:pPr>
        <w:spacing w:after="160" w:line="259" w:lineRule="auto"/>
        <w:contextualSpacing/>
        <w:rPr>
          <w:rFonts w:ascii="Arial" w:hAnsi="Arial" w:cs="Arial"/>
          <w:b/>
          <w:szCs w:val="22"/>
          <w:lang w:eastAsia="en-US"/>
        </w:rPr>
      </w:pPr>
    </w:p>
    <w:p w14:paraId="720D14ED" w14:textId="1099CDA0" w:rsidR="00FD4DD5" w:rsidRPr="00A753C5" w:rsidRDefault="00F421A2" w:rsidP="00FD4DD5">
      <w:pPr>
        <w:spacing w:after="160" w:line="259" w:lineRule="auto"/>
        <w:contextualSpacing/>
        <w:rPr>
          <w:rFonts w:ascii="Arial" w:hAnsi="Arial" w:cs="Arial"/>
          <w:b/>
          <w:szCs w:val="22"/>
          <w:lang w:eastAsia="en-US"/>
        </w:rPr>
      </w:pPr>
      <w:r w:rsidRPr="00A753C5">
        <w:rPr>
          <w:rFonts w:ascii="Arial" w:hAnsi="Arial" w:cs="Arial"/>
          <w:b/>
          <w:szCs w:val="22"/>
          <w:lang w:eastAsia="en-US"/>
        </w:rPr>
        <w:t xml:space="preserve">Music in the Sticks. </w:t>
      </w:r>
    </w:p>
    <w:p w14:paraId="59C2C9CB" w14:textId="27807BB8" w:rsidR="00FD4DD5" w:rsidRPr="00A753C5" w:rsidRDefault="00F421A2" w:rsidP="00FD4DD5">
      <w:pPr>
        <w:pStyle w:val="ListParagraph"/>
        <w:numPr>
          <w:ilvl w:val="0"/>
          <w:numId w:val="4"/>
        </w:numPr>
        <w:rPr>
          <w:rFonts w:ascii="Arial" w:hAnsi="Arial" w:cs="Arial"/>
        </w:rPr>
      </w:pPr>
      <w:r w:rsidRPr="00A753C5">
        <w:rPr>
          <w:rFonts w:ascii="Arial" w:hAnsi="Arial" w:cs="Arial"/>
        </w:rPr>
        <w:t>A skills development program funded through the FReeZA program, for event management, Battle of the Bands and skills training.</w:t>
      </w:r>
    </w:p>
    <w:p w14:paraId="09A03AD0" w14:textId="3CC0AFE6" w:rsidR="00F421A2" w:rsidRPr="00A753C5" w:rsidRDefault="00F421A2" w:rsidP="00F421A2">
      <w:pPr>
        <w:rPr>
          <w:rFonts w:ascii="Arial" w:hAnsi="Arial" w:cs="Arial"/>
        </w:rPr>
      </w:pPr>
    </w:p>
    <w:p w14:paraId="62FCE978" w14:textId="4728EBD0" w:rsidR="00F421A2" w:rsidRPr="00A753C5" w:rsidRDefault="00FD4DD5" w:rsidP="00F421A2">
      <w:pPr>
        <w:rPr>
          <w:rFonts w:ascii="Arial" w:hAnsi="Arial" w:cs="Arial"/>
        </w:rPr>
      </w:pPr>
      <w:r w:rsidRPr="00A753C5">
        <w:rPr>
          <w:rFonts w:ascii="Arial" w:hAnsi="Arial" w:cs="Arial"/>
          <w:b/>
          <w:noProof/>
          <w:szCs w:val="22"/>
        </w:rPr>
        <mc:AlternateContent>
          <mc:Choice Requires="wps">
            <w:drawing>
              <wp:anchor distT="45720" distB="45720" distL="114300" distR="114300" simplePos="0" relativeHeight="251908096" behindDoc="0" locked="0" layoutInCell="1" allowOverlap="1" wp14:anchorId="1347D259" wp14:editId="09BFF403">
                <wp:simplePos x="0" y="0"/>
                <wp:positionH relativeFrom="margin">
                  <wp:posOffset>570221</wp:posOffset>
                </wp:positionH>
                <wp:positionV relativeFrom="paragraph">
                  <wp:posOffset>5488</wp:posOffset>
                </wp:positionV>
                <wp:extent cx="3952875" cy="1409700"/>
                <wp:effectExtent l="0" t="0" r="28575" b="1905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1409700"/>
                        </a:xfrm>
                        <a:prstGeom prst="rect">
                          <a:avLst/>
                        </a:prstGeom>
                        <a:solidFill>
                          <a:srgbClr val="FFFFFF"/>
                        </a:solidFill>
                        <a:ln w="9525">
                          <a:solidFill>
                            <a:srgbClr val="000000"/>
                          </a:solidFill>
                          <a:miter lim="800000"/>
                          <a:headEnd/>
                          <a:tailEnd/>
                        </a:ln>
                      </wps:spPr>
                      <wps:txbx>
                        <w:txbxContent>
                          <w:p w14:paraId="7C391668" w14:textId="3B70E77A" w:rsidR="000550D6" w:rsidRPr="00B20A4B" w:rsidRDefault="000550D6" w:rsidP="00F421A2">
                            <w:pPr>
                              <w:rPr>
                                <w:rFonts w:asciiTheme="majorHAnsi" w:hAnsiTheme="majorHAnsi"/>
                                <w:b/>
                              </w:rPr>
                            </w:pPr>
                            <w:r w:rsidRPr="00B20A4B">
                              <w:rPr>
                                <w:rFonts w:asciiTheme="majorHAnsi" w:hAnsiTheme="majorHAnsi"/>
                                <w:b/>
                              </w:rPr>
                              <w:t>Music In</w:t>
                            </w:r>
                            <w:r>
                              <w:rPr>
                                <w:rFonts w:asciiTheme="majorHAnsi" w:hAnsiTheme="majorHAnsi"/>
                                <w:b/>
                              </w:rPr>
                              <w:t xml:space="preserve"> </w:t>
                            </w:r>
                            <w:r w:rsidRPr="00B20A4B">
                              <w:rPr>
                                <w:rFonts w:asciiTheme="majorHAnsi" w:hAnsiTheme="majorHAnsi"/>
                                <w:b/>
                              </w:rPr>
                              <w:t>The Sticks (2016/17 financial year stats)</w:t>
                            </w:r>
                          </w:p>
                          <w:p w14:paraId="351D97BB" w14:textId="77777777" w:rsidR="000550D6" w:rsidRPr="00B20A4B" w:rsidRDefault="000550D6" w:rsidP="00F421A2">
                            <w:pPr>
                              <w:rPr>
                                <w:rFonts w:asciiTheme="majorHAnsi" w:hAnsiTheme="majorHAnsi"/>
                              </w:rPr>
                            </w:pPr>
                            <w:r w:rsidRPr="00B20A4B">
                              <w:rPr>
                                <w:rFonts w:asciiTheme="majorHAnsi" w:hAnsiTheme="majorHAnsi"/>
                              </w:rPr>
                              <w:t>Number of MITS crew members: 20</w:t>
                            </w:r>
                          </w:p>
                          <w:p w14:paraId="4B52B5D4" w14:textId="77777777" w:rsidR="000550D6" w:rsidRPr="00B20A4B" w:rsidRDefault="000550D6" w:rsidP="00F421A2">
                            <w:pPr>
                              <w:rPr>
                                <w:rFonts w:asciiTheme="majorHAnsi" w:hAnsiTheme="majorHAnsi"/>
                              </w:rPr>
                            </w:pPr>
                            <w:r>
                              <w:rPr>
                                <w:rFonts w:asciiTheme="majorHAnsi" w:hAnsiTheme="majorHAnsi"/>
                              </w:rPr>
                              <w:t xml:space="preserve">Number of </w:t>
                            </w:r>
                            <w:r w:rsidRPr="00B20A4B">
                              <w:rPr>
                                <w:rFonts w:asciiTheme="majorHAnsi" w:hAnsiTheme="majorHAnsi"/>
                              </w:rPr>
                              <w:t>MITS events: 4</w:t>
                            </w:r>
                          </w:p>
                          <w:p w14:paraId="3F165823" w14:textId="77777777" w:rsidR="000550D6" w:rsidRPr="00B20A4B" w:rsidRDefault="000550D6" w:rsidP="00F421A2">
                            <w:pPr>
                              <w:rPr>
                                <w:rFonts w:asciiTheme="majorHAnsi" w:hAnsiTheme="majorHAnsi"/>
                              </w:rPr>
                            </w:pPr>
                            <w:r w:rsidRPr="00B20A4B">
                              <w:rPr>
                                <w:rFonts w:asciiTheme="majorHAnsi" w:hAnsiTheme="majorHAnsi"/>
                              </w:rPr>
                              <w:t>Number of participants at MITS events: 413</w:t>
                            </w:r>
                          </w:p>
                          <w:p w14:paraId="5740138D" w14:textId="77777777" w:rsidR="000550D6" w:rsidRPr="00B20A4B" w:rsidRDefault="000550D6" w:rsidP="00F421A2">
                            <w:pPr>
                              <w:ind w:left="1418"/>
                              <w:rPr>
                                <w:rFonts w:asciiTheme="majorHAnsi" w:hAnsiTheme="majorHAnsi"/>
                              </w:rPr>
                            </w:pPr>
                          </w:p>
                          <w:p w14:paraId="503AE416" w14:textId="77777777" w:rsidR="000550D6" w:rsidRDefault="000550D6" w:rsidP="00F421A2">
                            <w:pPr>
                              <w:rPr>
                                <w:rFonts w:asciiTheme="majorHAnsi" w:hAnsiTheme="majorHAnsi"/>
                              </w:rPr>
                            </w:pPr>
                            <w:r>
                              <w:rPr>
                                <w:rFonts w:asciiTheme="majorHAnsi" w:hAnsiTheme="majorHAnsi"/>
                              </w:rPr>
                              <w:t>Events/sessions total = 10</w:t>
                            </w:r>
                          </w:p>
                          <w:p w14:paraId="7E4CEDFD" w14:textId="77777777" w:rsidR="000550D6" w:rsidRDefault="000550D6" w:rsidP="00F421A2">
                            <w:pPr>
                              <w:rPr>
                                <w:rFonts w:asciiTheme="majorHAnsi" w:hAnsiTheme="majorHAnsi"/>
                              </w:rPr>
                            </w:pPr>
                            <w:r w:rsidRPr="00B20A4B">
                              <w:rPr>
                                <w:rFonts w:asciiTheme="majorHAnsi" w:hAnsiTheme="majorHAnsi"/>
                              </w:rPr>
                              <w:t>Participants (incl. crew) = 433</w:t>
                            </w:r>
                          </w:p>
                          <w:p w14:paraId="6853067B" w14:textId="77777777" w:rsidR="000550D6" w:rsidRDefault="000550D6" w:rsidP="00F421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7D259" id="_x0000_s1467" type="#_x0000_t202" style="position:absolute;margin-left:44.9pt;margin-top:.45pt;width:311.25pt;height:111pt;z-index:25190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">
                <v:textbox>
                  <w:txbxContent>
                    <w:p w14:paraId="7C391668" w14:textId="3B70E77A" w:rsidR="000550D6" w:rsidRPr="00B20A4B" w:rsidRDefault="000550D6" w:rsidP="00F421A2">
                      <w:pPr>
                        <w:rPr>
                          <w:rFonts w:asciiTheme="majorHAnsi" w:hAnsiTheme="majorHAnsi"/>
                          <w:b/>
                        </w:rPr>
                      </w:pPr>
                      <w:r w:rsidRPr="00B20A4B">
                        <w:rPr>
                          <w:rFonts w:asciiTheme="majorHAnsi" w:hAnsiTheme="majorHAnsi"/>
                          <w:b/>
                        </w:rPr>
                        <w:t>Music In</w:t>
                      </w:r>
                      <w:r>
                        <w:rPr>
                          <w:rFonts w:asciiTheme="majorHAnsi" w:hAnsiTheme="majorHAnsi"/>
                          <w:b/>
                        </w:rPr>
                        <w:t xml:space="preserve"> </w:t>
                      </w:r>
                      <w:r w:rsidRPr="00B20A4B">
                        <w:rPr>
                          <w:rFonts w:asciiTheme="majorHAnsi" w:hAnsiTheme="majorHAnsi"/>
                          <w:b/>
                        </w:rPr>
                        <w:t>The Sticks (2016/17 financial year stats)</w:t>
                      </w:r>
                    </w:p>
                    <w:p w14:paraId="351D97BB" w14:textId="77777777" w:rsidR="000550D6" w:rsidRPr="00B20A4B" w:rsidRDefault="000550D6" w:rsidP="00F421A2">
                      <w:pPr>
                        <w:rPr>
                          <w:rFonts w:asciiTheme="majorHAnsi" w:hAnsiTheme="majorHAnsi"/>
                        </w:rPr>
                      </w:pPr>
                      <w:r w:rsidRPr="00B20A4B">
                        <w:rPr>
                          <w:rFonts w:asciiTheme="majorHAnsi" w:hAnsiTheme="majorHAnsi"/>
                        </w:rPr>
                        <w:t>Number of MITS crew members: 20</w:t>
                      </w:r>
                    </w:p>
                    <w:p w14:paraId="4B52B5D4" w14:textId="77777777" w:rsidR="000550D6" w:rsidRPr="00B20A4B" w:rsidRDefault="000550D6" w:rsidP="00F421A2">
                      <w:pPr>
                        <w:rPr>
                          <w:rFonts w:asciiTheme="majorHAnsi" w:hAnsiTheme="majorHAnsi"/>
                        </w:rPr>
                      </w:pPr>
                      <w:r>
                        <w:rPr>
                          <w:rFonts w:asciiTheme="majorHAnsi" w:hAnsiTheme="majorHAnsi"/>
                        </w:rPr>
                        <w:t xml:space="preserve">Number of </w:t>
                      </w:r>
                      <w:r w:rsidRPr="00B20A4B">
                        <w:rPr>
                          <w:rFonts w:asciiTheme="majorHAnsi" w:hAnsiTheme="majorHAnsi"/>
                        </w:rPr>
                        <w:t>MITS events: 4</w:t>
                      </w:r>
                    </w:p>
                    <w:p w14:paraId="3F165823" w14:textId="77777777" w:rsidR="000550D6" w:rsidRPr="00B20A4B" w:rsidRDefault="000550D6" w:rsidP="00F421A2">
                      <w:pPr>
                        <w:rPr>
                          <w:rFonts w:asciiTheme="majorHAnsi" w:hAnsiTheme="majorHAnsi"/>
                        </w:rPr>
                      </w:pPr>
                      <w:r w:rsidRPr="00B20A4B">
                        <w:rPr>
                          <w:rFonts w:asciiTheme="majorHAnsi" w:hAnsiTheme="majorHAnsi"/>
                        </w:rPr>
                        <w:t>Number of participants at MITS events: 413</w:t>
                      </w:r>
                    </w:p>
                    <w:p w14:paraId="5740138D" w14:textId="77777777" w:rsidR="000550D6" w:rsidRPr="00B20A4B" w:rsidRDefault="000550D6" w:rsidP="00F421A2">
                      <w:pPr>
                        <w:ind w:left="1418"/>
                        <w:rPr>
                          <w:rFonts w:asciiTheme="majorHAnsi" w:hAnsiTheme="majorHAnsi"/>
                        </w:rPr>
                      </w:pPr>
                    </w:p>
                    <w:p w14:paraId="503AE416" w14:textId="77777777" w:rsidR="000550D6" w:rsidRDefault="000550D6" w:rsidP="00F421A2">
                      <w:pPr>
                        <w:rPr>
                          <w:rFonts w:asciiTheme="majorHAnsi" w:hAnsiTheme="majorHAnsi"/>
                        </w:rPr>
                      </w:pPr>
                      <w:r>
                        <w:rPr>
                          <w:rFonts w:asciiTheme="majorHAnsi" w:hAnsiTheme="majorHAnsi"/>
                        </w:rPr>
                        <w:t>Events/sessions total = 10</w:t>
                      </w:r>
                    </w:p>
                    <w:p w14:paraId="7E4CEDFD" w14:textId="77777777" w:rsidR="000550D6" w:rsidRDefault="000550D6" w:rsidP="00F421A2">
                      <w:pPr>
                        <w:rPr>
                          <w:rFonts w:asciiTheme="majorHAnsi" w:hAnsiTheme="majorHAnsi"/>
                        </w:rPr>
                      </w:pPr>
                      <w:r w:rsidRPr="00B20A4B">
                        <w:rPr>
                          <w:rFonts w:asciiTheme="majorHAnsi" w:hAnsiTheme="majorHAnsi"/>
                        </w:rPr>
                        <w:t>Participants (incl. crew) = 433</w:t>
                      </w:r>
                    </w:p>
                    <w:p w14:paraId="6853067B" w14:textId="77777777" w:rsidR="000550D6" w:rsidRDefault="000550D6" w:rsidP="00F421A2"/>
                  </w:txbxContent>
                </v:textbox>
                <w10:wrap type="square" anchorx="margin"/>
              </v:shape>
            </w:pict>
          </mc:Fallback>
        </mc:AlternateContent>
      </w:r>
    </w:p>
    <w:p w14:paraId="1B958B5E" w14:textId="77777777" w:rsidR="00F421A2" w:rsidRPr="00A753C5" w:rsidRDefault="00F421A2" w:rsidP="00F421A2">
      <w:pPr>
        <w:rPr>
          <w:rFonts w:ascii="Arial" w:hAnsi="Arial" w:cs="Arial"/>
        </w:rPr>
      </w:pPr>
    </w:p>
    <w:p w14:paraId="531068C4" w14:textId="77777777" w:rsidR="00F421A2" w:rsidRPr="00A753C5" w:rsidRDefault="00F421A2" w:rsidP="00F421A2">
      <w:pPr>
        <w:rPr>
          <w:rFonts w:ascii="Arial" w:hAnsi="Arial" w:cs="Arial"/>
        </w:rPr>
      </w:pPr>
    </w:p>
    <w:p w14:paraId="37901C51" w14:textId="77777777" w:rsidR="00F421A2" w:rsidRPr="00A753C5" w:rsidRDefault="00F421A2" w:rsidP="00F421A2">
      <w:pPr>
        <w:rPr>
          <w:rFonts w:ascii="Arial" w:hAnsi="Arial" w:cs="Arial"/>
        </w:rPr>
      </w:pPr>
    </w:p>
    <w:p w14:paraId="2E9B2598" w14:textId="77777777" w:rsidR="00F421A2" w:rsidRPr="00A753C5" w:rsidRDefault="00F421A2" w:rsidP="00F421A2">
      <w:pPr>
        <w:rPr>
          <w:rFonts w:ascii="Arial" w:hAnsi="Arial" w:cs="Arial"/>
        </w:rPr>
      </w:pPr>
    </w:p>
    <w:p w14:paraId="10FE0DB7" w14:textId="77777777" w:rsidR="00F421A2" w:rsidRPr="00A753C5" w:rsidRDefault="00F421A2" w:rsidP="00F421A2">
      <w:pPr>
        <w:rPr>
          <w:rFonts w:ascii="Arial" w:hAnsi="Arial" w:cs="Arial"/>
        </w:rPr>
      </w:pPr>
    </w:p>
    <w:p w14:paraId="7D60E29E" w14:textId="77777777" w:rsidR="00F421A2" w:rsidRPr="00A753C5" w:rsidRDefault="00F421A2" w:rsidP="00F421A2">
      <w:pPr>
        <w:rPr>
          <w:rFonts w:ascii="Arial" w:hAnsi="Arial" w:cs="Arial"/>
        </w:rPr>
      </w:pPr>
    </w:p>
    <w:p w14:paraId="08E2CFFF" w14:textId="77777777" w:rsidR="00F421A2" w:rsidRPr="00A753C5" w:rsidRDefault="00F421A2" w:rsidP="00F421A2">
      <w:pPr>
        <w:rPr>
          <w:rFonts w:ascii="Arial" w:hAnsi="Arial" w:cs="Arial"/>
        </w:rPr>
      </w:pPr>
    </w:p>
    <w:p w14:paraId="00522236" w14:textId="77777777" w:rsidR="00F421A2" w:rsidRPr="00A753C5" w:rsidRDefault="00F421A2" w:rsidP="00F421A2">
      <w:pPr>
        <w:rPr>
          <w:rFonts w:ascii="Arial" w:hAnsi="Arial" w:cs="Arial"/>
        </w:rPr>
      </w:pPr>
    </w:p>
    <w:p w14:paraId="0870AF24" w14:textId="77777777" w:rsidR="009B7547" w:rsidRPr="00A753C5" w:rsidRDefault="009B7547" w:rsidP="00F421A2">
      <w:pPr>
        <w:spacing w:after="160" w:line="259" w:lineRule="auto"/>
        <w:ind w:left="760"/>
        <w:contextualSpacing/>
        <w:rPr>
          <w:rFonts w:ascii="Arial" w:hAnsi="Arial" w:cs="Arial"/>
          <w:b/>
          <w:szCs w:val="22"/>
          <w:lang w:eastAsia="en-US"/>
        </w:rPr>
      </w:pPr>
    </w:p>
    <w:p w14:paraId="65FBADCD" w14:textId="77777777" w:rsidR="009B7547" w:rsidRPr="00A753C5" w:rsidRDefault="009B7547" w:rsidP="00F421A2">
      <w:pPr>
        <w:spacing w:after="160" w:line="259" w:lineRule="auto"/>
        <w:ind w:left="760"/>
        <w:contextualSpacing/>
        <w:rPr>
          <w:rFonts w:ascii="Arial" w:hAnsi="Arial" w:cs="Arial"/>
          <w:b/>
          <w:szCs w:val="22"/>
          <w:lang w:eastAsia="en-US"/>
        </w:rPr>
      </w:pPr>
    </w:p>
    <w:p w14:paraId="03477462" w14:textId="77777777" w:rsidR="009B7547" w:rsidRPr="00A753C5" w:rsidRDefault="009B7547" w:rsidP="00F421A2">
      <w:pPr>
        <w:spacing w:after="160" w:line="259" w:lineRule="auto"/>
        <w:ind w:left="760"/>
        <w:contextualSpacing/>
        <w:rPr>
          <w:rFonts w:ascii="Arial" w:hAnsi="Arial" w:cs="Arial"/>
          <w:b/>
          <w:szCs w:val="22"/>
          <w:lang w:eastAsia="en-US"/>
        </w:rPr>
      </w:pPr>
    </w:p>
    <w:p w14:paraId="67487E15" w14:textId="77777777" w:rsidR="009B7547" w:rsidRPr="00A753C5" w:rsidRDefault="009B7547" w:rsidP="00F421A2">
      <w:pPr>
        <w:spacing w:after="160" w:line="259" w:lineRule="auto"/>
        <w:ind w:left="760"/>
        <w:contextualSpacing/>
        <w:rPr>
          <w:rFonts w:ascii="Arial" w:hAnsi="Arial" w:cs="Arial"/>
          <w:b/>
          <w:szCs w:val="22"/>
          <w:lang w:eastAsia="en-US"/>
        </w:rPr>
      </w:pPr>
    </w:p>
    <w:p w14:paraId="6319EB75" w14:textId="77777777" w:rsidR="009B7547" w:rsidRPr="00A753C5" w:rsidRDefault="009B7547" w:rsidP="00F421A2">
      <w:pPr>
        <w:spacing w:after="160" w:line="259" w:lineRule="auto"/>
        <w:ind w:left="760"/>
        <w:contextualSpacing/>
        <w:rPr>
          <w:rFonts w:ascii="Arial" w:hAnsi="Arial" w:cs="Arial"/>
          <w:b/>
          <w:szCs w:val="22"/>
          <w:lang w:eastAsia="en-US"/>
        </w:rPr>
      </w:pPr>
    </w:p>
    <w:p w14:paraId="746AD3B3" w14:textId="77777777" w:rsidR="009B7547" w:rsidRPr="00A753C5" w:rsidRDefault="009B7547" w:rsidP="00F421A2">
      <w:pPr>
        <w:spacing w:after="160" w:line="259" w:lineRule="auto"/>
        <w:ind w:left="760"/>
        <w:contextualSpacing/>
        <w:rPr>
          <w:rFonts w:ascii="Arial" w:hAnsi="Arial" w:cs="Arial"/>
          <w:b/>
          <w:szCs w:val="22"/>
          <w:lang w:eastAsia="en-US"/>
        </w:rPr>
      </w:pPr>
    </w:p>
    <w:p w14:paraId="41485EF5" w14:textId="77777777" w:rsidR="009B7547" w:rsidRPr="00A753C5" w:rsidRDefault="009B7547" w:rsidP="00F421A2">
      <w:pPr>
        <w:spacing w:after="160" w:line="259" w:lineRule="auto"/>
        <w:ind w:left="760"/>
        <w:contextualSpacing/>
        <w:rPr>
          <w:rFonts w:ascii="Arial" w:hAnsi="Arial" w:cs="Arial"/>
          <w:b/>
          <w:szCs w:val="22"/>
          <w:lang w:eastAsia="en-US"/>
        </w:rPr>
      </w:pPr>
    </w:p>
    <w:p w14:paraId="106FAA42" w14:textId="77777777" w:rsidR="009B7547" w:rsidRPr="00A753C5" w:rsidRDefault="009B7547" w:rsidP="00F421A2">
      <w:pPr>
        <w:spacing w:after="160" w:line="259" w:lineRule="auto"/>
        <w:ind w:left="760"/>
        <w:contextualSpacing/>
        <w:rPr>
          <w:rFonts w:ascii="Arial" w:hAnsi="Arial" w:cs="Arial"/>
          <w:b/>
          <w:szCs w:val="22"/>
          <w:lang w:eastAsia="en-US"/>
        </w:rPr>
      </w:pPr>
    </w:p>
    <w:p w14:paraId="1927EBC2" w14:textId="77777777" w:rsidR="009B7547" w:rsidRPr="00A753C5" w:rsidRDefault="009B7547" w:rsidP="00F421A2">
      <w:pPr>
        <w:spacing w:after="160" w:line="259" w:lineRule="auto"/>
        <w:ind w:left="760"/>
        <w:contextualSpacing/>
        <w:rPr>
          <w:rFonts w:ascii="Arial" w:hAnsi="Arial" w:cs="Arial"/>
          <w:b/>
          <w:szCs w:val="22"/>
          <w:lang w:eastAsia="en-US"/>
        </w:rPr>
      </w:pPr>
    </w:p>
    <w:p w14:paraId="269A29A5" w14:textId="77777777" w:rsidR="00F421A2" w:rsidRPr="00A753C5" w:rsidRDefault="00F421A2" w:rsidP="00A753C5">
      <w:pPr>
        <w:spacing w:after="160" w:line="259" w:lineRule="auto"/>
        <w:ind w:left="284"/>
        <w:contextualSpacing/>
        <w:rPr>
          <w:rFonts w:ascii="Arial" w:hAnsi="Arial" w:cs="Arial"/>
          <w:b/>
          <w:szCs w:val="22"/>
          <w:lang w:eastAsia="en-US"/>
        </w:rPr>
      </w:pPr>
      <w:r w:rsidRPr="00A753C5">
        <w:rPr>
          <w:rFonts w:ascii="Arial" w:hAnsi="Arial" w:cs="Arial"/>
          <w:b/>
          <w:szCs w:val="22"/>
          <w:lang w:eastAsia="en-US"/>
        </w:rPr>
        <w:t xml:space="preserve">Leadership Camp </w:t>
      </w:r>
    </w:p>
    <w:p w14:paraId="69F72A69" w14:textId="033C72B7" w:rsidR="00F421A2" w:rsidRPr="00A753C5" w:rsidRDefault="00F421A2" w:rsidP="00F421A2">
      <w:pPr>
        <w:pStyle w:val="ListParagraph"/>
        <w:numPr>
          <w:ilvl w:val="0"/>
          <w:numId w:val="4"/>
        </w:numPr>
        <w:rPr>
          <w:rFonts w:ascii="Arial" w:hAnsi="Arial" w:cs="Arial"/>
        </w:rPr>
      </w:pPr>
      <w:r w:rsidRPr="00A753C5">
        <w:rPr>
          <w:rFonts w:ascii="Arial" w:hAnsi="Arial" w:cs="Arial"/>
        </w:rPr>
        <w:t>A skills development and social bonding experience for our annual intake of Youth Ambassadors, MITS and Live4Life crew members.</w:t>
      </w:r>
    </w:p>
    <w:p w14:paraId="4A22F236" w14:textId="77777777" w:rsidR="00F421A2" w:rsidRPr="00A753C5" w:rsidRDefault="00F421A2" w:rsidP="00F421A2">
      <w:pPr>
        <w:rPr>
          <w:rFonts w:ascii="Arial" w:hAnsi="Arial" w:cs="Arial"/>
        </w:rPr>
      </w:pPr>
      <w:r w:rsidRPr="00A753C5">
        <w:rPr>
          <w:rFonts w:ascii="Arial" w:hAnsi="Arial" w:cs="Arial"/>
          <w:b/>
          <w:noProof/>
        </w:rPr>
        <mc:AlternateContent>
          <mc:Choice Requires="wps">
            <w:drawing>
              <wp:anchor distT="45720" distB="45720" distL="114300" distR="114300" simplePos="0" relativeHeight="251909120" behindDoc="0" locked="0" layoutInCell="1" allowOverlap="1" wp14:anchorId="2B4A9C82" wp14:editId="6862E531">
                <wp:simplePos x="0" y="0"/>
                <wp:positionH relativeFrom="margin">
                  <wp:posOffset>552450</wp:posOffset>
                </wp:positionH>
                <wp:positionV relativeFrom="paragraph">
                  <wp:posOffset>175260</wp:posOffset>
                </wp:positionV>
                <wp:extent cx="3952875" cy="1137920"/>
                <wp:effectExtent l="0" t="0" r="28575" b="2413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1137920"/>
                        </a:xfrm>
                        <a:prstGeom prst="rect">
                          <a:avLst/>
                        </a:prstGeom>
                        <a:solidFill>
                          <a:srgbClr val="FFFFFF"/>
                        </a:solidFill>
                        <a:ln w="9525">
                          <a:solidFill>
                            <a:srgbClr val="000000"/>
                          </a:solidFill>
                          <a:miter lim="800000"/>
                          <a:headEnd/>
                          <a:tailEnd/>
                        </a:ln>
                      </wps:spPr>
                      <wps:txbx>
                        <w:txbxContent>
                          <w:p w14:paraId="542C9B63" w14:textId="77777777" w:rsidR="000550D6" w:rsidRDefault="000550D6" w:rsidP="00F421A2">
                            <w:pPr>
                              <w:rPr>
                                <w:rFonts w:asciiTheme="majorHAnsi" w:hAnsiTheme="majorHAnsi"/>
                                <w:b/>
                              </w:rPr>
                            </w:pPr>
                            <w:r w:rsidRPr="00972810">
                              <w:rPr>
                                <w:rFonts w:asciiTheme="majorHAnsi" w:hAnsiTheme="majorHAnsi"/>
                                <w:b/>
                              </w:rPr>
                              <w:t>Leadership Camp (2016/17 financial year stats)</w:t>
                            </w:r>
                          </w:p>
                          <w:p w14:paraId="4E5204B9" w14:textId="77777777" w:rsidR="000550D6" w:rsidRDefault="000550D6" w:rsidP="00F421A2">
                            <w:pPr>
                              <w:ind w:left="1418"/>
                              <w:rPr>
                                <w:rFonts w:asciiTheme="majorHAnsi" w:hAnsiTheme="majorHAnsi"/>
                              </w:rPr>
                            </w:pPr>
                          </w:p>
                          <w:p w14:paraId="3B8C0C4B" w14:textId="77777777" w:rsidR="000550D6" w:rsidRPr="005148B9" w:rsidRDefault="000550D6" w:rsidP="00F421A2">
                            <w:pPr>
                              <w:rPr>
                                <w:rFonts w:asciiTheme="majorHAnsi" w:hAnsiTheme="majorHAnsi"/>
                              </w:rPr>
                            </w:pPr>
                            <w:r w:rsidRPr="005148B9">
                              <w:rPr>
                                <w:rFonts w:asciiTheme="majorHAnsi" w:hAnsiTheme="majorHAnsi"/>
                              </w:rPr>
                              <w:t>Events/sessions total = 1</w:t>
                            </w:r>
                          </w:p>
                          <w:p w14:paraId="06C05FFB" w14:textId="77777777" w:rsidR="000550D6" w:rsidRPr="00972810" w:rsidRDefault="000550D6" w:rsidP="00F421A2">
                            <w:pPr>
                              <w:rPr>
                                <w:rFonts w:asciiTheme="majorHAnsi" w:hAnsiTheme="majorHAnsi"/>
                              </w:rPr>
                            </w:pPr>
                            <w:r w:rsidRPr="00972810">
                              <w:rPr>
                                <w:rFonts w:asciiTheme="majorHAnsi" w:hAnsiTheme="majorHAnsi"/>
                              </w:rPr>
                              <w:t>Number of Youth Leadership Camp Participants: 34</w:t>
                            </w:r>
                          </w:p>
                          <w:p w14:paraId="1D2EE5A5" w14:textId="77777777" w:rsidR="000550D6" w:rsidRDefault="000550D6" w:rsidP="00F421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A9C82" id="_x0000_s1468" type="#_x0000_t202" style="position:absolute;margin-left:43.5pt;margin-top:13.8pt;width:311.25pt;height:89.6pt;z-index:25190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">
                <v:textbox>
                  <w:txbxContent>
                    <w:p w14:paraId="542C9B63" w14:textId="77777777" w:rsidR="000550D6" w:rsidRDefault="000550D6" w:rsidP="00F421A2">
                      <w:pPr>
                        <w:rPr>
                          <w:rFonts w:asciiTheme="majorHAnsi" w:hAnsiTheme="majorHAnsi"/>
                          <w:b/>
                        </w:rPr>
                      </w:pPr>
                      <w:r w:rsidRPr="00972810">
                        <w:rPr>
                          <w:rFonts w:asciiTheme="majorHAnsi" w:hAnsiTheme="majorHAnsi"/>
                          <w:b/>
                        </w:rPr>
                        <w:t>Leadership Camp (2016/17 financial year stats)</w:t>
                      </w:r>
                    </w:p>
                    <w:p w14:paraId="4E5204B9" w14:textId="77777777" w:rsidR="000550D6" w:rsidRDefault="000550D6" w:rsidP="00F421A2">
                      <w:pPr>
                        <w:ind w:left="1418"/>
                        <w:rPr>
                          <w:rFonts w:asciiTheme="majorHAnsi" w:hAnsiTheme="majorHAnsi"/>
                        </w:rPr>
                      </w:pPr>
                    </w:p>
                    <w:p w14:paraId="3B8C0C4B" w14:textId="77777777" w:rsidR="000550D6" w:rsidRPr="005148B9" w:rsidRDefault="000550D6" w:rsidP="00F421A2">
                      <w:pPr>
                        <w:rPr>
                          <w:rFonts w:asciiTheme="majorHAnsi" w:hAnsiTheme="majorHAnsi"/>
                        </w:rPr>
                      </w:pPr>
                      <w:r w:rsidRPr="005148B9">
                        <w:rPr>
                          <w:rFonts w:asciiTheme="majorHAnsi" w:hAnsiTheme="majorHAnsi"/>
                        </w:rPr>
                        <w:t>Events/sessions total = 1</w:t>
                      </w:r>
                    </w:p>
                    <w:p w14:paraId="06C05FFB" w14:textId="77777777" w:rsidR="000550D6" w:rsidRPr="00972810" w:rsidRDefault="000550D6" w:rsidP="00F421A2">
                      <w:pPr>
                        <w:rPr>
                          <w:rFonts w:asciiTheme="majorHAnsi" w:hAnsiTheme="majorHAnsi"/>
                        </w:rPr>
                      </w:pPr>
                      <w:r w:rsidRPr="00972810">
                        <w:rPr>
                          <w:rFonts w:asciiTheme="majorHAnsi" w:hAnsiTheme="majorHAnsi"/>
                        </w:rPr>
                        <w:t>Number of Youth Leadership Camp Participants: 34</w:t>
                      </w:r>
                    </w:p>
                    <w:p w14:paraId="1D2EE5A5" w14:textId="77777777" w:rsidR="000550D6" w:rsidRDefault="000550D6" w:rsidP="00F421A2"/>
                  </w:txbxContent>
                </v:textbox>
                <w10:wrap type="square" anchorx="margin"/>
              </v:shape>
            </w:pict>
          </mc:Fallback>
        </mc:AlternateContent>
      </w:r>
    </w:p>
    <w:p w14:paraId="39B2D157" w14:textId="77777777" w:rsidR="00F421A2" w:rsidRPr="00A753C5" w:rsidRDefault="00F421A2" w:rsidP="00F421A2">
      <w:pPr>
        <w:rPr>
          <w:rFonts w:ascii="Arial" w:hAnsi="Arial" w:cs="Arial"/>
        </w:rPr>
      </w:pPr>
    </w:p>
    <w:p w14:paraId="1C15DAA3" w14:textId="77777777" w:rsidR="00F421A2" w:rsidRPr="00A753C5" w:rsidRDefault="00F421A2" w:rsidP="00F421A2">
      <w:pPr>
        <w:rPr>
          <w:rFonts w:ascii="Arial" w:hAnsi="Arial" w:cs="Arial"/>
        </w:rPr>
      </w:pPr>
    </w:p>
    <w:p w14:paraId="0D716580" w14:textId="77777777" w:rsidR="00F421A2" w:rsidRPr="00A753C5" w:rsidRDefault="00F421A2" w:rsidP="00F421A2">
      <w:pPr>
        <w:ind w:left="1418"/>
        <w:rPr>
          <w:rFonts w:ascii="Arial" w:hAnsi="Arial" w:cs="Arial"/>
          <w:b/>
        </w:rPr>
      </w:pPr>
    </w:p>
    <w:p w14:paraId="524FA183" w14:textId="77777777" w:rsidR="00F421A2" w:rsidRPr="00A753C5" w:rsidRDefault="00F421A2" w:rsidP="00F421A2">
      <w:pPr>
        <w:ind w:left="1418"/>
        <w:rPr>
          <w:rFonts w:ascii="Arial" w:hAnsi="Arial" w:cs="Arial"/>
          <w:b/>
        </w:rPr>
      </w:pPr>
    </w:p>
    <w:p w14:paraId="53F3F967" w14:textId="77777777" w:rsidR="00F421A2" w:rsidRPr="00A753C5" w:rsidRDefault="00F421A2" w:rsidP="00F421A2">
      <w:pPr>
        <w:ind w:left="1418"/>
        <w:rPr>
          <w:rFonts w:ascii="Arial" w:hAnsi="Arial" w:cs="Arial"/>
          <w:b/>
        </w:rPr>
      </w:pPr>
    </w:p>
    <w:p w14:paraId="51B3C3F3" w14:textId="77777777" w:rsidR="00F421A2" w:rsidRPr="00A753C5" w:rsidRDefault="00F421A2" w:rsidP="00F421A2">
      <w:pPr>
        <w:ind w:left="1418"/>
        <w:rPr>
          <w:rFonts w:ascii="Arial" w:hAnsi="Arial" w:cs="Arial"/>
          <w:b/>
        </w:rPr>
      </w:pPr>
    </w:p>
    <w:p w14:paraId="787131D1" w14:textId="77777777" w:rsidR="00F421A2" w:rsidRPr="00A753C5" w:rsidRDefault="00F421A2" w:rsidP="00F421A2">
      <w:pPr>
        <w:ind w:left="1418"/>
        <w:rPr>
          <w:rFonts w:ascii="Arial" w:hAnsi="Arial" w:cs="Arial"/>
          <w:b/>
        </w:rPr>
      </w:pPr>
    </w:p>
    <w:p w14:paraId="29911863" w14:textId="77777777" w:rsidR="00F421A2" w:rsidRPr="00A753C5" w:rsidRDefault="00F421A2" w:rsidP="00F421A2">
      <w:pPr>
        <w:ind w:left="1418"/>
        <w:rPr>
          <w:rFonts w:ascii="Arial" w:hAnsi="Arial" w:cs="Arial"/>
        </w:rPr>
      </w:pPr>
    </w:p>
    <w:p w14:paraId="3E615260" w14:textId="77777777" w:rsidR="00F421A2" w:rsidRPr="00A753C5" w:rsidRDefault="00F421A2" w:rsidP="00F421A2">
      <w:pPr>
        <w:rPr>
          <w:rFonts w:ascii="Arial" w:hAnsi="Arial" w:cs="Arial"/>
          <w:szCs w:val="22"/>
        </w:rPr>
      </w:pPr>
    </w:p>
    <w:p w14:paraId="4F0530A1" w14:textId="77777777" w:rsidR="00F421A2" w:rsidRPr="00A753C5" w:rsidRDefault="00F421A2" w:rsidP="00F421A2">
      <w:pPr>
        <w:rPr>
          <w:rFonts w:ascii="Arial" w:hAnsi="Arial" w:cs="Arial"/>
          <w:szCs w:val="22"/>
        </w:rPr>
      </w:pPr>
    </w:p>
    <w:p w14:paraId="152777D1" w14:textId="77777777" w:rsidR="00F421A2" w:rsidRPr="00A753C5" w:rsidRDefault="00F421A2" w:rsidP="00F421A2">
      <w:pPr>
        <w:rPr>
          <w:rFonts w:ascii="Arial" w:hAnsi="Arial" w:cs="Arial"/>
          <w:i/>
          <w:szCs w:val="22"/>
        </w:rPr>
      </w:pPr>
    </w:p>
    <w:p w14:paraId="7F7177AA" w14:textId="77777777" w:rsidR="00256627" w:rsidRPr="00A753C5" w:rsidRDefault="00256627" w:rsidP="00A5168E">
      <w:pPr>
        <w:rPr>
          <w:rFonts w:ascii="Arial" w:hAnsi="Arial" w:cs="Arial"/>
          <w:szCs w:val="22"/>
        </w:rPr>
      </w:pPr>
    </w:p>
    <w:p w14:paraId="3F08B0B1" w14:textId="77777777" w:rsidR="00256627" w:rsidRPr="00A753C5" w:rsidRDefault="00256627" w:rsidP="00A5168E">
      <w:pPr>
        <w:rPr>
          <w:rFonts w:ascii="Arial" w:hAnsi="Arial" w:cs="Arial"/>
          <w:szCs w:val="22"/>
        </w:rPr>
      </w:pPr>
    </w:p>
    <w:p w14:paraId="4B6F3A8F" w14:textId="77777777" w:rsidR="00256627" w:rsidRPr="00A753C5" w:rsidRDefault="00256627" w:rsidP="00A5168E">
      <w:pPr>
        <w:rPr>
          <w:rFonts w:ascii="Arial" w:hAnsi="Arial" w:cs="Arial"/>
          <w:szCs w:val="22"/>
        </w:rPr>
      </w:pPr>
    </w:p>
    <w:p w14:paraId="05266C00" w14:textId="77777777" w:rsidR="00256627" w:rsidRPr="00A753C5" w:rsidRDefault="00256627" w:rsidP="00A5168E">
      <w:pPr>
        <w:rPr>
          <w:rFonts w:ascii="Arial" w:hAnsi="Arial" w:cs="Arial"/>
          <w:szCs w:val="22"/>
        </w:rPr>
      </w:pPr>
    </w:p>
    <w:p w14:paraId="2E09ECA1" w14:textId="77777777" w:rsidR="00256627" w:rsidRPr="00A753C5" w:rsidRDefault="00256627" w:rsidP="00A5168E">
      <w:pPr>
        <w:rPr>
          <w:rFonts w:ascii="Arial" w:hAnsi="Arial" w:cs="Arial"/>
          <w:szCs w:val="22"/>
        </w:rPr>
      </w:pPr>
    </w:p>
    <w:p w14:paraId="4DC7B1E8" w14:textId="77777777" w:rsidR="00256627" w:rsidRPr="00A753C5" w:rsidRDefault="00256627" w:rsidP="00A5168E">
      <w:pPr>
        <w:rPr>
          <w:rFonts w:ascii="Arial" w:hAnsi="Arial" w:cs="Arial"/>
          <w:szCs w:val="22"/>
        </w:rPr>
      </w:pPr>
    </w:p>
    <w:p w14:paraId="0100EDD2" w14:textId="77777777" w:rsidR="00256627" w:rsidRPr="00A753C5" w:rsidRDefault="00256627" w:rsidP="00A5168E">
      <w:pPr>
        <w:rPr>
          <w:rFonts w:ascii="Arial" w:hAnsi="Arial" w:cs="Arial"/>
          <w:szCs w:val="22"/>
        </w:rPr>
      </w:pPr>
    </w:p>
    <w:p w14:paraId="1BB05148" w14:textId="77777777" w:rsidR="00256627" w:rsidRPr="00A753C5" w:rsidRDefault="00256627" w:rsidP="00A5168E">
      <w:pPr>
        <w:rPr>
          <w:rFonts w:ascii="Arial" w:hAnsi="Arial" w:cs="Arial"/>
          <w:szCs w:val="22"/>
        </w:rPr>
      </w:pPr>
    </w:p>
    <w:p w14:paraId="562AEF47" w14:textId="77777777" w:rsidR="00256627" w:rsidRPr="00A753C5" w:rsidRDefault="00256627" w:rsidP="00A5168E">
      <w:pPr>
        <w:rPr>
          <w:rFonts w:ascii="Arial" w:hAnsi="Arial" w:cs="Arial"/>
          <w:szCs w:val="22"/>
        </w:rPr>
      </w:pPr>
    </w:p>
    <w:p w14:paraId="482A5E02" w14:textId="77777777" w:rsidR="00256627" w:rsidRPr="00A753C5" w:rsidRDefault="00256627" w:rsidP="00A5168E">
      <w:pPr>
        <w:rPr>
          <w:rFonts w:ascii="Arial" w:hAnsi="Arial" w:cs="Arial"/>
          <w:szCs w:val="22"/>
        </w:rPr>
      </w:pPr>
    </w:p>
    <w:p w14:paraId="1C654167" w14:textId="77777777" w:rsidR="00256627" w:rsidRPr="00A753C5" w:rsidRDefault="00256627" w:rsidP="00A5168E">
      <w:pPr>
        <w:rPr>
          <w:rFonts w:ascii="Arial" w:hAnsi="Arial" w:cs="Arial"/>
          <w:szCs w:val="22"/>
        </w:rPr>
      </w:pPr>
    </w:p>
    <w:p w14:paraId="738ADB9D" w14:textId="77777777" w:rsidR="00256627" w:rsidRPr="00A753C5" w:rsidRDefault="00256627" w:rsidP="00A5168E">
      <w:pPr>
        <w:rPr>
          <w:rFonts w:ascii="Arial" w:hAnsi="Arial" w:cs="Arial"/>
          <w:szCs w:val="22"/>
        </w:rPr>
      </w:pPr>
    </w:p>
    <w:p w14:paraId="31181604" w14:textId="77777777" w:rsidR="00256627" w:rsidRPr="00A753C5" w:rsidRDefault="00256627" w:rsidP="00A5168E">
      <w:pPr>
        <w:rPr>
          <w:rFonts w:ascii="Arial" w:hAnsi="Arial" w:cs="Arial"/>
          <w:szCs w:val="22"/>
        </w:rPr>
      </w:pPr>
    </w:p>
    <w:p w14:paraId="04115439" w14:textId="77777777" w:rsidR="00256627" w:rsidRPr="00A753C5" w:rsidRDefault="00256627" w:rsidP="00A5168E">
      <w:pPr>
        <w:rPr>
          <w:rFonts w:ascii="Arial" w:hAnsi="Arial" w:cs="Arial"/>
          <w:szCs w:val="22"/>
        </w:rPr>
      </w:pPr>
    </w:p>
    <w:p w14:paraId="27D8CE19" w14:textId="77777777" w:rsidR="00256627" w:rsidRPr="00A753C5" w:rsidRDefault="00256627" w:rsidP="00A5168E">
      <w:pPr>
        <w:rPr>
          <w:rFonts w:ascii="Arial" w:hAnsi="Arial" w:cs="Arial"/>
          <w:szCs w:val="22"/>
        </w:rPr>
      </w:pPr>
    </w:p>
    <w:p w14:paraId="4367622F" w14:textId="77777777" w:rsidR="00256627" w:rsidRPr="00A753C5" w:rsidRDefault="00256627" w:rsidP="00A5168E">
      <w:pPr>
        <w:rPr>
          <w:rFonts w:ascii="Arial" w:hAnsi="Arial" w:cs="Arial"/>
          <w:szCs w:val="22"/>
        </w:rPr>
      </w:pPr>
    </w:p>
    <w:p w14:paraId="702E7B64" w14:textId="77777777" w:rsidR="00256627" w:rsidRPr="00A753C5" w:rsidRDefault="00256627" w:rsidP="00A5168E">
      <w:pPr>
        <w:rPr>
          <w:rFonts w:ascii="Arial" w:hAnsi="Arial" w:cs="Arial"/>
          <w:szCs w:val="22"/>
        </w:rPr>
      </w:pPr>
    </w:p>
    <w:p w14:paraId="42408EC2" w14:textId="77777777" w:rsidR="00256627" w:rsidRPr="00A753C5" w:rsidRDefault="00256627" w:rsidP="00A5168E">
      <w:pPr>
        <w:rPr>
          <w:rFonts w:ascii="Arial" w:hAnsi="Arial" w:cs="Arial"/>
          <w:szCs w:val="22"/>
        </w:rPr>
      </w:pPr>
    </w:p>
    <w:p w14:paraId="41B183D0" w14:textId="77777777" w:rsidR="00256627" w:rsidRPr="00A753C5" w:rsidRDefault="00256627" w:rsidP="00A5168E">
      <w:pPr>
        <w:rPr>
          <w:rFonts w:ascii="Arial" w:hAnsi="Arial" w:cs="Arial"/>
          <w:szCs w:val="22"/>
        </w:rPr>
      </w:pPr>
    </w:p>
    <w:p w14:paraId="521AAC83" w14:textId="77777777" w:rsidR="00256627" w:rsidRPr="00A753C5" w:rsidRDefault="00256627" w:rsidP="00A5168E">
      <w:pPr>
        <w:rPr>
          <w:rFonts w:ascii="Arial" w:hAnsi="Arial" w:cs="Arial"/>
          <w:szCs w:val="22"/>
        </w:rPr>
      </w:pPr>
    </w:p>
    <w:p w14:paraId="6458F148" w14:textId="77777777" w:rsidR="00256627" w:rsidRPr="00A753C5" w:rsidRDefault="00256627" w:rsidP="00A5168E">
      <w:pPr>
        <w:rPr>
          <w:rFonts w:ascii="Arial" w:hAnsi="Arial" w:cs="Arial"/>
          <w:szCs w:val="22"/>
        </w:rPr>
      </w:pPr>
    </w:p>
    <w:p w14:paraId="432D533D" w14:textId="77777777" w:rsidR="00256627" w:rsidRPr="00A753C5" w:rsidRDefault="00256627" w:rsidP="00A5168E">
      <w:pPr>
        <w:rPr>
          <w:rFonts w:ascii="Arial" w:hAnsi="Arial" w:cs="Arial"/>
          <w:szCs w:val="22"/>
        </w:rPr>
      </w:pPr>
    </w:p>
    <w:p w14:paraId="3CDF1D35" w14:textId="77777777" w:rsidR="00256627" w:rsidRPr="00A753C5" w:rsidRDefault="00256627" w:rsidP="00A5168E">
      <w:pPr>
        <w:rPr>
          <w:rFonts w:ascii="Arial" w:hAnsi="Arial" w:cs="Arial"/>
          <w:szCs w:val="22"/>
        </w:rPr>
      </w:pPr>
    </w:p>
    <w:p w14:paraId="5670501F" w14:textId="77777777" w:rsidR="00256627" w:rsidRPr="00A753C5" w:rsidRDefault="00256627" w:rsidP="00A5168E">
      <w:pPr>
        <w:rPr>
          <w:rFonts w:ascii="Arial" w:hAnsi="Arial" w:cs="Arial"/>
          <w:szCs w:val="22"/>
        </w:rPr>
      </w:pPr>
    </w:p>
    <w:p w14:paraId="2DBE953F" w14:textId="77777777" w:rsidR="00256627" w:rsidRPr="00A753C5" w:rsidRDefault="00256627" w:rsidP="00A5168E">
      <w:pPr>
        <w:rPr>
          <w:rFonts w:ascii="Arial" w:hAnsi="Arial" w:cs="Arial"/>
          <w:szCs w:val="22"/>
        </w:rPr>
      </w:pPr>
    </w:p>
    <w:p w14:paraId="03705F84" w14:textId="77777777" w:rsidR="00256627" w:rsidRPr="00A753C5" w:rsidRDefault="00256627" w:rsidP="00A5168E">
      <w:pPr>
        <w:rPr>
          <w:rFonts w:ascii="Arial" w:hAnsi="Arial" w:cs="Arial"/>
          <w:szCs w:val="22"/>
        </w:rPr>
      </w:pPr>
    </w:p>
    <w:p w14:paraId="090D0553" w14:textId="77777777" w:rsidR="00256627" w:rsidRPr="00A753C5" w:rsidRDefault="00256627" w:rsidP="00A5168E">
      <w:pPr>
        <w:rPr>
          <w:rFonts w:ascii="Arial" w:hAnsi="Arial" w:cs="Arial"/>
          <w:szCs w:val="22"/>
        </w:rPr>
      </w:pPr>
    </w:p>
    <w:p w14:paraId="65E33567" w14:textId="77777777" w:rsidR="00256627" w:rsidRPr="00A753C5" w:rsidRDefault="00256627" w:rsidP="00A5168E">
      <w:pPr>
        <w:rPr>
          <w:rFonts w:ascii="Arial" w:hAnsi="Arial" w:cs="Arial"/>
          <w:szCs w:val="22"/>
        </w:rPr>
      </w:pPr>
    </w:p>
    <w:p w14:paraId="58849FAF" w14:textId="77777777" w:rsidR="00256627" w:rsidRPr="00A753C5" w:rsidRDefault="00256627" w:rsidP="00A5168E">
      <w:pPr>
        <w:rPr>
          <w:rFonts w:ascii="Arial" w:hAnsi="Arial" w:cs="Arial"/>
          <w:szCs w:val="22"/>
        </w:rPr>
      </w:pPr>
    </w:p>
    <w:p w14:paraId="2B8C270D" w14:textId="77777777" w:rsidR="009B7547" w:rsidRPr="00A753C5" w:rsidRDefault="009B7547" w:rsidP="00A5168E">
      <w:pPr>
        <w:rPr>
          <w:rFonts w:ascii="Arial" w:hAnsi="Arial" w:cs="Arial"/>
          <w:szCs w:val="22"/>
        </w:rPr>
      </w:pPr>
    </w:p>
    <w:p w14:paraId="3AC2F2B1" w14:textId="7EF880A9" w:rsidR="00A753C5" w:rsidRDefault="00A753C5">
      <w:pPr>
        <w:spacing w:after="160" w:line="259" w:lineRule="auto"/>
        <w:rPr>
          <w:rFonts w:ascii="Arial" w:hAnsi="Arial" w:cs="Arial"/>
          <w:szCs w:val="22"/>
        </w:rPr>
      </w:pPr>
      <w:r>
        <w:rPr>
          <w:rFonts w:ascii="Arial" w:hAnsi="Arial" w:cs="Arial"/>
          <w:szCs w:val="22"/>
        </w:rPr>
        <w:br w:type="page"/>
      </w:r>
    </w:p>
    <w:p w14:paraId="7D2E6517" w14:textId="4A18E042" w:rsidR="00256627" w:rsidRPr="00A753C5" w:rsidRDefault="00FD4DD5" w:rsidP="007C76EE">
      <w:pPr>
        <w:pStyle w:val="Heading1"/>
        <w:rPr>
          <w:rFonts w:ascii="Arial" w:hAnsi="Arial" w:cs="Arial"/>
        </w:rPr>
      </w:pPr>
      <w:bookmarkStart w:id="29" w:name="_Toc526848045"/>
      <w:r w:rsidRPr="00A753C5">
        <w:rPr>
          <w:rFonts w:ascii="Arial" w:hAnsi="Arial" w:cs="Arial"/>
        </w:rPr>
        <w:lastRenderedPageBreak/>
        <w:t xml:space="preserve">Appendix </w:t>
      </w:r>
      <w:r w:rsidR="00E26B98" w:rsidRPr="00A753C5">
        <w:rPr>
          <w:rFonts w:ascii="Arial" w:hAnsi="Arial" w:cs="Arial"/>
        </w:rPr>
        <w:t>E -</w:t>
      </w:r>
      <w:r w:rsidR="007C76EE" w:rsidRPr="00A753C5">
        <w:rPr>
          <w:rFonts w:ascii="Arial" w:hAnsi="Arial" w:cs="Arial"/>
        </w:rPr>
        <w:t xml:space="preserve"> </w:t>
      </w:r>
      <w:r w:rsidR="00256627" w:rsidRPr="00A753C5">
        <w:rPr>
          <w:rFonts w:ascii="Arial" w:hAnsi="Arial" w:cs="Arial"/>
        </w:rPr>
        <w:t>Young people &amp; local services</w:t>
      </w:r>
      <w:bookmarkEnd w:id="29"/>
      <w:r w:rsidR="00256627" w:rsidRPr="00A753C5">
        <w:rPr>
          <w:rFonts w:ascii="Arial" w:hAnsi="Arial" w:cs="Arial"/>
        </w:rPr>
        <w:t xml:space="preserve">  </w:t>
      </w:r>
    </w:p>
    <w:p w14:paraId="77E916E4" w14:textId="77777777" w:rsidR="00256627" w:rsidRPr="00A753C5" w:rsidRDefault="00256627" w:rsidP="00256627">
      <w:pPr>
        <w:rPr>
          <w:rFonts w:ascii="Arial" w:hAnsi="Arial" w:cs="Arial"/>
          <w:szCs w:val="22"/>
        </w:rPr>
      </w:pPr>
      <w:r w:rsidRPr="00A753C5">
        <w:rPr>
          <w:rFonts w:ascii="Arial" w:hAnsi="Arial" w:cs="Arial"/>
          <w:szCs w:val="22"/>
        </w:rPr>
        <w:t>Young people in the Macedon Ranges are supported by a range of services, covering health, wellbeing, employment and education, including those outlined in the table below.</w:t>
      </w:r>
    </w:p>
    <w:p w14:paraId="103C4ECB" w14:textId="77777777" w:rsidR="00256627" w:rsidRPr="00A753C5" w:rsidRDefault="00256627" w:rsidP="00256627">
      <w:pPr>
        <w:rPr>
          <w:rFonts w:ascii="Arial" w:hAnsi="Arial" w:cs="Arial"/>
          <w:szCs w:val="22"/>
        </w:rPr>
      </w:pPr>
    </w:p>
    <w:p w14:paraId="44202CA1" w14:textId="77777777" w:rsidR="00256627" w:rsidRPr="00A753C5" w:rsidRDefault="00256627" w:rsidP="00256627">
      <w:pPr>
        <w:rPr>
          <w:rFonts w:ascii="Arial" w:hAnsi="Arial" w:cs="Arial"/>
          <w:szCs w:val="22"/>
        </w:rPr>
      </w:pPr>
    </w:p>
    <w:tbl>
      <w:tblPr>
        <w:tblStyle w:val="TableGrid"/>
        <w:tblW w:w="9728" w:type="dxa"/>
        <w:tblLook w:val="04A0" w:firstRow="1" w:lastRow="0" w:firstColumn="1" w:lastColumn="0" w:noHBand="0" w:noVBand="1"/>
      </w:tblPr>
      <w:tblGrid>
        <w:gridCol w:w="3726"/>
        <w:gridCol w:w="2652"/>
        <w:gridCol w:w="3350"/>
      </w:tblGrid>
      <w:tr w:rsidR="00256627" w:rsidRPr="00A753C5" w14:paraId="558CB825" w14:textId="77777777" w:rsidTr="00256627">
        <w:trPr>
          <w:trHeight w:val="319"/>
        </w:trPr>
        <w:tc>
          <w:tcPr>
            <w:tcW w:w="3726" w:type="dxa"/>
            <w:shd w:val="clear" w:color="auto" w:fill="F2F2F2" w:themeFill="background1" w:themeFillShade="F2"/>
          </w:tcPr>
          <w:p w14:paraId="215CE373" w14:textId="77777777" w:rsidR="00256627" w:rsidRPr="00A753C5" w:rsidRDefault="00256627" w:rsidP="00130AAE">
            <w:pPr>
              <w:rPr>
                <w:rFonts w:ascii="Arial" w:hAnsi="Arial" w:cs="Arial"/>
                <w:b/>
              </w:rPr>
            </w:pPr>
            <w:r w:rsidRPr="00A753C5">
              <w:rPr>
                <w:rFonts w:ascii="Arial" w:hAnsi="Arial" w:cs="Arial"/>
                <w:b/>
              </w:rPr>
              <w:t>Service</w:t>
            </w:r>
          </w:p>
        </w:tc>
        <w:tc>
          <w:tcPr>
            <w:tcW w:w="2652" w:type="dxa"/>
            <w:shd w:val="clear" w:color="auto" w:fill="F2F2F2" w:themeFill="background1" w:themeFillShade="F2"/>
          </w:tcPr>
          <w:p w14:paraId="038E66C8" w14:textId="77777777" w:rsidR="00256627" w:rsidRPr="00A753C5" w:rsidRDefault="00256627" w:rsidP="00130AAE">
            <w:pPr>
              <w:rPr>
                <w:rFonts w:ascii="Arial" w:hAnsi="Arial" w:cs="Arial"/>
                <w:b/>
              </w:rPr>
            </w:pPr>
            <w:r w:rsidRPr="00A753C5">
              <w:rPr>
                <w:rFonts w:ascii="Arial" w:hAnsi="Arial" w:cs="Arial"/>
                <w:b/>
              </w:rPr>
              <w:t>Location/s</w:t>
            </w:r>
          </w:p>
        </w:tc>
        <w:tc>
          <w:tcPr>
            <w:tcW w:w="3350" w:type="dxa"/>
            <w:shd w:val="clear" w:color="auto" w:fill="F2F2F2" w:themeFill="background1" w:themeFillShade="F2"/>
          </w:tcPr>
          <w:p w14:paraId="0909BC62" w14:textId="77777777" w:rsidR="00256627" w:rsidRPr="00A753C5" w:rsidRDefault="00256627" w:rsidP="00130AAE">
            <w:pPr>
              <w:rPr>
                <w:rFonts w:ascii="Arial" w:hAnsi="Arial" w:cs="Arial"/>
                <w:b/>
              </w:rPr>
            </w:pPr>
            <w:r w:rsidRPr="00A753C5">
              <w:rPr>
                <w:rFonts w:ascii="Arial" w:hAnsi="Arial" w:cs="Arial"/>
                <w:b/>
              </w:rPr>
              <w:t>Youth focus</w:t>
            </w:r>
          </w:p>
        </w:tc>
      </w:tr>
      <w:tr w:rsidR="00256627" w:rsidRPr="00A753C5" w14:paraId="012615AE" w14:textId="77777777" w:rsidTr="00256627">
        <w:trPr>
          <w:trHeight w:val="632"/>
        </w:trPr>
        <w:tc>
          <w:tcPr>
            <w:tcW w:w="3726" w:type="dxa"/>
            <w:shd w:val="clear" w:color="auto" w:fill="F2F2F2" w:themeFill="background1" w:themeFillShade="F2"/>
          </w:tcPr>
          <w:p w14:paraId="1281344B" w14:textId="77777777" w:rsidR="00256627" w:rsidRPr="00A753C5" w:rsidRDefault="00256627" w:rsidP="00130AAE">
            <w:pPr>
              <w:rPr>
                <w:rFonts w:ascii="Arial" w:hAnsi="Arial" w:cs="Arial"/>
              </w:rPr>
            </w:pPr>
            <w:r w:rsidRPr="00A753C5">
              <w:rPr>
                <w:rFonts w:ascii="Arial" w:hAnsi="Arial" w:cs="Arial"/>
              </w:rPr>
              <w:t>Cobaw Community Health</w:t>
            </w:r>
          </w:p>
        </w:tc>
        <w:tc>
          <w:tcPr>
            <w:tcW w:w="2652" w:type="dxa"/>
          </w:tcPr>
          <w:p w14:paraId="01BFD45A" w14:textId="77777777" w:rsidR="00256627" w:rsidRPr="00A753C5" w:rsidRDefault="00256627" w:rsidP="00130AAE">
            <w:pPr>
              <w:rPr>
                <w:rFonts w:ascii="Arial" w:hAnsi="Arial" w:cs="Arial"/>
              </w:rPr>
            </w:pPr>
            <w:r w:rsidRPr="00A753C5">
              <w:rPr>
                <w:rFonts w:ascii="Arial" w:hAnsi="Arial" w:cs="Arial"/>
              </w:rPr>
              <w:t>Kyneton, Woodend and Romsey</w:t>
            </w:r>
          </w:p>
        </w:tc>
        <w:tc>
          <w:tcPr>
            <w:tcW w:w="3350" w:type="dxa"/>
          </w:tcPr>
          <w:p w14:paraId="37422F87" w14:textId="77777777" w:rsidR="00256627" w:rsidRPr="00A753C5" w:rsidRDefault="00256627" w:rsidP="00130AAE">
            <w:pPr>
              <w:rPr>
                <w:rFonts w:ascii="Arial" w:hAnsi="Arial" w:cs="Arial"/>
              </w:rPr>
            </w:pPr>
            <w:r w:rsidRPr="00A753C5">
              <w:rPr>
                <w:rFonts w:ascii="Arial" w:hAnsi="Arial" w:cs="Arial"/>
              </w:rPr>
              <w:t>Youth outreach, housing, WayOut.</w:t>
            </w:r>
          </w:p>
        </w:tc>
      </w:tr>
      <w:tr w:rsidR="00256627" w:rsidRPr="00A753C5" w14:paraId="3357C7E7" w14:textId="77777777" w:rsidTr="00256627">
        <w:trPr>
          <w:trHeight w:val="796"/>
        </w:trPr>
        <w:tc>
          <w:tcPr>
            <w:tcW w:w="3726" w:type="dxa"/>
            <w:shd w:val="clear" w:color="auto" w:fill="F2F2F2" w:themeFill="background1" w:themeFillShade="F2"/>
          </w:tcPr>
          <w:p w14:paraId="2D1A7134" w14:textId="77777777" w:rsidR="00256627" w:rsidRPr="00A753C5" w:rsidRDefault="00256627" w:rsidP="00130AAE">
            <w:pPr>
              <w:rPr>
                <w:rFonts w:ascii="Arial" w:hAnsi="Arial" w:cs="Arial"/>
              </w:rPr>
            </w:pPr>
            <w:r w:rsidRPr="00A753C5">
              <w:rPr>
                <w:rFonts w:ascii="Arial" w:hAnsi="Arial" w:cs="Arial"/>
              </w:rPr>
              <w:t>Central Ranges Local Learning and Employment Network</w:t>
            </w:r>
          </w:p>
        </w:tc>
        <w:tc>
          <w:tcPr>
            <w:tcW w:w="2652" w:type="dxa"/>
          </w:tcPr>
          <w:p w14:paraId="6A75AC2F" w14:textId="77777777" w:rsidR="00256627" w:rsidRPr="00A753C5" w:rsidRDefault="00256627" w:rsidP="00130AAE">
            <w:pPr>
              <w:rPr>
                <w:rFonts w:ascii="Arial" w:hAnsi="Arial" w:cs="Arial"/>
              </w:rPr>
            </w:pPr>
            <w:r w:rsidRPr="00A753C5">
              <w:rPr>
                <w:rFonts w:ascii="Arial" w:hAnsi="Arial" w:cs="Arial"/>
              </w:rPr>
              <w:t>Remote support based in Wallan</w:t>
            </w:r>
          </w:p>
        </w:tc>
        <w:tc>
          <w:tcPr>
            <w:tcW w:w="3350" w:type="dxa"/>
          </w:tcPr>
          <w:p w14:paraId="3F5B79AD" w14:textId="77777777" w:rsidR="00256627" w:rsidRPr="00A753C5" w:rsidRDefault="00256627" w:rsidP="00130AAE">
            <w:pPr>
              <w:rPr>
                <w:rFonts w:ascii="Arial" w:hAnsi="Arial" w:cs="Arial"/>
              </w:rPr>
            </w:pPr>
            <w:r w:rsidRPr="00A753C5">
              <w:rPr>
                <w:rFonts w:ascii="Arial" w:hAnsi="Arial" w:cs="Arial"/>
              </w:rPr>
              <w:t>Mentoring, skills development, job placements</w:t>
            </w:r>
          </w:p>
        </w:tc>
      </w:tr>
      <w:tr w:rsidR="00256627" w:rsidRPr="00A753C5" w14:paraId="5DE17A88" w14:textId="77777777" w:rsidTr="00256627">
        <w:trPr>
          <w:trHeight w:val="788"/>
        </w:trPr>
        <w:tc>
          <w:tcPr>
            <w:tcW w:w="3726" w:type="dxa"/>
            <w:shd w:val="clear" w:color="auto" w:fill="F2F2F2" w:themeFill="background1" w:themeFillShade="F2"/>
          </w:tcPr>
          <w:p w14:paraId="499CAB87" w14:textId="77777777" w:rsidR="00256627" w:rsidRPr="00A753C5" w:rsidRDefault="00256627" w:rsidP="00130AAE">
            <w:pPr>
              <w:rPr>
                <w:rFonts w:ascii="Arial" w:hAnsi="Arial" w:cs="Arial"/>
              </w:rPr>
            </w:pPr>
            <w:r w:rsidRPr="00A753C5">
              <w:rPr>
                <w:rFonts w:ascii="Arial" w:hAnsi="Arial" w:cs="Arial"/>
              </w:rPr>
              <w:t>Macedon Ranges Health</w:t>
            </w:r>
          </w:p>
        </w:tc>
        <w:tc>
          <w:tcPr>
            <w:tcW w:w="2652" w:type="dxa"/>
          </w:tcPr>
          <w:p w14:paraId="1A6D463E" w14:textId="77777777" w:rsidR="00256627" w:rsidRPr="00A753C5" w:rsidRDefault="00256627" w:rsidP="00130AAE">
            <w:pPr>
              <w:rPr>
                <w:rFonts w:ascii="Arial" w:hAnsi="Arial" w:cs="Arial"/>
              </w:rPr>
            </w:pPr>
            <w:r w:rsidRPr="00A753C5">
              <w:rPr>
                <w:rFonts w:ascii="Arial" w:hAnsi="Arial" w:cs="Arial"/>
              </w:rPr>
              <w:t>Gisborne</w:t>
            </w:r>
          </w:p>
        </w:tc>
        <w:tc>
          <w:tcPr>
            <w:tcW w:w="3350" w:type="dxa"/>
          </w:tcPr>
          <w:p w14:paraId="6D2C7716" w14:textId="77777777" w:rsidR="00256627" w:rsidRPr="00A753C5" w:rsidRDefault="00256627" w:rsidP="00130AAE">
            <w:pPr>
              <w:rPr>
                <w:rFonts w:ascii="Arial" w:hAnsi="Arial" w:cs="Arial"/>
              </w:rPr>
            </w:pPr>
            <w:r w:rsidRPr="00A753C5">
              <w:rPr>
                <w:rFonts w:ascii="Arial" w:hAnsi="Arial" w:cs="Arial"/>
              </w:rPr>
              <w:t>Healthcare, counselling, youth clinic in schools  and Gisborne</w:t>
            </w:r>
          </w:p>
        </w:tc>
      </w:tr>
      <w:tr w:rsidR="00256627" w:rsidRPr="00A753C5" w14:paraId="58833F90" w14:textId="77777777" w:rsidTr="00256627">
        <w:trPr>
          <w:trHeight w:val="319"/>
        </w:trPr>
        <w:tc>
          <w:tcPr>
            <w:tcW w:w="3726" w:type="dxa"/>
            <w:shd w:val="clear" w:color="auto" w:fill="F2F2F2" w:themeFill="background1" w:themeFillShade="F2"/>
          </w:tcPr>
          <w:p w14:paraId="2E2690D8" w14:textId="77777777" w:rsidR="00256627" w:rsidRPr="00A753C5" w:rsidRDefault="00256627" w:rsidP="00130AAE">
            <w:pPr>
              <w:rPr>
                <w:rFonts w:ascii="Arial" w:hAnsi="Arial" w:cs="Arial"/>
              </w:rPr>
            </w:pPr>
            <w:r w:rsidRPr="00A753C5">
              <w:rPr>
                <w:rFonts w:ascii="Arial" w:hAnsi="Arial" w:cs="Arial"/>
              </w:rPr>
              <w:t xml:space="preserve">Brooke Street Medical </w:t>
            </w:r>
          </w:p>
        </w:tc>
        <w:tc>
          <w:tcPr>
            <w:tcW w:w="2652" w:type="dxa"/>
          </w:tcPr>
          <w:p w14:paraId="188F755B" w14:textId="77777777" w:rsidR="00256627" w:rsidRPr="00A753C5" w:rsidRDefault="00256627" w:rsidP="00130AAE">
            <w:pPr>
              <w:rPr>
                <w:rFonts w:ascii="Arial" w:hAnsi="Arial" w:cs="Arial"/>
              </w:rPr>
            </w:pPr>
            <w:r w:rsidRPr="00A753C5">
              <w:rPr>
                <w:rFonts w:ascii="Arial" w:hAnsi="Arial" w:cs="Arial"/>
              </w:rPr>
              <w:t>Woodend</w:t>
            </w:r>
          </w:p>
        </w:tc>
        <w:tc>
          <w:tcPr>
            <w:tcW w:w="3350" w:type="dxa"/>
          </w:tcPr>
          <w:p w14:paraId="5295D117" w14:textId="77777777" w:rsidR="00256627" w:rsidRPr="00A753C5" w:rsidRDefault="00256627" w:rsidP="00130AAE">
            <w:pPr>
              <w:rPr>
                <w:rFonts w:ascii="Arial" w:hAnsi="Arial" w:cs="Arial"/>
              </w:rPr>
            </w:pPr>
            <w:r w:rsidRPr="00A753C5">
              <w:rPr>
                <w:rFonts w:ascii="Arial" w:hAnsi="Arial" w:cs="Arial"/>
              </w:rPr>
              <w:t>Healthcare, counselling</w:t>
            </w:r>
          </w:p>
        </w:tc>
      </w:tr>
      <w:tr w:rsidR="00256627" w:rsidRPr="00A753C5" w14:paraId="48CBB736" w14:textId="77777777" w:rsidTr="00256627">
        <w:trPr>
          <w:trHeight w:val="960"/>
        </w:trPr>
        <w:tc>
          <w:tcPr>
            <w:tcW w:w="3726" w:type="dxa"/>
            <w:shd w:val="clear" w:color="auto" w:fill="F2F2F2" w:themeFill="background1" w:themeFillShade="F2"/>
          </w:tcPr>
          <w:p w14:paraId="3E2A59D8" w14:textId="77777777" w:rsidR="00256627" w:rsidRPr="00A753C5" w:rsidRDefault="00256627" w:rsidP="00130AAE">
            <w:pPr>
              <w:rPr>
                <w:rFonts w:ascii="Arial" w:hAnsi="Arial" w:cs="Arial"/>
              </w:rPr>
            </w:pPr>
            <w:r w:rsidRPr="00A753C5">
              <w:rPr>
                <w:rFonts w:ascii="Arial" w:hAnsi="Arial" w:cs="Arial"/>
              </w:rPr>
              <w:t>Neighbourhood Houses</w:t>
            </w:r>
          </w:p>
        </w:tc>
        <w:tc>
          <w:tcPr>
            <w:tcW w:w="2652" w:type="dxa"/>
          </w:tcPr>
          <w:p w14:paraId="79C587D6" w14:textId="77777777" w:rsidR="00256627" w:rsidRPr="00A753C5" w:rsidRDefault="00256627" w:rsidP="00130AAE">
            <w:pPr>
              <w:rPr>
                <w:rFonts w:ascii="Arial" w:hAnsi="Arial" w:cs="Arial"/>
              </w:rPr>
            </w:pPr>
            <w:r w:rsidRPr="00A753C5">
              <w:rPr>
                <w:rFonts w:ascii="Arial" w:hAnsi="Arial" w:cs="Arial"/>
              </w:rPr>
              <w:t>Kyneton (KCLC) &amp; Gisborne (MRFEC)</w:t>
            </w:r>
          </w:p>
          <w:p w14:paraId="29F90AD0" w14:textId="2CDCC355" w:rsidR="00256627" w:rsidRPr="00A753C5" w:rsidRDefault="00256627" w:rsidP="00130AAE">
            <w:pPr>
              <w:rPr>
                <w:rFonts w:ascii="Arial" w:hAnsi="Arial" w:cs="Arial"/>
              </w:rPr>
            </w:pPr>
            <w:r w:rsidRPr="00A753C5">
              <w:rPr>
                <w:rFonts w:ascii="Arial" w:hAnsi="Arial" w:cs="Arial"/>
              </w:rPr>
              <w:t>Woodend, Romsey, Lancefield and Rid</w:t>
            </w:r>
            <w:r w:rsidR="00127E83">
              <w:rPr>
                <w:rFonts w:ascii="Arial" w:hAnsi="Arial" w:cs="Arial"/>
              </w:rPr>
              <w:t>d</w:t>
            </w:r>
            <w:r w:rsidRPr="00A753C5">
              <w:rPr>
                <w:rFonts w:ascii="Arial" w:hAnsi="Arial" w:cs="Arial"/>
              </w:rPr>
              <w:t>ells Creek</w:t>
            </w:r>
          </w:p>
        </w:tc>
        <w:tc>
          <w:tcPr>
            <w:tcW w:w="3350" w:type="dxa"/>
          </w:tcPr>
          <w:p w14:paraId="5220A0F5" w14:textId="77777777" w:rsidR="00256627" w:rsidRPr="00A753C5" w:rsidRDefault="00256627" w:rsidP="00130AAE">
            <w:pPr>
              <w:rPr>
                <w:rFonts w:ascii="Arial" w:hAnsi="Arial" w:cs="Arial"/>
                <w:lang w:val="en-US"/>
              </w:rPr>
            </w:pPr>
            <w:r w:rsidRPr="00A753C5">
              <w:rPr>
                <w:rFonts w:ascii="Arial" w:hAnsi="Arial" w:cs="Arial"/>
                <w:lang w:val="en-US"/>
              </w:rPr>
              <w:t>Skills training, outreach, community connection, and accredited training support, for young people disengaged from mainstream education</w:t>
            </w:r>
          </w:p>
        </w:tc>
      </w:tr>
      <w:tr w:rsidR="00256627" w:rsidRPr="00A753C5" w14:paraId="7D2E1967" w14:textId="77777777" w:rsidTr="00256627">
        <w:trPr>
          <w:trHeight w:val="788"/>
        </w:trPr>
        <w:tc>
          <w:tcPr>
            <w:tcW w:w="3726" w:type="dxa"/>
            <w:shd w:val="clear" w:color="auto" w:fill="F2F2F2" w:themeFill="background1" w:themeFillShade="F2"/>
          </w:tcPr>
          <w:p w14:paraId="4A407526" w14:textId="77777777" w:rsidR="00256627" w:rsidRPr="00A753C5" w:rsidRDefault="00256627" w:rsidP="00130AAE">
            <w:pPr>
              <w:rPr>
                <w:rFonts w:ascii="Arial" w:hAnsi="Arial" w:cs="Arial"/>
              </w:rPr>
            </w:pPr>
            <w:r w:rsidRPr="00A753C5">
              <w:rPr>
                <w:rFonts w:ascii="Arial" w:hAnsi="Arial" w:cs="Arial"/>
              </w:rPr>
              <w:t>Windarring</w:t>
            </w:r>
          </w:p>
        </w:tc>
        <w:tc>
          <w:tcPr>
            <w:tcW w:w="2652" w:type="dxa"/>
          </w:tcPr>
          <w:p w14:paraId="25DB072D" w14:textId="77777777" w:rsidR="00256627" w:rsidRPr="00A753C5" w:rsidRDefault="00256627" w:rsidP="00130AAE">
            <w:pPr>
              <w:rPr>
                <w:rFonts w:ascii="Arial" w:hAnsi="Arial" w:cs="Arial"/>
              </w:rPr>
            </w:pPr>
            <w:r w:rsidRPr="00A753C5">
              <w:rPr>
                <w:rFonts w:ascii="Arial" w:hAnsi="Arial" w:cs="Arial"/>
              </w:rPr>
              <w:t xml:space="preserve">Kyneton </w:t>
            </w:r>
          </w:p>
        </w:tc>
        <w:tc>
          <w:tcPr>
            <w:tcW w:w="3350" w:type="dxa"/>
          </w:tcPr>
          <w:p w14:paraId="5EAF110D" w14:textId="77777777" w:rsidR="00256627" w:rsidRPr="00A753C5" w:rsidRDefault="00256627" w:rsidP="00130AAE">
            <w:pPr>
              <w:rPr>
                <w:rFonts w:ascii="Arial" w:hAnsi="Arial" w:cs="Arial"/>
              </w:rPr>
            </w:pPr>
            <w:r w:rsidRPr="00A753C5">
              <w:rPr>
                <w:rFonts w:ascii="Arial" w:hAnsi="Arial" w:cs="Arial"/>
              </w:rPr>
              <w:t>Disability support, employment and participation</w:t>
            </w:r>
          </w:p>
        </w:tc>
      </w:tr>
      <w:tr w:rsidR="00256627" w:rsidRPr="00A753C5" w14:paraId="3B94D2D8" w14:textId="77777777" w:rsidTr="00256627">
        <w:trPr>
          <w:trHeight w:val="639"/>
        </w:trPr>
        <w:tc>
          <w:tcPr>
            <w:tcW w:w="3726" w:type="dxa"/>
            <w:shd w:val="clear" w:color="auto" w:fill="F2F2F2" w:themeFill="background1" w:themeFillShade="F2"/>
          </w:tcPr>
          <w:p w14:paraId="6C918405" w14:textId="77777777" w:rsidR="00256627" w:rsidRPr="00A753C5" w:rsidRDefault="00256627" w:rsidP="00130AAE">
            <w:pPr>
              <w:rPr>
                <w:rFonts w:ascii="Arial" w:hAnsi="Arial" w:cs="Arial"/>
              </w:rPr>
            </w:pPr>
            <w:r w:rsidRPr="00A753C5">
              <w:rPr>
                <w:rFonts w:ascii="Arial" w:hAnsi="Arial" w:cs="Arial"/>
              </w:rPr>
              <w:t>Fieldtrip</w:t>
            </w:r>
          </w:p>
        </w:tc>
        <w:tc>
          <w:tcPr>
            <w:tcW w:w="2652" w:type="dxa"/>
          </w:tcPr>
          <w:p w14:paraId="25829A8C" w14:textId="77777777" w:rsidR="00256627" w:rsidRPr="00A753C5" w:rsidRDefault="00256627" w:rsidP="00130AAE">
            <w:pPr>
              <w:rPr>
                <w:rFonts w:ascii="Arial" w:hAnsi="Arial" w:cs="Arial"/>
              </w:rPr>
            </w:pPr>
            <w:r w:rsidRPr="00A753C5">
              <w:rPr>
                <w:rFonts w:ascii="Arial" w:hAnsi="Arial" w:cs="Arial"/>
              </w:rPr>
              <w:t>Riddells Creek</w:t>
            </w:r>
          </w:p>
        </w:tc>
        <w:tc>
          <w:tcPr>
            <w:tcW w:w="3350" w:type="dxa"/>
          </w:tcPr>
          <w:p w14:paraId="1E6FA189" w14:textId="77777777" w:rsidR="00256627" w:rsidRPr="00A753C5" w:rsidRDefault="00256627" w:rsidP="00130AAE">
            <w:pPr>
              <w:rPr>
                <w:rFonts w:ascii="Arial" w:hAnsi="Arial" w:cs="Arial"/>
              </w:rPr>
            </w:pPr>
            <w:r w:rsidRPr="00A753C5">
              <w:rPr>
                <w:rFonts w:ascii="Arial" w:hAnsi="Arial" w:cs="Arial"/>
              </w:rPr>
              <w:t>Youth leadership and participation</w:t>
            </w:r>
          </w:p>
        </w:tc>
      </w:tr>
      <w:tr w:rsidR="00256627" w:rsidRPr="00A753C5" w14:paraId="5B4ABB20" w14:textId="77777777" w:rsidTr="00256627">
        <w:trPr>
          <w:trHeight w:val="796"/>
        </w:trPr>
        <w:tc>
          <w:tcPr>
            <w:tcW w:w="3726" w:type="dxa"/>
            <w:shd w:val="clear" w:color="auto" w:fill="F2F2F2" w:themeFill="background1" w:themeFillShade="F2"/>
          </w:tcPr>
          <w:p w14:paraId="57698CA6" w14:textId="77777777" w:rsidR="00256627" w:rsidRPr="00A753C5" w:rsidRDefault="00256627" w:rsidP="00130AAE">
            <w:pPr>
              <w:rPr>
                <w:rFonts w:ascii="Arial" w:hAnsi="Arial" w:cs="Arial"/>
              </w:rPr>
            </w:pPr>
            <w:r w:rsidRPr="00A753C5">
              <w:rPr>
                <w:rFonts w:ascii="Arial" w:hAnsi="Arial" w:cs="Arial"/>
              </w:rPr>
              <w:t>Goldfields Library Corporation</w:t>
            </w:r>
          </w:p>
        </w:tc>
        <w:tc>
          <w:tcPr>
            <w:tcW w:w="2652" w:type="dxa"/>
          </w:tcPr>
          <w:p w14:paraId="07459087" w14:textId="77777777" w:rsidR="00256627" w:rsidRPr="00A753C5" w:rsidRDefault="00256627" w:rsidP="00130AAE">
            <w:pPr>
              <w:rPr>
                <w:rFonts w:ascii="Arial" w:hAnsi="Arial" w:cs="Arial"/>
              </w:rPr>
            </w:pPr>
            <w:r w:rsidRPr="00A753C5">
              <w:rPr>
                <w:rFonts w:ascii="Arial" w:hAnsi="Arial" w:cs="Arial"/>
              </w:rPr>
              <w:t>Kyneton, Romsey, Woodend and Gisborne</w:t>
            </w:r>
          </w:p>
        </w:tc>
        <w:tc>
          <w:tcPr>
            <w:tcW w:w="3350" w:type="dxa"/>
          </w:tcPr>
          <w:p w14:paraId="12C644D1" w14:textId="77777777" w:rsidR="00256627" w:rsidRPr="00A753C5" w:rsidRDefault="00256627" w:rsidP="00130AAE">
            <w:pPr>
              <w:rPr>
                <w:rFonts w:ascii="Arial" w:hAnsi="Arial" w:cs="Arial"/>
              </w:rPr>
            </w:pPr>
            <w:r w:rsidRPr="00A753C5">
              <w:rPr>
                <w:rFonts w:ascii="Arial" w:hAnsi="Arial" w:cs="Arial"/>
              </w:rPr>
              <w:t>Library services and community spaces</w:t>
            </w:r>
          </w:p>
        </w:tc>
      </w:tr>
      <w:tr w:rsidR="00256627" w:rsidRPr="00A753C5" w14:paraId="59C17659" w14:textId="77777777" w:rsidTr="00256627">
        <w:trPr>
          <w:trHeight w:val="952"/>
        </w:trPr>
        <w:tc>
          <w:tcPr>
            <w:tcW w:w="3726" w:type="dxa"/>
            <w:shd w:val="clear" w:color="auto" w:fill="F2F2F2" w:themeFill="background1" w:themeFillShade="F2"/>
          </w:tcPr>
          <w:p w14:paraId="5CF9931D" w14:textId="77777777" w:rsidR="00256627" w:rsidRPr="00A753C5" w:rsidRDefault="00256627" w:rsidP="00130AAE">
            <w:pPr>
              <w:rPr>
                <w:rFonts w:ascii="Arial" w:hAnsi="Arial" w:cs="Arial"/>
              </w:rPr>
            </w:pPr>
            <w:r w:rsidRPr="00A753C5">
              <w:rPr>
                <w:rFonts w:ascii="Arial" w:hAnsi="Arial" w:cs="Arial"/>
              </w:rPr>
              <w:t>Victoria Police ( youth Resource Officer)</w:t>
            </w:r>
          </w:p>
        </w:tc>
        <w:tc>
          <w:tcPr>
            <w:tcW w:w="2652" w:type="dxa"/>
          </w:tcPr>
          <w:p w14:paraId="6D8DAD3A" w14:textId="2714DFAB" w:rsidR="00256627" w:rsidRPr="00A753C5" w:rsidRDefault="00256627" w:rsidP="00130AAE">
            <w:pPr>
              <w:rPr>
                <w:rFonts w:ascii="Arial" w:hAnsi="Arial" w:cs="Arial"/>
              </w:rPr>
            </w:pPr>
            <w:r w:rsidRPr="00A753C5">
              <w:rPr>
                <w:rFonts w:ascii="Arial" w:hAnsi="Arial" w:cs="Arial"/>
              </w:rPr>
              <w:t xml:space="preserve">Macedon Ranges </w:t>
            </w:r>
            <w:r w:rsidR="00F626C6" w:rsidRPr="00A753C5">
              <w:rPr>
                <w:rFonts w:ascii="Arial" w:hAnsi="Arial" w:cs="Arial"/>
              </w:rPr>
              <w:t>Shire</w:t>
            </w:r>
          </w:p>
        </w:tc>
        <w:tc>
          <w:tcPr>
            <w:tcW w:w="3350" w:type="dxa"/>
          </w:tcPr>
          <w:p w14:paraId="6F3B8746" w14:textId="77777777" w:rsidR="00256627" w:rsidRPr="00A753C5" w:rsidRDefault="00256627" w:rsidP="00130AAE">
            <w:pPr>
              <w:rPr>
                <w:rFonts w:ascii="Arial" w:hAnsi="Arial" w:cs="Arial"/>
              </w:rPr>
            </w:pPr>
            <w:r w:rsidRPr="00A753C5">
              <w:rPr>
                <w:rFonts w:ascii="Arial" w:hAnsi="Arial" w:cs="Arial"/>
              </w:rPr>
              <w:t>Youth outreach officer, camps for disengaged young people</w:t>
            </w:r>
          </w:p>
        </w:tc>
      </w:tr>
      <w:tr w:rsidR="00256627" w:rsidRPr="00A753C5" w14:paraId="0C92D2DE" w14:textId="77777777" w:rsidTr="00256627">
        <w:trPr>
          <w:trHeight w:val="319"/>
        </w:trPr>
        <w:tc>
          <w:tcPr>
            <w:tcW w:w="3726" w:type="dxa"/>
            <w:shd w:val="clear" w:color="auto" w:fill="F2F2F2" w:themeFill="background1" w:themeFillShade="F2"/>
          </w:tcPr>
          <w:p w14:paraId="6DE62027" w14:textId="77777777" w:rsidR="00256627" w:rsidRPr="00A753C5" w:rsidRDefault="00256627" w:rsidP="00130AAE">
            <w:pPr>
              <w:rPr>
                <w:rFonts w:ascii="Arial" w:hAnsi="Arial" w:cs="Arial"/>
              </w:rPr>
            </w:pPr>
            <w:r w:rsidRPr="00A753C5">
              <w:rPr>
                <w:rFonts w:ascii="Arial" w:hAnsi="Arial" w:cs="Arial"/>
              </w:rPr>
              <w:t xml:space="preserve">Kidz Flip </w:t>
            </w:r>
          </w:p>
        </w:tc>
        <w:tc>
          <w:tcPr>
            <w:tcW w:w="2652" w:type="dxa"/>
          </w:tcPr>
          <w:p w14:paraId="306C609F" w14:textId="77777777" w:rsidR="00256627" w:rsidRPr="00A753C5" w:rsidRDefault="00256627" w:rsidP="00130AAE">
            <w:pPr>
              <w:rPr>
                <w:rFonts w:ascii="Arial" w:hAnsi="Arial" w:cs="Arial"/>
              </w:rPr>
            </w:pPr>
            <w:r w:rsidRPr="00A753C5">
              <w:rPr>
                <w:rFonts w:ascii="Arial" w:hAnsi="Arial" w:cs="Arial"/>
              </w:rPr>
              <w:t xml:space="preserve">Gisborne </w:t>
            </w:r>
          </w:p>
        </w:tc>
        <w:tc>
          <w:tcPr>
            <w:tcW w:w="3350" w:type="dxa"/>
          </w:tcPr>
          <w:p w14:paraId="48C36F54" w14:textId="77777777" w:rsidR="00256627" w:rsidRPr="00A753C5" w:rsidRDefault="00256627" w:rsidP="00130AAE">
            <w:pPr>
              <w:rPr>
                <w:rFonts w:ascii="Arial" w:hAnsi="Arial" w:cs="Arial"/>
              </w:rPr>
            </w:pPr>
            <w:r w:rsidRPr="00A753C5">
              <w:rPr>
                <w:rFonts w:ascii="Arial" w:hAnsi="Arial" w:cs="Arial"/>
              </w:rPr>
              <w:t>Mentoring, training</w:t>
            </w:r>
          </w:p>
        </w:tc>
      </w:tr>
      <w:tr w:rsidR="00256627" w:rsidRPr="00A753C5" w14:paraId="6DAD8E5F" w14:textId="77777777" w:rsidTr="00256627">
        <w:trPr>
          <w:trHeight w:val="788"/>
        </w:trPr>
        <w:tc>
          <w:tcPr>
            <w:tcW w:w="3726" w:type="dxa"/>
            <w:shd w:val="clear" w:color="auto" w:fill="F2F2F2" w:themeFill="background1" w:themeFillShade="F2"/>
          </w:tcPr>
          <w:p w14:paraId="77B050F5" w14:textId="77777777" w:rsidR="00256627" w:rsidRPr="00A753C5" w:rsidRDefault="00256627" w:rsidP="00130AAE">
            <w:pPr>
              <w:rPr>
                <w:rFonts w:ascii="Arial" w:hAnsi="Arial" w:cs="Arial"/>
              </w:rPr>
            </w:pPr>
            <w:r w:rsidRPr="00A753C5">
              <w:rPr>
                <w:rFonts w:ascii="Arial" w:hAnsi="Arial" w:cs="Arial"/>
              </w:rPr>
              <w:t>Bendigo Health</w:t>
            </w:r>
          </w:p>
        </w:tc>
        <w:tc>
          <w:tcPr>
            <w:tcW w:w="2652" w:type="dxa"/>
          </w:tcPr>
          <w:p w14:paraId="421EBDB1" w14:textId="77777777" w:rsidR="00256627" w:rsidRPr="00A753C5" w:rsidRDefault="00256627" w:rsidP="00130AAE">
            <w:pPr>
              <w:rPr>
                <w:rFonts w:ascii="Arial" w:hAnsi="Arial" w:cs="Arial"/>
              </w:rPr>
            </w:pPr>
            <w:r w:rsidRPr="00A753C5">
              <w:rPr>
                <w:rFonts w:ascii="Arial" w:hAnsi="Arial" w:cs="Arial"/>
              </w:rPr>
              <w:t>Kyneton District Health</w:t>
            </w:r>
          </w:p>
        </w:tc>
        <w:tc>
          <w:tcPr>
            <w:tcW w:w="3350" w:type="dxa"/>
          </w:tcPr>
          <w:p w14:paraId="305FFE5A" w14:textId="77777777" w:rsidR="00256627" w:rsidRPr="00A753C5" w:rsidRDefault="00256627" w:rsidP="00130AAE">
            <w:pPr>
              <w:rPr>
                <w:rFonts w:ascii="Arial" w:hAnsi="Arial" w:cs="Arial"/>
              </w:rPr>
            </w:pPr>
            <w:r w:rsidRPr="00A753C5">
              <w:rPr>
                <w:rFonts w:ascii="Arial" w:hAnsi="Arial" w:cs="Arial"/>
              </w:rPr>
              <w:t>Child and Adolescent Mental Health Services</w:t>
            </w:r>
          </w:p>
        </w:tc>
      </w:tr>
      <w:tr w:rsidR="00256627" w:rsidRPr="00A753C5" w14:paraId="3C33A2B2" w14:textId="77777777" w:rsidTr="00256627">
        <w:trPr>
          <w:trHeight w:val="1115"/>
        </w:trPr>
        <w:tc>
          <w:tcPr>
            <w:tcW w:w="3726" w:type="dxa"/>
            <w:shd w:val="clear" w:color="auto" w:fill="F2F2F2" w:themeFill="background1" w:themeFillShade="F2"/>
          </w:tcPr>
          <w:p w14:paraId="363BBDE3" w14:textId="77777777" w:rsidR="00256627" w:rsidRPr="00A753C5" w:rsidRDefault="00256627" w:rsidP="00130AAE">
            <w:pPr>
              <w:rPr>
                <w:rFonts w:ascii="Arial" w:hAnsi="Arial" w:cs="Arial"/>
              </w:rPr>
            </w:pPr>
            <w:r w:rsidRPr="00A753C5">
              <w:rPr>
                <w:rFonts w:ascii="Arial" w:hAnsi="Arial" w:cs="Arial"/>
              </w:rPr>
              <w:t xml:space="preserve">Social Foundry </w:t>
            </w:r>
          </w:p>
        </w:tc>
        <w:tc>
          <w:tcPr>
            <w:tcW w:w="2652" w:type="dxa"/>
          </w:tcPr>
          <w:p w14:paraId="2CF06C2E" w14:textId="77777777" w:rsidR="00256627" w:rsidRPr="00A753C5" w:rsidRDefault="00256627" w:rsidP="00130AAE">
            <w:pPr>
              <w:rPr>
                <w:rFonts w:ascii="Arial" w:hAnsi="Arial" w:cs="Arial"/>
              </w:rPr>
            </w:pPr>
            <w:r w:rsidRPr="00A753C5">
              <w:rPr>
                <w:rFonts w:ascii="Arial" w:hAnsi="Arial" w:cs="Arial"/>
              </w:rPr>
              <w:t>Kyneton</w:t>
            </w:r>
          </w:p>
        </w:tc>
        <w:tc>
          <w:tcPr>
            <w:tcW w:w="3350" w:type="dxa"/>
          </w:tcPr>
          <w:p w14:paraId="1E72FBD3" w14:textId="77777777" w:rsidR="00256627" w:rsidRPr="00A753C5" w:rsidRDefault="00256627" w:rsidP="00130AAE">
            <w:pPr>
              <w:rPr>
                <w:rFonts w:ascii="Arial" w:hAnsi="Arial" w:cs="Arial"/>
              </w:rPr>
            </w:pPr>
            <w:r w:rsidRPr="00A753C5">
              <w:rPr>
                <w:rFonts w:ascii="Arial" w:hAnsi="Arial" w:cs="Arial"/>
              </w:rPr>
              <w:t xml:space="preserve">Social enterprise, training, mentoring and life skills learning for at risk people </w:t>
            </w:r>
          </w:p>
        </w:tc>
      </w:tr>
    </w:tbl>
    <w:p w14:paraId="72EEF2A9" w14:textId="77777777" w:rsidR="00256627" w:rsidRPr="00A753C5" w:rsidRDefault="00256627" w:rsidP="00A5168E">
      <w:pPr>
        <w:rPr>
          <w:rFonts w:ascii="Arial" w:hAnsi="Arial" w:cs="Arial"/>
          <w:szCs w:val="22"/>
        </w:rPr>
      </w:pPr>
    </w:p>
    <w:p w14:paraId="53E0216C" w14:textId="77777777" w:rsidR="00256627" w:rsidRPr="00A753C5" w:rsidRDefault="00256627" w:rsidP="00A5168E">
      <w:pPr>
        <w:rPr>
          <w:rFonts w:ascii="Arial" w:hAnsi="Arial" w:cs="Arial"/>
          <w:szCs w:val="22"/>
        </w:rPr>
      </w:pPr>
    </w:p>
    <w:p w14:paraId="586F18F4" w14:textId="77777777" w:rsidR="00256627" w:rsidRPr="00A753C5" w:rsidRDefault="00256627" w:rsidP="00A5168E">
      <w:pPr>
        <w:rPr>
          <w:rFonts w:ascii="Arial" w:hAnsi="Arial" w:cs="Arial"/>
          <w:szCs w:val="22"/>
        </w:rPr>
      </w:pPr>
    </w:p>
    <w:p w14:paraId="391D37FC" w14:textId="77777777" w:rsidR="00256627" w:rsidRPr="00A753C5" w:rsidRDefault="00256627" w:rsidP="00A5168E">
      <w:pPr>
        <w:rPr>
          <w:rFonts w:ascii="Arial" w:hAnsi="Arial" w:cs="Arial"/>
          <w:szCs w:val="22"/>
        </w:rPr>
      </w:pPr>
    </w:p>
    <w:p w14:paraId="30F9953D" w14:textId="77777777" w:rsidR="00256627" w:rsidRPr="00A753C5" w:rsidRDefault="00256627" w:rsidP="00A5168E">
      <w:pPr>
        <w:rPr>
          <w:rFonts w:ascii="Arial" w:hAnsi="Arial" w:cs="Arial"/>
          <w:szCs w:val="22"/>
        </w:rPr>
      </w:pPr>
    </w:p>
    <w:p w14:paraId="4FA03453" w14:textId="77777777" w:rsidR="00A5168E" w:rsidRPr="00A753C5" w:rsidRDefault="00A5168E" w:rsidP="00A5168E">
      <w:pPr>
        <w:rPr>
          <w:rFonts w:ascii="Arial" w:hAnsi="Arial" w:cs="Arial"/>
          <w:szCs w:val="22"/>
        </w:rPr>
      </w:pPr>
    </w:p>
    <w:p w14:paraId="63DE0D13" w14:textId="2DAB701D" w:rsidR="00A753C5" w:rsidRDefault="00A753C5" w:rsidP="00A5168E">
      <w:pPr>
        <w:rPr>
          <w:rFonts w:ascii="Arial" w:hAnsi="Arial" w:cs="Arial"/>
          <w:b/>
          <w:szCs w:val="22"/>
        </w:rPr>
      </w:pPr>
    </w:p>
    <w:p w14:paraId="24F8E6A6" w14:textId="77777777" w:rsidR="00A753C5" w:rsidRDefault="00A753C5">
      <w:pPr>
        <w:spacing w:after="160" w:line="259" w:lineRule="auto"/>
        <w:rPr>
          <w:rFonts w:ascii="Arial" w:hAnsi="Arial" w:cs="Arial"/>
          <w:b/>
          <w:szCs w:val="22"/>
        </w:rPr>
      </w:pPr>
      <w:r>
        <w:rPr>
          <w:rFonts w:ascii="Arial" w:hAnsi="Arial" w:cs="Arial"/>
          <w:b/>
          <w:szCs w:val="22"/>
        </w:rPr>
        <w:br w:type="page"/>
      </w:r>
    </w:p>
    <w:p w14:paraId="6C5E8237" w14:textId="30E4704E" w:rsidR="00A5168E" w:rsidRPr="00A753C5" w:rsidRDefault="004C022F" w:rsidP="00A5168E">
      <w:pPr>
        <w:pStyle w:val="Heading1"/>
        <w:rPr>
          <w:rFonts w:ascii="Arial" w:hAnsi="Arial" w:cs="Arial"/>
        </w:rPr>
      </w:pPr>
      <w:bookmarkStart w:id="30" w:name="_Toc526848046"/>
      <w:r w:rsidRPr="00A753C5">
        <w:rPr>
          <w:rFonts w:ascii="Arial" w:hAnsi="Arial" w:cs="Arial"/>
        </w:rPr>
        <w:lastRenderedPageBreak/>
        <w:t xml:space="preserve">Appendix </w:t>
      </w:r>
      <w:r w:rsidR="00F35674" w:rsidRPr="00A753C5">
        <w:rPr>
          <w:rFonts w:ascii="Arial" w:hAnsi="Arial" w:cs="Arial"/>
        </w:rPr>
        <w:t>F</w:t>
      </w:r>
      <w:r w:rsidRPr="00A753C5">
        <w:rPr>
          <w:rFonts w:ascii="Arial" w:hAnsi="Arial" w:cs="Arial"/>
        </w:rPr>
        <w:t>. Youth summits</w:t>
      </w:r>
      <w:bookmarkEnd w:id="30"/>
    </w:p>
    <w:p w14:paraId="00B6647B" w14:textId="77777777" w:rsidR="00A5168E" w:rsidRDefault="004C022F" w:rsidP="00A5168E">
      <w:pPr>
        <w:rPr>
          <w:rFonts w:ascii="Arial" w:hAnsi="Arial" w:cs="Arial"/>
          <w:szCs w:val="22"/>
        </w:rPr>
      </w:pPr>
      <w:r w:rsidRPr="00A753C5">
        <w:rPr>
          <w:rFonts w:ascii="Arial" w:hAnsi="Arial" w:cs="Arial"/>
          <w:szCs w:val="22"/>
        </w:rPr>
        <w:t xml:space="preserve">Two youth summits were held 2017 to support the development of this </w:t>
      </w:r>
      <w:r w:rsidRPr="00A753C5">
        <w:rPr>
          <w:rFonts w:ascii="Arial" w:hAnsi="Arial" w:cs="Arial"/>
          <w:i/>
          <w:szCs w:val="22"/>
        </w:rPr>
        <w:t>Strategy.</w:t>
      </w:r>
      <w:r w:rsidRPr="00A753C5">
        <w:rPr>
          <w:rFonts w:ascii="Arial" w:hAnsi="Arial" w:cs="Arial"/>
          <w:szCs w:val="22"/>
        </w:rPr>
        <w:t xml:space="preserve"> A Summit with young people aged 18-25 was held in May, with a second Summit for those aged 12-17 held in November. 86 young people participated across the two summits. Each Summit was facilitated by young people, with group discussions focussed on key issues identified by the Macedon Ranges Youth Ambassadors. Key insights are included below.</w:t>
      </w:r>
    </w:p>
    <w:p w14:paraId="6C625375" w14:textId="77777777" w:rsidR="00BB7916" w:rsidRPr="00A753C5" w:rsidRDefault="00BB7916" w:rsidP="00A5168E">
      <w:pPr>
        <w:rPr>
          <w:rFonts w:ascii="Arial" w:hAnsi="Arial" w:cs="Arial"/>
          <w:szCs w:val="22"/>
        </w:rPr>
      </w:pPr>
    </w:p>
    <w:p w14:paraId="703976C2" w14:textId="77777777" w:rsidR="00A5168E" w:rsidRPr="00A753C5" w:rsidRDefault="004C022F" w:rsidP="00A5168E">
      <w:pPr>
        <w:rPr>
          <w:rFonts w:ascii="Arial" w:hAnsi="Arial" w:cs="Arial"/>
          <w:i/>
          <w:szCs w:val="22"/>
        </w:rPr>
      </w:pPr>
      <w:r w:rsidRPr="00A753C5">
        <w:rPr>
          <w:rFonts w:ascii="Arial" w:hAnsi="Arial" w:cs="Arial"/>
          <w:i/>
          <w:szCs w:val="22"/>
        </w:rPr>
        <w:t>Mental health</w:t>
      </w:r>
    </w:p>
    <w:p w14:paraId="678DD388" w14:textId="6825F286" w:rsidR="00A5168E" w:rsidRPr="005C36C4" w:rsidRDefault="004C022F" w:rsidP="005C36C4">
      <w:pPr>
        <w:pStyle w:val="ListParagraph"/>
        <w:numPr>
          <w:ilvl w:val="0"/>
          <w:numId w:val="36"/>
        </w:numPr>
        <w:rPr>
          <w:rFonts w:ascii="Arial" w:hAnsi="Arial" w:cs="Arial"/>
        </w:rPr>
      </w:pPr>
      <w:r w:rsidRPr="005C36C4">
        <w:rPr>
          <w:rFonts w:ascii="Arial" w:hAnsi="Arial" w:cs="Arial"/>
        </w:rPr>
        <w:t>Anxiety was flagged as a significant issue for young people, particularly those in schools.</w:t>
      </w:r>
    </w:p>
    <w:p w14:paraId="46F8F2BB" w14:textId="12D5F36C" w:rsidR="00A5168E" w:rsidRPr="005C36C4" w:rsidRDefault="004C022F" w:rsidP="005C36C4">
      <w:pPr>
        <w:pStyle w:val="ListParagraph"/>
        <w:numPr>
          <w:ilvl w:val="0"/>
          <w:numId w:val="36"/>
        </w:numPr>
        <w:rPr>
          <w:rFonts w:ascii="Arial" w:hAnsi="Arial" w:cs="Arial"/>
        </w:rPr>
      </w:pPr>
      <w:r w:rsidRPr="005C36C4">
        <w:rPr>
          <w:rFonts w:ascii="Arial" w:hAnsi="Arial" w:cs="Arial"/>
        </w:rPr>
        <w:t>Body image issues span a range of challenges – femininity to masculinity. Social media is creating unrealistic expectations and pressures for young people.</w:t>
      </w:r>
    </w:p>
    <w:p w14:paraId="5784C01B" w14:textId="34E82990" w:rsidR="00A5168E" w:rsidRPr="005C36C4" w:rsidRDefault="004C022F" w:rsidP="005C36C4">
      <w:pPr>
        <w:pStyle w:val="ListParagraph"/>
        <w:numPr>
          <w:ilvl w:val="0"/>
          <w:numId w:val="36"/>
        </w:numPr>
        <w:rPr>
          <w:rFonts w:ascii="Arial" w:hAnsi="Arial" w:cs="Arial"/>
        </w:rPr>
      </w:pPr>
      <w:r w:rsidRPr="005C36C4">
        <w:rPr>
          <w:rFonts w:ascii="Arial" w:hAnsi="Arial" w:cs="Arial"/>
        </w:rPr>
        <w:t>Parental pressures can be difficult to manage.</w:t>
      </w:r>
    </w:p>
    <w:p w14:paraId="1ACAB34A" w14:textId="498F3D0C" w:rsidR="00A5168E" w:rsidRPr="005C36C4" w:rsidRDefault="004C022F" w:rsidP="005C36C4">
      <w:pPr>
        <w:pStyle w:val="ListParagraph"/>
        <w:numPr>
          <w:ilvl w:val="0"/>
          <w:numId w:val="36"/>
        </w:numPr>
        <w:rPr>
          <w:rFonts w:ascii="Arial" w:hAnsi="Arial" w:cs="Arial"/>
        </w:rPr>
      </w:pPr>
      <w:r w:rsidRPr="005C36C4">
        <w:rPr>
          <w:rFonts w:ascii="Arial" w:hAnsi="Arial" w:cs="Arial"/>
        </w:rPr>
        <w:t xml:space="preserve">Young people need easier access to supports. </w:t>
      </w:r>
    </w:p>
    <w:p w14:paraId="6D4CCB70" w14:textId="1725D6FE" w:rsidR="00A5168E" w:rsidRPr="005C36C4" w:rsidRDefault="004C022F" w:rsidP="005C36C4">
      <w:pPr>
        <w:pStyle w:val="ListParagraph"/>
        <w:numPr>
          <w:ilvl w:val="0"/>
          <w:numId w:val="36"/>
        </w:numPr>
        <w:rPr>
          <w:rFonts w:ascii="Arial" w:hAnsi="Arial" w:cs="Arial"/>
        </w:rPr>
      </w:pPr>
      <w:r w:rsidRPr="005C36C4">
        <w:rPr>
          <w:rFonts w:ascii="Arial" w:hAnsi="Arial" w:cs="Arial"/>
        </w:rPr>
        <w:t>More needs to be done to remove the taboo around mental health issues</w:t>
      </w:r>
    </w:p>
    <w:p w14:paraId="36257250" w14:textId="21B59BC0" w:rsidR="00A5168E" w:rsidRPr="005C36C4" w:rsidRDefault="004C022F" w:rsidP="005C36C4">
      <w:pPr>
        <w:pStyle w:val="ListParagraph"/>
        <w:numPr>
          <w:ilvl w:val="0"/>
          <w:numId w:val="36"/>
        </w:numPr>
        <w:rPr>
          <w:rFonts w:ascii="Arial" w:hAnsi="Arial" w:cs="Arial"/>
        </w:rPr>
      </w:pPr>
      <w:r w:rsidRPr="005C36C4">
        <w:rPr>
          <w:rFonts w:ascii="Arial" w:hAnsi="Arial" w:cs="Arial"/>
        </w:rPr>
        <w:t>Young people need more safe spaces to help support maintenance of positive mental health.</w:t>
      </w:r>
    </w:p>
    <w:p w14:paraId="559F2CD2" w14:textId="4F24E78C" w:rsidR="00A5168E" w:rsidRPr="005C36C4" w:rsidRDefault="004C022F" w:rsidP="005C36C4">
      <w:pPr>
        <w:pStyle w:val="ListParagraph"/>
        <w:numPr>
          <w:ilvl w:val="0"/>
          <w:numId w:val="36"/>
        </w:numPr>
        <w:rPr>
          <w:rFonts w:ascii="Arial" w:hAnsi="Arial" w:cs="Arial"/>
        </w:rPr>
      </w:pPr>
      <w:r w:rsidRPr="005C36C4">
        <w:rPr>
          <w:rFonts w:ascii="Arial" w:hAnsi="Arial" w:cs="Arial"/>
        </w:rPr>
        <w:t>Many young people are unaware how to help someone with a mental health issue</w:t>
      </w:r>
    </w:p>
    <w:p w14:paraId="56875240" w14:textId="55D3B4AF" w:rsidR="00A5168E" w:rsidRPr="005C36C4" w:rsidRDefault="004C022F" w:rsidP="005C36C4">
      <w:pPr>
        <w:pStyle w:val="ListParagraph"/>
        <w:numPr>
          <w:ilvl w:val="0"/>
          <w:numId w:val="36"/>
        </w:numPr>
        <w:rPr>
          <w:rFonts w:ascii="Arial" w:hAnsi="Arial" w:cs="Arial"/>
        </w:rPr>
      </w:pPr>
      <w:r w:rsidRPr="005C36C4">
        <w:rPr>
          <w:rFonts w:ascii="Arial" w:hAnsi="Arial" w:cs="Arial"/>
        </w:rPr>
        <w:t>Stigma around mental health issues remain – and can be perpetuated by teachers.</w:t>
      </w:r>
    </w:p>
    <w:p w14:paraId="206B328D" w14:textId="35C77AB6" w:rsidR="00A5168E" w:rsidRPr="005C36C4" w:rsidRDefault="004C022F" w:rsidP="005C36C4">
      <w:pPr>
        <w:pStyle w:val="ListParagraph"/>
        <w:numPr>
          <w:ilvl w:val="0"/>
          <w:numId w:val="36"/>
        </w:numPr>
        <w:rPr>
          <w:rFonts w:ascii="Arial" w:hAnsi="Arial" w:cs="Arial"/>
        </w:rPr>
      </w:pPr>
      <w:r w:rsidRPr="005C36C4">
        <w:rPr>
          <w:rFonts w:ascii="Arial" w:hAnsi="Arial" w:cs="Arial"/>
        </w:rPr>
        <w:t>Seeking help can be expensive</w:t>
      </w:r>
    </w:p>
    <w:p w14:paraId="7F5058E4" w14:textId="77777777" w:rsidR="00BB7916" w:rsidRPr="00A753C5" w:rsidRDefault="00BB7916" w:rsidP="00A5168E">
      <w:pPr>
        <w:rPr>
          <w:rFonts w:ascii="Arial" w:hAnsi="Arial" w:cs="Arial"/>
          <w:szCs w:val="22"/>
        </w:rPr>
      </w:pPr>
    </w:p>
    <w:p w14:paraId="4B7F01C5" w14:textId="77777777" w:rsidR="00A5168E" w:rsidRPr="00A753C5" w:rsidRDefault="004C022F" w:rsidP="00A5168E">
      <w:pPr>
        <w:rPr>
          <w:rFonts w:ascii="Arial" w:hAnsi="Arial" w:cs="Arial"/>
          <w:i/>
          <w:szCs w:val="22"/>
        </w:rPr>
      </w:pPr>
      <w:r w:rsidRPr="00A753C5">
        <w:rPr>
          <w:rFonts w:ascii="Arial" w:hAnsi="Arial" w:cs="Arial"/>
          <w:i/>
          <w:szCs w:val="22"/>
        </w:rPr>
        <w:t>Alcohol and other drugs</w:t>
      </w:r>
    </w:p>
    <w:p w14:paraId="6273C565" w14:textId="40BB697D" w:rsidR="00A5168E" w:rsidRPr="005C36C4" w:rsidRDefault="004C022F" w:rsidP="005C36C4">
      <w:pPr>
        <w:pStyle w:val="ListParagraph"/>
        <w:numPr>
          <w:ilvl w:val="0"/>
          <w:numId w:val="37"/>
        </w:numPr>
        <w:rPr>
          <w:rFonts w:ascii="Arial" w:hAnsi="Arial" w:cs="Arial"/>
        </w:rPr>
      </w:pPr>
      <w:r w:rsidRPr="005C36C4">
        <w:rPr>
          <w:rFonts w:ascii="Arial" w:hAnsi="Arial" w:cs="Arial"/>
        </w:rPr>
        <w:t>Experimentation is prevalent and occurring at a younger age, for some starting around 12-14.</w:t>
      </w:r>
    </w:p>
    <w:p w14:paraId="0E68A3F0" w14:textId="70CAC449" w:rsidR="00A5168E" w:rsidRPr="005C36C4" w:rsidRDefault="004C022F" w:rsidP="005C36C4">
      <w:pPr>
        <w:pStyle w:val="ListParagraph"/>
        <w:numPr>
          <w:ilvl w:val="0"/>
          <w:numId w:val="37"/>
        </w:numPr>
        <w:rPr>
          <w:rFonts w:ascii="Arial" w:hAnsi="Arial" w:cs="Arial"/>
        </w:rPr>
      </w:pPr>
      <w:r w:rsidRPr="005C36C4">
        <w:rPr>
          <w:rFonts w:ascii="Arial" w:hAnsi="Arial" w:cs="Arial"/>
        </w:rPr>
        <w:t>Binge drinking is also prevalent. A house party culture is an enabling environment.</w:t>
      </w:r>
    </w:p>
    <w:p w14:paraId="5F65E568" w14:textId="2DD92998" w:rsidR="00A5168E" w:rsidRPr="005C36C4" w:rsidRDefault="004C022F" w:rsidP="005C36C4">
      <w:pPr>
        <w:pStyle w:val="ListParagraph"/>
        <w:numPr>
          <w:ilvl w:val="0"/>
          <w:numId w:val="37"/>
        </w:numPr>
        <w:rPr>
          <w:rFonts w:ascii="Arial" w:hAnsi="Arial" w:cs="Arial"/>
        </w:rPr>
      </w:pPr>
      <w:r w:rsidRPr="005C36C4">
        <w:rPr>
          <w:rFonts w:ascii="Arial" w:hAnsi="Arial" w:cs="Arial"/>
        </w:rPr>
        <w:t>Young people often are not modelled sensible drinking behaviours</w:t>
      </w:r>
    </w:p>
    <w:p w14:paraId="631EC1F6" w14:textId="7F1D7678" w:rsidR="00A5168E" w:rsidRPr="005C36C4" w:rsidRDefault="004C022F" w:rsidP="005C36C4">
      <w:pPr>
        <w:pStyle w:val="ListParagraph"/>
        <w:numPr>
          <w:ilvl w:val="0"/>
          <w:numId w:val="37"/>
        </w:numPr>
        <w:rPr>
          <w:rFonts w:ascii="Arial" w:hAnsi="Arial" w:cs="Arial"/>
        </w:rPr>
      </w:pPr>
      <w:r w:rsidRPr="005C36C4">
        <w:rPr>
          <w:rFonts w:ascii="Arial" w:hAnsi="Arial" w:cs="Arial"/>
        </w:rPr>
        <w:t>Adults frame drinking as “don’t do it” so young people rebel; zero tolerance doesn’t work.</w:t>
      </w:r>
    </w:p>
    <w:p w14:paraId="2E03EBE3" w14:textId="2856DA06" w:rsidR="00A5168E" w:rsidRPr="005C36C4" w:rsidRDefault="004C022F" w:rsidP="005C36C4">
      <w:pPr>
        <w:pStyle w:val="ListParagraph"/>
        <w:numPr>
          <w:ilvl w:val="0"/>
          <w:numId w:val="37"/>
        </w:numPr>
        <w:rPr>
          <w:rFonts w:ascii="Arial" w:hAnsi="Arial" w:cs="Arial"/>
        </w:rPr>
      </w:pPr>
      <w:r w:rsidRPr="005C36C4">
        <w:rPr>
          <w:rFonts w:ascii="Arial" w:hAnsi="Arial" w:cs="Arial"/>
        </w:rPr>
        <w:t>AOD education should replace punishment. There needs to be a focus on creating a safe environment and how to support someone who is in trouble.</w:t>
      </w:r>
    </w:p>
    <w:p w14:paraId="677D1E0F" w14:textId="26F6D88C" w:rsidR="00A5168E" w:rsidRPr="005C36C4" w:rsidRDefault="004C022F" w:rsidP="005C36C4">
      <w:pPr>
        <w:pStyle w:val="ListParagraph"/>
        <w:numPr>
          <w:ilvl w:val="0"/>
          <w:numId w:val="37"/>
        </w:numPr>
        <w:rPr>
          <w:rFonts w:ascii="Arial" w:hAnsi="Arial" w:cs="Arial"/>
        </w:rPr>
      </w:pPr>
      <w:r w:rsidRPr="005C36C4">
        <w:rPr>
          <w:rFonts w:ascii="Arial" w:hAnsi="Arial" w:cs="Arial"/>
        </w:rPr>
        <w:t>AOD education should be relevant and taught by young people, not teachers</w:t>
      </w:r>
    </w:p>
    <w:p w14:paraId="45F700F0" w14:textId="66DE2775" w:rsidR="00A5168E" w:rsidRPr="005C36C4" w:rsidRDefault="004C022F" w:rsidP="005C36C4">
      <w:pPr>
        <w:pStyle w:val="ListParagraph"/>
        <w:numPr>
          <w:ilvl w:val="0"/>
          <w:numId w:val="37"/>
        </w:numPr>
        <w:rPr>
          <w:rFonts w:ascii="Arial" w:hAnsi="Arial" w:cs="Arial"/>
        </w:rPr>
      </w:pPr>
      <w:r w:rsidRPr="005C36C4">
        <w:rPr>
          <w:rFonts w:ascii="Arial" w:hAnsi="Arial" w:cs="Arial"/>
        </w:rPr>
        <w:t>Need to create an environment where young people feel confident talking to parents / guardians / teachers / friends about people in trouble. Young people can be scared of talking about the issue in case they get in trouble.</w:t>
      </w:r>
    </w:p>
    <w:p w14:paraId="762F2A82" w14:textId="77777777" w:rsidR="00BB7916" w:rsidRPr="00A753C5" w:rsidRDefault="00BB7916" w:rsidP="00A5168E">
      <w:pPr>
        <w:rPr>
          <w:rFonts w:ascii="Arial" w:hAnsi="Arial" w:cs="Arial"/>
          <w:szCs w:val="22"/>
        </w:rPr>
      </w:pPr>
    </w:p>
    <w:p w14:paraId="2FEBC8B6" w14:textId="77777777" w:rsidR="00A5168E" w:rsidRPr="00A753C5" w:rsidRDefault="004C022F" w:rsidP="00A5168E">
      <w:pPr>
        <w:rPr>
          <w:rFonts w:ascii="Arial" w:hAnsi="Arial" w:cs="Arial"/>
          <w:szCs w:val="22"/>
        </w:rPr>
      </w:pPr>
      <w:r w:rsidRPr="00A753C5">
        <w:rPr>
          <w:rFonts w:ascii="Arial" w:hAnsi="Arial" w:cs="Arial"/>
          <w:i/>
          <w:szCs w:val="22"/>
        </w:rPr>
        <w:t>Life skills and preparation for adulthood</w:t>
      </w:r>
    </w:p>
    <w:p w14:paraId="037FB993" w14:textId="739CA0F9" w:rsidR="00A5168E" w:rsidRPr="005C36C4" w:rsidRDefault="004C022F" w:rsidP="005C36C4">
      <w:pPr>
        <w:pStyle w:val="ListParagraph"/>
        <w:numPr>
          <w:ilvl w:val="0"/>
          <w:numId w:val="38"/>
        </w:numPr>
        <w:rPr>
          <w:rFonts w:ascii="Arial" w:hAnsi="Arial" w:cs="Arial"/>
        </w:rPr>
      </w:pPr>
      <w:r w:rsidRPr="005C36C4">
        <w:rPr>
          <w:rFonts w:ascii="Arial" w:hAnsi="Arial" w:cs="Arial"/>
        </w:rPr>
        <w:t>Young people from the Macedon Ranges are often sheltered. Transitioning to study or work can be difficult, but more-so when having to move to a larger city as part of this transition.</w:t>
      </w:r>
    </w:p>
    <w:p w14:paraId="55FEEC81" w14:textId="5AD858C2" w:rsidR="00A5168E" w:rsidRPr="005C36C4" w:rsidRDefault="004C022F" w:rsidP="005C36C4">
      <w:pPr>
        <w:pStyle w:val="ListParagraph"/>
        <w:numPr>
          <w:ilvl w:val="0"/>
          <w:numId w:val="38"/>
        </w:numPr>
        <w:rPr>
          <w:rFonts w:ascii="Arial" w:hAnsi="Arial" w:cs="Arial"/>
        </w:rPr>
      </w:pPr>
      <w:r w:rsidRPr="005C36C4">
        <w:rPr>
          <w:rFonts w:ascii="Arial" w:hAnsi="Arial" w:cs="Arial"/>
        </w:rPr>
        <w:t>Schools should look to spend more time developing practical life skills; paying bills, tax, registering to vote, applying for rental properties, applying for jobs, etc.</w:t>
      </w:r>
    </w:p>
    <w:p w14:paraId="2FC4023B" w14:textId="77777777" w:rsidR="00A5168E" w:rsidRPr="005C36C4" w:rsidRDefault="004C022F" w:rsidP="005C36C4">
      <w:pPr>
        <w:pStyle w:val="ListParagraph"/>
        <w:numPr>
          <w:ilvl w:val="0"/>
          <w:numId w:val="38"/>
        </w:numPr>
        <w:rPr>
          <w:rFonts w:ascii="Arial" w:hAnsi="Arial" w:cs="Arial"/>
        </w:rPr>
      </w:pPr>
      <w:r w:rsidRPr="005C36C4">
        <w:rPr>
          <w:rFonts w:ascii="Arial" w:hAnsi="Arial" w:cs="Arial"/>
        </w:rPr>
        <w:t>Big challenge – young people too protected. Transition is difficult.</w:t>
      </w:r>
    </w:p>
    <w:p w14:paraId="46A7C2BD" w14:textId="77777777" w:rsidR="00BB7916" w:rsidRPr="00A753C5" w:rsidRDefault="00BB7916" w:rsidP="00A5168E">
      <w:pPr>
        <w:rPr>
          <w:rFonts w:ascii="Arial" w:hAnsi="Arial" w:cs="Arial"/>
          <w:szCs w:val="22"/>
        </w:rPr>
      </w:pPr>
    </w:p>
    <w:p w14:paraId="0D966475" w14:textId="77777777" w:rsidR="00A5168E" w:rsidRPr="00A753C5" w:rsidRDefault="004C022F" w:rsidP="00A5168E">
      <w:pPr>
        <w:rPr>
          <w:rFonts w:ascii="Arial" w:hAnsi="Arial" w:cs="Arial"/>
          <w:i/>
          <w:szCs w:val="22"/>
        </w:rPr>
      </w:pPr>
      <w:r w:rsidRPr="00A753C5">
        <w:rPr>
          <w:rFonts w:ascii="Arial" w:hAnsi="Arial" w:cs="Arial"/>
          <w:i/>
          <w:szCs w:val="22"/>
        </w:rPr>
        <w:t>Challenging relationships</w:t>
      </w:r>
    </w:p>
    <w:p w14:paraId="5D9899DE" w14:textId="38D1DE52" w:rsidR="00A5168E" w:rsidRPr="005C36C4" w:rsidRDefault="004C022F" w:rsidP="005C36C4">
      <w:pPr>
        <w:pStyle w:val="ListParagraph"/>
        <w:numPr>
          <w:ilvl w:val="0"/>
          <w:numId w:val="38"/>
        </w:numPr>
        <w:rPr>
          <w:rFonts w:ascii="Arial" w:hAnsi="Arial" w:cs="Arial"/>
        </w:rPr>
      </w:pPr>
      <w:r w:rsidRPr="005C36C4">
        <w:rPr>
          <w:rFonts w:ascii="Arial" w:hAnsi="Arial" w:cs="Arial"/>
        </w:rPr>
        <w:t>Family breakdowns can have significant effects on young people, particularly in remote locations.</w:t>
      </w:r>
    </w:p>
    <w:p w14:paraId="4253D0C9" w14:textId="664AD371" w:rsidR="00A5168E" w:rsidRPr="005C36C4" w:rsidRDefault="004C022F" w:rsidP="005C36C4">
      <w:pPr>
        <w:pStyle w:val="ListParagraph"/>
        <w:numPr>
          <w:ilvl w:val="0"/>
          <w:numId w:val="38"/>
        </w:numPr>
        <w:rPr>
          <w:rFonts w:ascii="Arial" w:hAnsi="Arial" w:cs="Arial"/>
        </w:rPr>
      </w:pPr>
      <w:r w:rsidRPr="005C36C4">
        <w:rPr>
          <w:rFonts w:ascii="Arial" w:hAnsi="Arial" w:cs="Arial"/>
        </w:rPr>
        <w:t xml:space="preserve">Young women are often victims in emotionally or physically abusive relationships. </w:t>
      </w:r>
    </w:p>
    <w:p w14:paraId="247D8185" w14:textId="5F9E8638" w:rsidR="00A5168E" w:rsidRPr="005C36C4" w:rsidRDefault="004C022F" w:rsidP="005C36C4">
      <w:pPr>
        <w:pStyle w:val="ListParagraph"/>
        <w:numPr>
          <w:ilvl w:val="0"/>
          <w:numId w:val="38"/>
        </w:numPr>
        <w:rPr>
          <w:rFonts w:ascii="Arial" w:hAnsi="Arial" w:cs="Arial"/>
        </w:rPr>
      </w:pPr>
      <w:r w:rsidRPr="005C36C4">
        <w:rPr>
          <w:rFonts w:ascii="Arial" w:hAnsi="Arial" w:cs="Arial"/>
        </w:rPr>
        <w:t>There is a poor understanding of what toxic relationships look like (including intimate partners and friends)</w:t>
      </w:r>
    </w:p>
    <w:p w14:paraId="7DDE7E44" w14:textId="3F06915F" w:rsidR="00A5168E" w:rsidRPr="005C36C4" w:rsidRDefault="004C022F" w:rsidP="005C36C4">
      <w:pPr>
        <w:pStyle w:val="ListParagraph"/>
        <w:numPr>
          <w:ilvl w:val="0"/>
          <w:numId w:val="38"/>
        </w:numPr>
        <w:rPr>
          <w:rFonts w:ascii="Arial" w:hAnsi="Arial" w:cs="Arial"/>
        </w:rPr>
      </w:pPr>
      <w:r w:rsidRPr="005C36C4">
        <w:rPr>
          <w:rFonts w:ascii="Arial" w:hAnsi="Arial" w:cs="Arial"/>
        </w:rPr>
        <w:t>Sex education requires review – more relevant information is needed, delivered by more relatable facilitators and address the heteronormative focus.</w:t>
      </w:r>
    </w:p>
    <w:p w14:paraId="5B9EE452" w14:textId="7A03AEBE" w:rsidR="00A5168E" w:rsidRPr="005C36C4" w:rsidRDefault="004C022F" w:rsidP="005C36C4">
      <w:pPr>
        <w:pStyle w:val="ListParagraph"/>
        <w:numPr>
          <w:ilvl w:val="0"/>
          <w:numId w:val="38"/>
        </w:numPr>
        <w:rPr>
          <w:rFonts w:ascii="Arial" w:hAnsi="Arial" w:cs="Arial"/>
        </w:rPr>
      </w:pPr>
      <w:r w:rsidRPr="005C36C4">
        <w:rPr>
          <w:rFonts w:ascii="Arial" w:hAnsi="Arial" w:cs="Arial"/>
        </w:rPr>
        <w:lastRenderedPageBreak/>
        <w:t>Young people need to know where they can turn if they need help during or after a toxic relationship</w:t>
      </w:r>
    </w:p>
    <w:p w14:paraId="5A8E5973" w14:textId="77777777" w:rsidR="00BB7916" w:rsidRPr="00A753C5" w:rsidRDefault="00BB7916" w:rsidP="00A5168E">
      <w:pPr>
        <w:rPr>
          <w:rFonts w:ascii="Arial" w:hAnsi="Arial" w:cs="Arial"/>
          <w:szCs w:val="22"/>
        </w:rPr>
      </w:pPr>
    </w:p>
    <w:p w14:paraId="79AA1419" w14:textId="77777777" w:rsidR="00A5168E" w:rsidRPr="00A753C5" w:rsidRDefault="004C022F" w:rsidP="00A5168E">
      <w:pPr>
        <w:rPr>
          <w:rFonts w:ascii="Arial" w:hAnsi="Arial" w:cs="Arial"/>
          <w:i/>
          <w:szCs w:val="22"/>
        </w:rPr>
      </w:pPr>
      <w:r w:rsidRPr="00A753C5">
        <w:rPr>
          <w:rFonts w:ascii="Arial" w:hAnsi="Arial" w:cs="Arial"/>
          <w:i/>
          <w:szCs w:val="22"/>
        </w:rPr>
        <w:t>Pressure to succeed</w:t>
      </w:r>
    </w:p>
    <w:p w14:paraId="0CD1FC05" w14:textId="7A53A8EE" w:rsidR="00A5168E" w:rsidRPr="005C36C4" w:rsidRDefault="004C022F" w:rsidP="005C36C4">
      <w:pPr>
        <w:pStyle w:val="ListParagraph"/>
        <w:numPr>
          <w:ilvl w:val="0"/>
          <w:numId w:val="38"/>
        </w:numPr>
        <w:rPr>
          <w:rFonts w:ascii="Arial" w:hAnsi="Arial" w:cs="Arial"/>
        </w:rPr>
      </w:pPr>
      <w:r w:rsidRPr="005C36C4">
        <w:rPr>
          <w:rFonts w:ascii="Arial" w:hAnsi="Arial" w:cs="Arial"/>
        </w:rPr>
        <w:t>There is constant pressure for young people to aim higher / always do something more</w:t>
      </w:r>
    </w:p>
    <w:p w14:paraId="6EBE05E2" w14:textId="7684A0AD" w:rsidR="00A5168E" w:rsidRPr="005C36C4" w:rsidRDefault="004C022F" w:rsidP="005C36C4">
      <w:pPr>
        <w:pStyle w:val="ListParagraph"/>
        <w:numPr>
          <w:ilvl w:val="0"/>
          <w:numId w:val="38"/>
        </w:numPr>
        <w:rPr>
          <w:rFonts w:ascii="Arial" w:hAnsi="Arial" w:cs="Arial"/>
        </w:rPr>
      </w:pPr>
      <w:r w:rsidRPr="005C36C4">
        <w:rPr>
          <w:rFonts w:ascii="Arial" w:hAnsi="Arial" w:cs="Arial"/>
        </w:rPr>
        <w:t>Too much pressure results in low motivation, stress, anxiety and chronic illness</w:t>
      </w:r>
    </w:p>
    <w:p w14:paraId="0AF4A68A" w14:textId="5915148B" w:rsidR="00A5168E" w:rsidRPr="005C36C4" w:rsidRDefault="004C022F" w:rsidP="005C36C4">
      <w:pPr>
        <w:pStyle w:val="ListParagraph"/>
        <w:numPr>
          <w:ilvl w:val="0"/>
          <w:numId w:val="38"/>
        </w:numPr>
        <w:rPr>
          <w:rFonts w:ascii="Arial" w:hAnsi="Arial" w:cs="Arial"/>
        </w:rPr>
      </w:pPr>
      <w:r w:rsidRPr="005C36C4">
        <w:rPr>
          <w:rFonts w:ascii="Arial" w:hAnsi="Arial" w:cs="Arial"/>
        </w:rPr>
        <w:t>There is a stigma around VCAL</w:t>
      </w:r>
    </w:p>
    <w:p w14:paraId="66A5C449" w14:textId="18C1F08A" w:rsidR="00A5168E" w:rsidRPr="005C36C4" w:rsidRDefault="004C022F" w:rsidP="005C36C4">
      <w:pPr>
        <w:pStyle w:val="ListParagraph"/>
        <w:numPr>
          <w:ilvl w:val="0"/>
          <w:numId w:val="38"/>
        </w:numPr>
        <w:rPr>
          <w:rFonts w:ascii="Arial" w:hAnsi="Arial" w:cs="Arial"/>
        </w:rPr>
      </w:pPr>
      <w:r w:rsidRPr="005C36C4">
        <w:rPr>
          <w:rFonts w:ascii="Arial" w:hAnsi="Arial" w:cs="Arial"/>
        </w:rPr>
        <w:t>Schools need to build awareness that there are other options (pathways other than university)</w:t>
      </w:r>
    </w:p>
    <w:p w14:paraId="006821A7" w14:textId="6335A204" w:rsidR="00A5168E" w:rsidRPr="005C36C4" w:rsidRDefault="004C022F" w:rsidP="005C36C4">
      <w:pPr>
        <w:pStyle w:val="ListParagraph"/>
        <w:numPr>
          <w:ilvl w:val="0"/>
          <w:numId w:val="38"/>
        </w:numPr>
        <w:rPr>
          <w:rFonts w:ascii="Arial" w:hAnsi="Arial" w:cs="Arial"/>
        </w:rPr>
      </w:pPr>
      <w:r w:rsidRPr="005C36C4">
        <w:rPr>
          <w:rFonts w:ascii="Arial" w:hAnsi="Arial" w:cs="Arial"/>
        </w:rPr>
        <w:t>Competitive sporting teams often punish mistakes and failure</w:t>
      </w:r>
    </w:p>
    <w:p w14:paraId="19315306" w14:textId="77777777" w:rsidR="00BB7916" w:rsidRPr="00A753C5" w:rsidRDefault="00BB7916" w:rsidP="00A5168E">
      <w:pPr>
        <w:rPr>
          <w:rFonts w:ascii="Arial" w:hAnsi="Arial" w:cs="Arial"/>
          <w:szCs w:val="22"/>
        </w:rPr>
      </w:pPr>
    </w:p>
    <w:p w14:paraId="35DFC42F" w14:textId="77777777" w:rsidR="00A5168E" w:rsidRPr="00A753C5" w:rsidRDefault="004C022F" w:rsidP="00A5168E">
      <w:pPr>
        <w:rPr>
          <w:rFonts w:ascii="Arial" w:hAnsi="Arial" w:cs="Arial"/>
          <w:i/>
          <w:szCs w:val="22"/>
        </w:rPr>
      </w:pPr>
      <w:r w:rsidRPr="00A753C5">
        <w:rPr>
          <w:rFonts w:ascii="Arial" w:hAnsi="Arial" w:cs="Arial"/>
          <w:i/>
          <w:szCs w:val="22"/>
        </w:rPr>
        <w:t>Social exclusion</w:t>
      </w:r>
    </w:p>
    <w:p w14:paraId="6476019C" w14:textId="1B956306" w:rsidR="00A5168E" w:rsidRPr="005C36C4" w:rsidRDefault="004C022F" w:rsidP="005C36C4">
      <w:pPr>
        <w:pStyle w:val="ListParagraph"/>
        <w:numPr>
          <w:ilvl w:val="0"/>
          <w:numId w:val="38"/>
        </w:numPr>
        <w:rPr>
          <w:rFonts w:ascii="Arial" w:hAnsi="Arial" w:cs="Arial"/>
        </w:rPr>
      </w:pPr>
      <w:r w:rsidRPr="005C36C4">
        <w:rPr>
          <w:rFonts w:ascii="Arial" w:hAnsi="Arial" w:cs="Arial"/>
        </w:rPr>
        <w:t>Young people often feel excluded from the community. Most spaces and most activities are geared towards people over 25.</w:t>
      </w:r>
    </w:p>
    <w:p w14:paraId="1E28B14A" w14:textId="4D04A26A" w:rsidR="00A5168E" w:rsidRPr="005C36C4" w:rsidRDefault="004C022F" w:rsidP="005C36C4">
      <w:pPr>
        <w:pStyle w:val="ListParagraph"/>
        <w:numPr>
          <w:ilvl w:val="0"/>
          <w:numId w:val="38"/>
        </w:numPr>
        <w:rPr>
          <w:rFonts w:ascii="Arial" w:hAnsi="Arial" w:cs="Arial"/>
        </w:rPr>
      </w:pPr>
      <w:r w:rsidRPr="005C36C4">
        <w:rPr>
          <w:rFonts w:ascii="Arial" w:hAnsi="Arial" w:cs="Arial"/>
        </w:rPr>
        <w:t>Young people are often excluded because of their identity – gender, race or sexual orientation.</w:t>
      </w:r>
    </w:p>
    <w:p w14:paraId="22D5FCE4" w14:textId="77777777" w:rsidR="00BB7916" w:rsidRPr="00A753C5" w:rsidRDefault="00BB7916" w:rsidP="00A5168E">
      <w:pPr>
        <w:rPr>
          <w:rFonts w:ascii="Arial" w:hAnsi="Arial" w:cs="Arial"/>
          <w:szCs w:val="22"/>
        </w:rPr>
      </w:pPr>
    </w:p>
    <w:p w14:paraId="1A2621C7" w14:textId="77777777" w:rsidR="00A5168E" w:rsidRPr="00A753C5" w:rsidRDefault="004C022F" w:rsidP="00A5168E">
      <w:pPr>
        <w:rPr>
          <w:rFonts w:ascii="Arial" w:hAnsi="Arial" w:cs="Arial"/>
          <w:i/>
          <w:szCs w:val="22"/>
        </w:rPr>
      </w:pPr>
      <w:r w:rsidRPr="00A753C5">
        <w:rPr>
          <w:rFonts w:ascii="Arial" w:hAnsi="Arial" w:cs="Arial"/>
          <w:i/>
          <w:szCs w:val="22"/>
        </w:rPr>
        <w:t>Bullying</w:t>
      </w:r>
    </w:p>
    <w:p w14:paraId="43EA841E" w14:textId="45D7900E" w:rsidR="00A5168E" w:rsidRPr="005C36C4" w:rsidRDefault="004C022F" w:rsidP="005C36C4">
      <w:pPr>
        <w:pStyle w:val="ListParagraph"/>
        <w:numPr>
          <w:ilvl w:val="0"/>
          <w:numId w:val="38"/>
        </w:numPr>
        <w:rPr>
          <w:rFonts w:ascii="Arial" w:hAnsi="Arial" w:cs="Arial"/>
        </w:rPr>
      </w:pPr>
      <w:r w:rsidRPr="005C36C4">
        <w:rPr>
          <w:rFonts w:ascii="Arial" w:hAnsi="Arial" w:cs="Arial"/>
        </w:rPr>
        <w:t>Most young people experience bullying at some stage in school</w:t>
      </w:r>
    </w:p>
    <w:p w14:paraId="16DB4EEA" w14:textId="79BE30DD" w:rsidR="00A5168E" w:rsidRPr="005C36C4" w:rsidRDefault="004C022F" w:rsidP="005C36C4">
      <w:pPr>
        <w:pStyle w:val="ListParagraph"/>
        <w:numPr>
          <w:ilvl w:val="0"/>
          <w:numId w:val="38"/>
        </w:numPr>
        <w:rPr>
          <w:rFonts w:ascii="Arial" w:hAnsi="Arial" w:cs="Arial"/>
        </w:rPr>
      </w:pPr>
      <w:r w:rsidRPr="005C36C4">
        <w:rPr>
          <w:rFonts w:ascii="Arial" w:hAnsi="Arial" w:cs="Arial"/>
        </w:rPr>
        <w:t>Teachers need to be better trained to identify people being bullied and then helping them (and not just as a once off)</w:t>
      </w:r>
    </w:p>
    <w:sectPr w:rsidR="00A5168E" w:rsidRPr="005C36C4" w:rsidSect="00256627">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D1C9F0" w14:textId="77777777" w:rsidR="001D2F13" w:rsidRDefault="001D2F13" w:rsidP="00A5168E">
      <w:r>
        <w:separator/>
      </w:r>
    </w:p>
  </w:endnote>
  <w:endnote w:type="continuationSeparator" w:id="0">
    <w:p w14:paraId="678D6E85" w14:textId="77777777" w:rsidR="001D2F13" w:rsidRDefault="001D2F13" w:rsidP="00A5168E">
      <w:r>
        <w:continuationSeparator/>
      </w:r>
    </w:p>
  </w:endnote>
  <w:endnote w:id="1">
    <w:p w14:paraId="26B346D0" w14:textId="1AC65D33" w:rsidR="000550D6" w:rsidRPr="001F7DA1" w:rsidRDefault="000550D6" w:rsidP="00A5168E">
      <w:pPr>
        <w:pStyle w:val="Heading1"/>
      </w:pPr>
      <w:r>
        <w:t>End notes</w:t>
      </w:r>
    </w:p>
    <w:p w14:paraId="46B0526F" w14:textId="77777777" w:rsidR="000550D6" w:rsidRDefault="000550D6" w:rsidP="00A5168E">
      <w:pPr>
        <w:pStyle w:val="EndnoteText"/>
      </w:pPr>
    </w:p>
  </w:endnote>
  <w:endnote w:id="2">
    <w:p w14:paraId="755740FE" w14:textId="77777777" w:rsidR="000550D6" w:rsidRPr="00486D1B" w:rsidRDefault="000550D6" w:rsidP="00A5168E">
      <w:pPr>
        <w:rPr>
          <w:rFonts w:asciiTheme="majorHAnsi" w:hAnsiTheme="majorHAnsi"/>
          <w:sz w:val="18"/>
          <w:szCs w:val="16"/>
        </w:rPr>
      </w:pPr>
      <w:r w:rsidRPr="00F647D9">
        <w:rPr>
          <w:rStyle w:val="EndnoteReference"/>
          <w:rFonts w:asciiTheme="majorHAnsi" w:hAnsiTheme="majorHAnsi"/>
          <w:sz w:val="18"/>
          <w:szCs w:val="20"/>
        </w:rPr>
        <w:endnoteRef/>
      </w:r>
      <w:r w:rsidRPr="00F647D9">
        <w:rPr>
          <w:rFonts w:asciiTheme="majorHAnsi" w:hAnsiTheme="majorHAnsi"/>
          <w:sz w:val="18"/>
          <w:szCs w:val="20"/>
        </w:rPr>
        <w:t xml:space="preserve"> </w:t>
      </w:r>
      <w:r w:rsidRPr="0000496A">
        <w:rPr>
          <w:rFonts w:asciiTheme="majorHAnsi" w:hAnsiTheme="majorHAnsi"/>
          <w:sz w:val="18"/>
          <w:szCs w:val="16"/>
        </w:rPr>
        <w:t>See AITEC. 2016</w:t>
      </w:r>
      <w:r w:rsidRPr="007E0F2D">
        <w:rPr>
          <w:rFonts w:asciiTheme="majorHAnsi" w:hAnsiTheme="majorHAnsi"/>
          <w:sz w:val="18"/>
          <w:szCs w:val="16"/>
        </w:rPr>
        <w:t xml:space="preserve">. </w:t>
      </w:r>
      <w:hyperlink r:id="rId1" w:history="1">
        <w:r w:rsidRPr="00BA43CB">
          <w:rPr>
            <w:rStyle w:val="Hyperlink"/>
            <w:rFonts w:asciiTheme="majorHAnsi" w:hAnsiTheme="majorHAnsi"/>
            <w:color w:val="auto"/>
            <w:sz w:val="18"/>
            <w:szCs w:val="16"/>
            <w:u w:val="none"/>
          </w:rPr>
          <w:t>Adelaide Hills Youth Services Bus and Other Models</w:t>
        </w:r>
      </w:hyperlink>
      <w:r w:rsidRPr="0000496A">
        <w:rPr>
          <w:rFonts w:asciiTheme="majorHAnsi" w:hAnsiTheme="majorHAnsi"/>
          <w:sz w:val="18"/>
          <w:szCs w:val="16"/>
        </w:rPr>
        <w:t xml:space="preserve"> and City of Casey. 2017. </w:t>
      </w:r>
      <w:hyperlink r:id="rId2" w:history="1">
        <w:r w:rsidRPr="00BA43CB">
          <w:rPr>
            <w:rStyle w:val="Hyperlink"/>
            <w:rFonts w:asciiTheme="majorHAnsi" w:hAnsiTheme="majorHAnsi"/>
            <w:color w:val="auto"/>
            <w:sz w:val="18"/>
            <w:szCs w:val="16"/>
            <w:u w:val="none"/>
          </w:rPr>
          <w:t>360 Youth Service Bus</w:t>
        </w:r>
      </w:hyperlink>
    </w:p>
  </w:endnote>
  <w:endnote w:id="3">
    <w:p w14:paraId="2F6533DB" w14:textId="77777777" w:rsidR="000550D6" w:rsidRPr="00486D1B" w:rsidRDefault="000550D6" w:rsidP="00A5168E">
      <w:pPr>
        <w:pStyle w:val="EndnoteText"/>
      </w:pPr>
      <w:r w:rsidRPr="0000496A">
        <w:rPr>
          <w:rStyle w:val="EndnoteReference"/>
          <w:rFonts w:asciiTheme="majorHAnsi" w:hAnsiTheme="majorHAnsi"/>
          <w:sz w:val="18"/>
          <w:szCs w:val="16"/>
        </w:rPr>
        <w:endnoteRef/>
      </w:r>
      <w:r w:rsidRPr="0000496A">
        <w:rPr>
          <w:rFonts w:asciiTheme="majorHAnsi" w:hAnsiTheme="majorHAnsi"/>
          <w:sz w:val="18"/>
          <w:szCs w:val="16"/>
        </w:rPr>
        <w:t xml:space="preserve"> Nursing homes in Europe have trialled offering free accommodation to young people in exchange for work. See Johanna Harris. 2016</w:t>
      </w:r>
      <w:r w:rsidRPr="00A23FEC">
        <w:rPr>
          <w:rFonts w:asciiTheme="majorHAnsi" w:hAnsiTheme="majorHAnsi"/>
          <w:sz w:val="18"/>
          <w:szCs w:val="16"/>
        </w:rPr>
        <w:t>. ‘</w:t>
      </w:r>
      <w:hyperlink r:id="rId3" w:history="1">
        <w:r w:rsidRPr="00486D1B">
          <w:rPr>
            <w:rStyle w:val="Hyperlink"/>
            <w:rFonts w:asciiTheme="majorHAnsi" w:hAnsiTheme="majorHAnsi"/>
            <w:color w:val="auto"/>
            <w:sz w:val="18"/>
            <w:szCs w:val="16"/>
            <w:u w:val="none"/>
          </w:rPr>
          <w:t>Here’s why some Dutch university students are living in nursing homes</w:t>
        </w:r>
      </w:hyperlink>
      <w:r w:rsidRPr="00486D1B">
        <w:rPr>
          <w:rStyle w:val="Strong"/>
          <w:rFonts w:asciiTheme="majorHAnsi" w:hAnsiTheme="majorHAnsi"/>
          <w:b w:val="0"/>
          <w:bCs w:val="0"/>
          <w:sz w:val="18"/>
          <w:szCs w:val="16"/>
        </w:rPr>
        <w:t xml:space="preserve">.’ </w:t>
      </w:r>
      <w:r w:rsidRPr="00486D1B">
        <w:rPr>
          <w:rStyle w:val="Strong"/>
          <w:rFonts w:asciiTheme="majorHAnsi" w:hAnsiTheme="majorHAnsi"/>
          <w:b w:val="0"/>
          <w:bCs w:val="0"/>
          <w:i/>
          <w:sz w:val="18"/>
          <w:szCs w:val="16"/>
        </w:rPr>
        <w:t>The Conversation.</w:t>
      </w:r>
    </w:p>
  </w:endnote>
  <w:endnote w:id="4">
    <w:p w14:paraId="38C1AC4D" w14:textId="77777777" w:rsidR="000550D6" w:rsidRDefault="000550D6" w:rsidP="00A5168E">
      <w:pPr>
        <w:pStyle w:val="EndnoteText"/>
        <w:rPr>
          <w:rFonts w:asciiTheme="majorHAnsi" w:hAnsiTheme="majorHAnsi"/>
          <w:sz w:val="18"/>
          <w:szCs w:val="20"/>
        </w:rPr>
      </w:pPr>
      <w:r w:rsidRPr="00486D1B">
        <w:rPr>
          <w:rStyle w:val="EndnoteReference"/>
          <w:rFonts w:asciiTheme="majorHAnsi" w:hAnsiTheme="majorHAnsi"/>
          <w:sz w:val="18"/>
          <w:szCs w:val="20"/>
        </w:rPr>
        <w:endnoteRef/>
      </w:r>
      <w:r w:rsidRPr="00486D1B">
        <w:rPr>
          <w:rFonts w:asciiTheme="majorHAnsi" w:hAnsiTheme="majorHAnsi"/>
          <w:sz w:val="18"/>
          <w:szCs w:val="20"/>
        </w:rPr>
        <w:t xml:space="preserve"> See City of Melbourne. 2017. </w:t>
      </w:r>
      <w:hyperlink r:id="rId4" w:history="1">
        <w:r w:rsidRPr="00486D1B">
          <w:rPr>
            <w:rStyle w:val="Hyperlink"/>
            <w:color w:val="auto"/>
            <w:sz w:val="18"/>
            <w:szCs w:val="20"/>
            <w:u w:val="none"/>
          </w:rPr>
          <w:t>Library at the Docks</w:t>
        </w:r>
      </w:hyperlink>
      <w:r w:rsidRPr="00486D1B">
        <w:rPr>
          <w:rFonts w:asciiTheme="majorHAnsi" w:hAnsiTheme="majorHAnsi"/>
          <w:sz w:val="18"/>
          <w:szCs w:val="20"/>
        </w:rPr>
        <w:t xml:space="preserve"> and NMC. 2017. ‘</w:t>
      </w:r>
      <w:r w:rsidRPr="00486D1B">
        <w:rPr>
          <w:rFonts w:asciiTheme="majorHAnsi" w:hAnsiTheme="majorHAnsi" w:cs="MyriadPro-Bold"/>
          <w:bCs/>
          <w:sz w:val="18"/>
          <w:szCs w:val="20"/>
        </w:rPr>
        <w:t xml:space="preserve">Trends Accelerating Technology Adoption in Academic and Research Libraries’ in </w:t>
      </w:r>
      <w:hyperlink r:id="rId5" w:history="1">
        <w:r w:rsidRPr="00486D1B">
          <w:rPr>
            <w:rStyle w:val="Hyperlink"/>
            <w:rFonts w:cs="MyriadPro-Bold"/>
            <w:bCs/>
            <w:color w:val="auto"/>
            <w:sz w:val="18"/>
            <w:szCs w:val="20"/>
            <w:u w:val="none"/>
          </w:rPr>
          <w:t>NMC 2017 Library Edition</w:t>
        </w:r>
      </w:hyperlink>
      <w:r w:rsidRPr="00486D1B">
        <w:rPr>
          <w:rFonts w:asciiTheme="majorHAnsi" w:hAnsiTheme="majorHAnsi"/>
          <w:sz w:val="18"/>
          <w:szCs w:val="20"/>
        </w:rPr>
        <w:t>.</w:t>
      </w:r>
    </w:p>
    <w:p w14:paraId="627E24EE" w14:textId="77777777" w:rsidR="000550D6" w:rsidRDefault="000550D6" w:rsidP="00A5168E">
      <w:pPr>
        <w:pStyle w:val="EndnoteText"/>
        <w:rPr>
          <w:rFonts w:asciiTheme="majorHAnsi" w:hAnsiTheme="majorHAnsi"/>
          <w:sz w:val="18"/>
          <w:szCs w:val="20"/>
        </w:rPr>
      </w:pPr>
    </w:p>
    <w:p w14:paraId="1C5BA09F" w14:textId="77777777" w:rsidR="000550D6" w:rsidRDefault="000550D6" w:rsidP="00A5168E">
      <w:pPr>
        <w:pStyle w:val="EndnoteText"/>
        <w:rPr>
          <w:rFonts w:asciiTheme="majorHAnsi" w:hAnsiTheme="majorHAnsi"/>
          <w:sz w:val="18"/>
          <w:szCs w:val="20"/>
        </w:rPr>
      </w:pPr>
    </w:p>
    <w:p w14:paraId="022DA54B" w14:textId="77777777" w:rsidR="000550D6" w:rsidRDefault="000550D6" w:rsidP="00A5168E">
      <w:pPr>
        <w:pStyle w:val="EndnoteText"/>
        <w:rPr>
          <w:rFonts w:asciiTheme="majorHAnsi" w:hAnsiTheme="majorHAnsi"/>
          <w:sz w:val="18"/>
          <w:szCs w:val="20"/>
        </w:rPr>
      </w:pPr>
    </w:p>
    <w:p w14:paraId="2C2AE432" w14:textId="77777777" w:rsidR="000550D6" w:rsidRDefault="000550D6" w:rsidP="00A5168E">
      <w:pPr>
        <w:pStyle w:val="EndnoteText"/>
        <w:rPr>
          <w:rFonts w:asciiTheme="majorHAnsi" w:hAnsiTheme="majorHAnsi"/>
          <w:sz w:val="18"/>
          <w:szCs w:val="20"/>
        </w:rPr>
      </w:pPr>
    </w:p>
    <w:p w14:paraId="0481239E" w14:textId="77777777" w:rsidR="000550D6" w:rsidRDefault="000550D6" w:rsidP="00A5168E">
      <w:pPr>
        <w:pStyle w:val="EndnoteText"/>
        <w:rPr>
          <w:rFonts w:asciiTheme="majorHAnsi" w:hAnsiTheme="majorHAnsi"/>
          <w:sz w:val="18"/>
          <w:szCs w:val="20"/>
        </w:rPr>
      </w:pPr>
    </w:p>
    <w:p w14:paraId="0ED0F895" w14:textId="784570A6" w:rsidR="000550D6" w:rsidRDefault="000550D6" w:rsidP="00A5168E">
      <w:pPr>
        <w:pStyle w:val="EndnoteText"/>
        <w:rPr>
          <w:rFonts w:asciiTheme="majorHAnsi" w:hAnsiTheme="majorHAnsi"/>
        </w:rPr>
      </w:pPr>
    </w:p>
    <w:p w14:paraId="125ED3E0" w14:textId="77777777" w:rsidR="000550D6" w:rsidRDefault="000550D6" w:rsidP="00A5168E">
      <w:pPr>
        <w:pStyle w:val="EndnoteText"/>
        <w:rPr>
          <w:rFonts w:asciiTheme="majorHAnsi" w:hAnsiTheme="majorHAnsi"/>
        </w:rPr>
      </w:pPr>
    </w:p>
    <w:p w14:paraId="5AF2FD3C" w14:textId="77777777" w:rsidR="000550D6" w:rsidRDefault="000550D6" w:rsidP="00A5168E">
      <w:pPr>
        <w:pStyle w:val="EndnoteText"/>
        <w:rPr>
          <w:rFonts w:asciiTheme="majorHAnsi" w:hAnsiTheme="majorHAnsi"/>
        </w:rPr>
      </w:pPr>
    </w:p>
    <w:p w14:paraId="36E9BDDD" w14:textId="77777777" w:rsidR="000550D6" w:rsidRDefault="000550D6" w:rsidP="00A5168E">
      <w:pPr>
        <w:pStyle w:val="EndnoteText"/>
        <w:rPr>
          <w:rFonts w:asciiTheme="majorHAnsi" w:hAnsiTheme="majorHAnsi"/>
        </w:rPr>
      </w:pPr>
    </w:p>
    <w:p w14:paraId="4025A3AC" w14:textId="77777777" w:rsidR="000550D6" w:rsidRDefault="000550D6" w:rsidP="00A5168E">
      <w:pPr>
        <w:pStyle w:val="EndnoteText"/>
        <w:rPr>
          <w:rFonts w:asciiTheme="majorHAnsi" w:hAnsiTheme="majorHAnsi"/>
        </w:rPr>
      </w:pPr>
    </w:p>
    <w:p w14:paraId="7F04D5E5" w14:textId="77777777" w:rsidR="000550D6" w:rsidRDefault="000550D6" w:rsidP="00A5168E">
      <w:pPr>
        <w:pStyle w:val="EndnoteText"/>
        <w:rPr>
          <w:rFonts w:asciiTheme="majorHAnsi" w:hAnsiTheme="majorHAnsi"/>
        </w:rPr>
      </w:pPr>
    </w:p>
    <w:p w14:paraId="778EBF47" w14:textId="77777777" w:rsidR="000550D6" w:rsidRDefault="000550D6" w:rsidP="00A5168E">
      <w:pPr>
        <w:pStyle w:val="EndnoteText"/>
        <w:rPr>
          <w:rFonts w:asciiTheme="majorHAnsi" w:hAnsiTheme="majorHAnsi"/>
        </w:rPr>
      </w:pPr>
    </w:p>
    <w:p w14:paraId="3A4D0832" w14:textId="77777777" w:rsidR="000550D6" w:rsidRDefault="000550D6" w:rsidP="00A5168E">
      <w:pPr>
        <w:pStyle w:val="EndnoteText"/>
        <w:rPr>
          <w:rFonts w:asciiTheme="majorHAnsi" w:hAnsiTheme="majorHAnsi"/>
        </w:rPr>
      </w:pPr>
    </w:p>
    <w:p w14:paraId="38403451" w14:textId="77777777" w:rsidR="000550D6" w:rsidRDefault="000550D6" w:rsidP="00A5168E">
      <w:pPr>
        <w:pStyle w:val="EndnoteText"/>
        <w:rPr>
          <w:rFonts w:asciiTheme="majorHAnsi" w:hAnsiTheme="majorHAnsi"/>
        </w:rPr>
      </w:pPr>
    </w:p>
    <w:p w14:paraId="1223CC37" w14:textId="77777777" w:rsidR="000550D6" w:rsidRDefault="000550D6" w:rsidP="00A5168E">
      <w:pPr>
        <w:pStyle w:val="EndnoteText"/>
        <w:rPr>
          <w:rFonts w:asciiTheme="majorHAnsi" w:hAnsiTheme="majorHAnsi"/>
        </w:rPr>
      </w:pPr>
    </w:p>
    <w:p w14:paraId="025E03B8" w14:textId="77777777" w:rsidR="000550D6" w:rsidRDefault="000550D6" w:rsidP="00A5168E">
      <w:pPr>
        <w:pStyle w:val="EndnoteText"/>
        <w:rPr>
          <w:rFonts w:asciiTheme="majorHAnsi" w:hAnsiTheme="majorHAnsi"/>
        </w:rPr>
      </w:pPr>
    </w:p>
    <w:p w14:paraId="6BC163FC" w14:textId="77777777" w:rsidR="000550D6" w:rsidRDefault="000550D6" w:rsidP="00A5168E">
      <w:pPr>
        <w:pStyle w:val="EndnoteText"/>
        <w:rPr>
          <w:rFonts w:asciiTheme="majorHAnsi" w:hAnsiTheme="majorHAnsi"/>
        </w:rPr>
      </w:pPr>
    </w:p>
    <w:p w14:paraId="7525B8F3" w14:textId="77777777" w:rsidR="000550D6" w:rsidRDefault="000550D6" w:rsidP="00A5168E">
      <w:pPr>
        <w:pStyle w:val="EndnoteText"/>
        <w:rPr>
          <w:rFonts w:asciiTheme="majorHAnsi" w:hAnsiTheme="majorHAnsi"/>
        </w:rPr>
      </w:pPr>
    </w:p>
    <w:p w14:paraId="43354387" w14:textId="77777777" w:rsidR="000550D6" w:rsidRDefault="000550D6" w:rsidP="00A5168E">
      <w:pPr>
        <w:pStyle w:val="EndnoteText"/>
        <w:rPr>
          <w:rFonts w:asciiTheme="majorHAnsi" w:hAnsiTheme="majorHAnsi"/>
        </w:rPr>
      </w:pPr>
    </w:p>
    <w:p w14:paraId="755C38C9" w14:textId="77777777" w:rsidR="000550D6" w:rsidRPr="00486D1B" w:rsidRDefault="000550D6" w:rsidP="00A5168E">
      <w:pPr>
        <w:pStyle w:val="EndnoteText"/>
        <w:rPr>
          <w:rFonts w:asciiTheme="majorHAnsi" w:hAnsiTheme="majorHAns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4524534"/>
      <w:docPartObj>
        <w:docPartGallery w:val="Page Numbers (Bottom of Page)"/>
        <w:docPartUnique/>
      </w:docPartObj>
    </w:sdtPr>
    <w:sdtEndPr>
      <w:rPr>
        <w:color w:val="7F7F7F" w:themeColor="background1" w:themeShade="7F"/>
        <w:spacing w:val="60"/>
      </w:rPr>
    </w:sdtEndPr>
    <w:sdtContent>
      <w:p w14:paraId="241A7704" w14:textId="77777777" w:rsidR="000550D6" w:rsidRDefault="000550D6">
        <w:pPr>
          <w:pStyle w:val="Footer"/>
          <w:pBdr>
            <w:top w:val="single" w:sz="4" w:space="1" w:color="D9D9D9" w:themeColor="background1" w:themeShade="D9"/>
          </w:pBdr>
          <w:jc w:val="right"/>
        </w:pPr>
        <w:r>
          <w:fldChar w:fldCharType="begin"/>
        </w:r>
        <w:r>
          <w:instrText xml:space="preserve"> PAGE   \* MERGEFORMAT </w:instrText>
        </w:r>
        <w:r>
          <w:fldChar w:fldCharType="separate"/>
        </w:r>
        <w:r w:rsidR="008E00E1">
          <w:rPr>
            <w:noProof/>
          </w:rPr>
          <w:t>22</w:t>
        </w:r>
        <w:r>
          <w:rPr>
            <w:noProof/>
          </w:rPr>
          <w:fldChar w:fldCharType="end"/>
        </w:r>
        <w:r>
          <w:t xml:space="preserve"> | </w:t>
        </w:r>
        <w:r>
          <w:rPr>
            <w:color w:val="7F7F7F" w:themeColor="background1" w:themeShade="7F"/>
            <w:spacing w:val="60"/>
          </w:rPr>
          <w:t>Page</w:t>
        </w:r>
      </w:p>
    </w:sdtContent>
  </w:sdt>
  <w:p w14:paraId="2654A11B" w14:textId="77777777" w:rsidR="000550D6" w:rsidRDefault="000550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529153" w14:textId="77777777" w:rsidR="001D2F13" w:rsidRDefault="001D2F13" w:rsidP="00A5168E">
      <w:r>
        <w:separator/>
      </w:r>
    </w:p>
  </w:footnote>
  <w:footnote w:type="continuationSeparator" w:id="0">
    <w:p w14:paraId="129D4E7D" w14:textId="77777777" w:rsidR="001D2F13" w:rsidRDefault="001D2F13" w:rsidP="00A5168E">
      <w:r>
        <w:continuationSeparator/>
      </w:r>
    </w:p>
  </w:footnote>
  <w:footnote w:id="1">
    <w:p w14:paraId="6C8A0B7C" w14:textId="77777777" w:rsidR="000550D6" w:rsidRPr="00A5168E" w:rsidRDefault="000550D6" w:rsidP="00801803">
      <w:pPr>
        <w:pStyle w:val="FootnoteText"/>
      </w:pPr>
      <w:r>
        <w:rPr>
          <w:rStyle w:val="FootnoteReference"/>
        </w:rPr>
        <w:footnoteRef/>
      </w:r>
      <w:r>
        <w:t xml:space="preserve"> Olena Hankivisky. 2014. </w:t>
      </w:r>
      <w:hyperlink r:id="rId1" w:history="1">
        <w:r w:rsidRPr="00BA43CB">
          <w:rPr>
            <w:rStyle w:val="Hyperlink"/>
            <w:i/>
            <w:color w:val="auto"/>
            <w:u w:val="none"/>
          </w:rPr>
          <w:t>Intersectionality 101</w:t>
        </w:r>
      </w:hyperlink>
      <w:r w:rsidRPr="00BA43CB">
        <w:rPr>
          <w:i/>
        </w:rPr>
        <w:t>.</w:t>
      </w:r>
    </w:p>
  </w:footnote>
  <w:footnote w:id="2">
    <w:p w14:paraId="06E79095" w14:textId="77777777" w:rsidR="000550D6" w:rsidRPr="008140C7" w:rsidRDefault="000550D6" w:rsidP="00801803">
      <w:pPr>
        <w:pStyle w:val="FootnoteText"/>
        <w:rPr>
          <w:szCs w:val="18"/>
        </w:rPr>
      </w:pPr>
      <w:r w:rsidRPr="008140C7">
        <w:rPr>
          <w:rStyle w:val="FootnoteReference"/>
          <w:szCs w:val="18"/>
        </w:rPr>
        <w:footnoteRef/>
      </w:r>
      <w:r w:rsidRPr="008140C7">
        <w:rPr>
          <w:szCs w:val="18"/>
        </w:rPr>
        <w:t xml:space="preserve"> VicHealth. 2017. </w:t>
      </w:r>
      <w:hyperlink r:id="rId2" w:history="1">
        <w:r w:rsidRPr="00BA43CB">
          <w:rPr>
            <w:rStyle w:val="Hyperlink"/>
            <w:i/>
            <w:color w:val="auto"/>
            <w:szCs w:val="18"/>
            <w:u w:val="none"/>
          </w:rPr>
          <w:t>Young people, health and wellbeing</w:t>
        </w:r>
      </w:hyperlink>
      <w:r w:rsidRPr="00BA43CB">
        <w:rPr>
          <w:szCs w:val="18"/>
        </w:rPr>
        <w:t xml:space="preserve">. </w:t>
      </w:r>
    </w:p>
  </w:footnote>
  <w:footnote w:id="3">
    <w:p w14:paraId="7CA25368" w14:textId="77777777" w:rsidR="000550D6" w:rsidRDefault="000550D6" w:rsidP="00801803">
      <w:pPr>
        <w:pStyle w:val="FootnoteText"/>
      </w:pPr>
      <w:r w:rsidRPr="008140C7">
        <w:rPr>
          <w:rStyle w:val="FootnoteReference"/>
          <w:szCs w:val="18"/>
        </w:rPr>
        <w:footnoteRef/>
      </w:r>
      <w:r w:rsidRPr="008140C7">
        <w:rPr>
          <w:szCs w:val="18"/>
        </w:rPr>
        <w:t xml:space="preserve"> Department of Education and Training. 2017. </w:t>
      </w:r>
      <w:hyperlink r:id="rId3" w:history="1">
        <w:r w:rsidRPr="00BA43CB">
          <w:rPr>
            <w:rStyle w:val="Hyperlink"/>
            <w:i/>
            <w:color w:val="auto"/>
            <w:szCs w:val="18"/>
            <w:u w:val="none"/>
          </w:rPr>
          <w:t>Corporate Plan 2017-2018</w:t>
        </w:r>
      </w:hyperlink>
      <w:r w:rsidRPr="00BA43CB">
        <w:rPr>
          <w:szCs w:val="18"/>
        </w:rPr>
        <w:t>.</w:t>
      </w:r>
      <w:r w:rsidRPr="00BA43CB">
        <w:rPr>
          <w:sz w:val="22"/>
        </w:rPr>
        <w:t xml:space="preserve"> </w:t>
      </w:r>
    </w:p>
  </w:footnote>
  <w:footnote w:id="4">
    <w:p w14:paraId="305CAAB7" w14:textId="7247BA1E" w:rsidR="000550D6" w:rsidRDefault="000550D6">
      <w:pPr>
        <w:pStyle w:val="FootnoteText"/>
      </w:pPr>
      <w:r>
        <w:rPr>
          <w:rStyle w:val="FootnoteReference"/>
        </w:rPr>
        <w:footnoteRef/>
      </w:r>
      <w:r>
        <w:t xml:space="preserve"> Resilient Youth Australia. 2017. Resilience Survey, Macedon Ranges Region, Year 7,8,9,10,11,12</w:t>
      </w:r>
    </w:p>
  </w:footnote>
  <w:footnote w:id="5">
    <w:p w14:paraId="7A694187" w14:textId="22388973" w:rsidR="000550D6" w:rsidRDefault="000550D6">
      <w:pPr>
        <w:pStyle w:val="FootnoteText"/>
      </w:pPr>
      <w:r>
        <w:rPr>
          <w:rStyle w:val="FootnoteReference"/>
        </w:rPr>
        <w:footnoteRef/>
      </w:r>
      <w:r>
        <w:t xml:space="preserve"> </w:t>
      </w:r>
      <w:r w:rsidRPr="00150A9A">
        <w:t>Survey comment from young person</w:t>
      </w:r>
    </w:p>
  </w:footnote>
  <w:footnote w:id="6">
    <w:p w14:paraId="6A67E262" w14:textId="77777777" w:rsidR="000550D6" w:rsidRPr="00BA43CB" w:rsidRDefault="000550D6">
      <w:pPr>
        <w:pStyle w:val="FootnoteText"/>
        <w:rPr>
          <w:szCs w:val="18"/>
        </w:rPr>
      </w:pPr>
      <w:r w:rsidRPr="008140C7">
        <w:rPr>
          <w:rStyle w:val="FootnoteReference"/>
          <w:szCs w:val="18"/>
        </w:rPr>
        <w:footnoteRef/>
      </w:r>
      <w:r w:rsidRPr="008140C7">
        <w:rPr>
          <w:szCs w:val="18"/>
        </w:rPr>
        <w:t xml:space="preserve"> Mission Australia. 2017. </w:t>
      </w:r>
      <w:hyperlink r:id="rId4" w:history="1">
        <w:r w:rsidRPr="00BA43CB">
          <w:rPr>
            <w:rStyle w:val="Hyperlink"/>
            <w:i/>
            <w:color w:val="auto"/>
            <w:szCs w:val="18"/>
            <w:u w:val="none"/>
          </w:rPr>
          <w:t>Youth Survey Report 2017</w:t>
        </w:r>
      </w:hyperlink>
      <w:r w:rsidRPr="00BA43CB">
        <w:rPr>
          <w:szCs w:val="18"/>
        </w:rPr>
        <w:t>.</w:t>
      </w:r>
    </w:p>
  </w:footnote>
  <w:footnote w:id="7">
    <w:p w14:paraId="2E64BC18" w14:textId="77777777" w:rsidR="000550D6" w:rsidRPr="00BA43CB" w:rsidRDefault="000550D6">
      <w:pPr>
        <w:pStyle w:val="FootnoteText"/>
      </w:pPr>
      <w:r w:rsidRPr="00BA43CB">
        <w:rPr>
          <w:rStyle w:val="FootnoteReference"/>
        </w:rPr>
        <w:footnoteRef/>
      </w:r>
      <w:r w:rsidRPr="00BA43CB">
        <w:t xml:space="preserve"> Australian Institute of health &amp; Welfare. 2011</w:t>
      </w:r>
      <w:hyperlink r:id="rId5" w:history="1">
        <w:r w:rsidRPr="00BA43CB">
          <w:rPr>
            <w:rStyle w:val="Hyperlink"/>
            <w:i/>
            <w:color w:val="auto"/>
            <w:u w:val="none"/>
          </w:rPr>
          <w:t>. Australian Burden if Disease Study: Impact and causes of Illness and Death in Australia</w:t>
        </w:r>
      </w:hyperlink>
      <w:r w:rsidRPr="00BA43CB">
        <w:rPr>
          <w:i/>
        </w:rPr>
        <w:t xml:space="preserve"> </w:t>
      </w:r>
    </w:p>
  </w:footnote>
  <w:footnote w:id="8">
    <w:p w14:paraId="6990AD2C" w14:textId="77777777" w:rsidR="000550D6" w:rsidRPr="00BA43CB" w:rsidRDefault="000550D6">
      <w:pPr>
        <w:pStyle w:val="FootnoteText"/>
        <w:rPr>
          <w:szCs w:val="18"/>
        </w:rPr>
      </w:pPr>
      <w:r w:rsidRPr="00BA43CB">
        <w:rPr>
          <w:rStyle w:val="FootnoteReference"/>
          <w:szCs w:val="18"/>
        </w:rPr>
        <w:footnoteRef/>
      </w:r>
      <w:r w:rsidRPr="00BA43CB">
        <w:rPr>
          <w:szCs w:val="18"/>
        </w:rPr>
        <w:t xml:space="preserve"> World Health Organization. 2017. </w:t>
      </w:r>
      <w:hyperlink r:id="rId6" w:history="1">
        <w:r w:rsidRPr="00BA43CB">
          <w:rPr>
            <w:rStyle w:val="Hyperlink"/>
            <w:i/>
            <w:color w:val="auto"/>
            <w:szCs w:val="18"/>
            <w:u w:val="none"/>
          </w:rPr>
          <w:t>Depression. Let’s Talk</w:t>
        </w:r>
      </w:hyperlink>
      <w:r w:rsidRPr="00BA43CB">
        <w:rPr>
          <w:i/>
          <w:szCs w:val="18"/>
        </w:rPr>
        <w:t>.</w:t>
      </w:r>
    </w:p>
  </w:footnote>
  <w:footnote w:id="9">
    <w:p w14:paraId="6E50639F" w14:textId="77777777" w:rsidR="000550D6" w:rsidRPr="00BA43CB" w:rsidRDefault="000550D6">
      <w:pPr>
        <w:pStyle w:val="FootnoteText"/>
        <w:rPr>
          <w:szCs w:val="18"/>
        </w:rPr>
      </w:pPr>
      <w:r w:rsidRPr="00BA43CB">
        <w:rPr>
          <w:rStyle w:val="FootnoteReference"/>
          <w:szCs w:val="18"/>
        </w:rPr>
        <w:footnoteRef/>
      </w:r>
      <w:r w:rsidRPr="00BA43CB">
        <w:rPr>
          <w:szCs w:val="18"/>
        </w:rPr>
        <w:t xml:space="preserve"> National Health Service. 2014. </w:t>
      </w:r>
      <w:hyperlink r:id="rId7" w:history="1">
        <w:r w:rsidRPr="00BA43CB">
          <w:rPr>
            <w:rStyle w:val="Hyperlink"/>
            <w:color w:val="auto"/>
            <w:szCs w:val="18"/>
            <w:u w:val="none"/>
          </w:rPr>
          <w:t>Adult Psychiatric Morbidity Survey: Mental Health and Wellbeing, England, 2014.</w:t>
        </w:r>
      </w:hyperlink>
      <w:r w:rsidRPr="00BA43CB">
        <w:rPr>
          <w:szCs w:val="18"/>
        </w:rPr>
        <w:t xml:space="preserve"> </w:t>
      </w:r>
    </w:p>
  </w:footnote>
  <w:footnote w:id="10">
    <w:p w14:paraId="1D0AC785" w14:textId="4F7BCD2F" w:rsidR="000550D6" w:rsidRPr="00BA43CB" w:rsidRDefault="000550D6">
      <w:pPr>
        <w:pStyle w:val="FootnoteText"/>
        <w:rPr>
          <w:szCs w:val="18"/>
        </w:rPr>
      </w:pPr>
      <w:r w:rsidRPr="008140C7">
        <w:rPr>
          <w:rStyle w:val="FootnoteReference"/>
          <w:szCs w:val="18"/>
        </w:rPr>
        <w:footnoteRef/>
      </w:r>
      <w:r w:rsidRPr="008140C7">
        <w:rPr>
          <w:szCs w:val="18"/>
        </w:rPr>
        <w:t xml:space="preserve"> Headspace. 2016. </w:t>
      </w:r>
      <w:hyperlink r:id="rId8" w:history="1">
        <w:r w:rsidRPr="00BA43CB">
          <w:rPr>
            <w:rStyle w:val="Hyperlink"/>
            <w:i/>
            <w:color w:val="auto"/>
            <w:szCs w:val="18"/>
            <w:u w:val="none"/>
          </w:rPr>
          <w:t>New ABS Figures: Youth suicide</w:t>
        </w:r>
      </w:hyperlink>
      <w:r w:rsidRPr="00BA43CB">
        <w:rPr>
          <w:szCs w:val="18"/>
        </w:rPr>
        <w:t>.</w:t>
      </w:r>
    </w:p>
  </w:footnote>
  <w:footnote w:id="11">
    <w:p w14:paraId="5D2C9CE0" w14:textId="20BF03C9" w:rsidR="000550D6" w:rsidRPr="00BA43CB" w:rsidRDefault="000550D6">
      <w:pPr>
        <w:pStyle w:val="FootnoteText"/>
      </w:pPr>
      <w:r w:rsidRPr="00BA43CB">
        <w:rPr>
          <w:rStyle w:val="FootnoteReference"/>
        </w:rPr>
        <w:footnoteRef/>
      </w:r>
      <w:r w:rsidRPr="00BA43CB">
        <w:t xml:space="preserve"> Orygen. 2016. </w:t>
      </w:r>
      <w:hyperlink r:id="rId9" w:history="1">
        <w:r w:rsidRPr="00BA43CB">
          <w:rPr>
            <w:rStyle w:val="Hyperlink"/>
            <w:color w:val="auto"/>
            <w:u w:val="none"/>
          </w:rPr>
          <w:t>Looking The Other Way; Young People and self-harm.</w:t>
        </w:r>
      </w:hyperlink>
    </w:p>
  </w:footnote>
  <w:footnote w:id="12">
    <w:p w14:paraId="04BE7009" w14:textId="4CB43D66" w:rsidR="000550D6" w:rsidRPr="007E0F2D" w:rsidRDefault="000550D6">
      <w:pPr>
        <w:pStyle w:val="FootnoteText"/>
      </w:pPr>
      <w:r w:rsidRPr="00BA43CB">
        <w:rPr>
          <w:rStyle w:val="FootnoteReference"/>
        </w:rPr>
        <w:footnoteRef/>
      </w:r>
      <w:r w:rsidRPr="00BA43CB">
        <w:t xml:space="preserve"> Orygen. 2016</w:t>
      </w:r>
      <w:r w:rsidRPr="005D24DA">
        <w:t xml:space="preserve">. </w:t>
      </w:r>
      <w:hyperlink r:id="rId10" w:history="1">
        <w:r w:rsidRPr="00543865">
          <w:rPr>
            <w:rStyle w:val="Hyperlink"/>
            <w:i/>
            <w:color w:val="auto"/>
            <w:u w:val="none"/>
          </w:rPr>
          <w:t>Raising the bar for youth suicide prevention.</w:t>
        </w:r>
      </w:hyperlink>
    </w:p>
  </w:footnote>
  <w:footnote w:id="13">
    <w:p w14:paraId="4194FD6D" w14:textId="77777777" w:rsidR="000550D6" w:rsidRPr="007E0F2D" w:rsidRDefault="000550D6">
      <w:pPr>
        <w:pStyle w:val="FootnoteText"/>
      </w:pPr>
      <w:r w:rsidRPr="007E0F2D">
        <w:rPr>
          <w:rStyle w:val="FootnoteReference"/>
          <w:szCs w:val="18"/>
        </w:rPr>
        <w:footnoteRef/>
      </w:r>
      <w:r w:rsidRPr="007E0F2D">
        <w:rPr>
          <w:szCs w:val="18"/>
        </w:rPr>
        <w:t xml:space="preserve"> Mission Australia. 2017. </w:t>
      </w:r>
      <w:hyperlink r:id="rId11" w:history="1">
        <w:r w:rsidRPr="00543865">
          <w:rPr>
            <w:rStyle w:val="Hyperlink"/>
            <w:i/>
            <w:color w:val="auto"/>
            <w:szCs w:val="18"/>
            <w:u w:val="none"/>
          </w:rPr>
          <w:t>Youth Survey Report 2017</w:t>
        </w:r>
      </w:hyperlink>
      <w:r w:rsidRPr="007E0F2D">
        <w:rPr>
          <w:szCs w:val="18"/>
        </w:rPr>
        <w:t>.</w:t>
      </w:r>
    </w:p>
  </w:footnote>
  <w:footnote w:id="14">
    <w:p w14:paraId="57F5A140" w14:textId="4A3E0D79" w:rsidR="000550D6" w:rsidRPr="007E0F2D" w:rsidRDefault="000550D6">
      <w:pPr>
        <w:pStyle w:val="FootnoteText"/>
      </w:pPr>
      <w:r w:rsidRPr="007E0F2D">
        <w:rPr>
          <w:rStyle w:val="FootnoteReference"/>
        </w:rPr>
        <w:footnoteRef/>
      </w:r>
      <w:r w:rsidRPr="007E0F2D">
        <w:t xml:space="preserve"> Live4Life. 2016.</w:t>
      </w:r>
      <w:r w:rsidRPr="007E0F2D">
        <w:rPr>
          <w:i/>
        </w:rPr>
        <w:t xml:space="preserve"> </w:t>
      </w:r>
      <w:hyperlink r:id="rId12" w:history="1">
        <w:r w:rsidRPr="00543865">
          <w:rPr>
            <w:rStyle w:val="Hyperlink"/>
            <w:i/>
            <w:color w:val="auto"/>
            <w:u w:val="none"/>
          </w:rPr>
          <w:t>Live4Life Macedon Ranges Evaluation 2016</w:t>
        </w:r>
      </w:hyperlink>
    </w:p>
  </w:footnote>
  <w:footnote w:id="15">
    <w:p w14:paraId="3CEA919D" w14:textId="6F95A465" w:rsidR="000550D6" w:rsidRPr="007E0F2D" w:rsidRDefault="000550D6">
      <w:pPr>
        <w:pStyle w:val="FootnoteText"/>
      </w:pPr>
      <w:r w:rsidRPr="007E0F2D">
        <w:rPr>
          <w:rStyle w:val="FootnoteReference"/>
        </w:rPr>
        <w:footnoteRef/>
      </w:r>
      <w:r w:rsidRPr="007E0F2D">
        <w:t xml:space="preserve"> Survey comment from young person</w:t>
      </w:r>
    </w:p>
  </w:footnote>
  <w:footnote w:id="16">
    <w:p w14:paraId="60BFE456" w14:textId="039308B6" w:rsidR="000550D6" w:rsidRPr="007E0F2D" w:rsidRDefault="000550D6">
      <w:pPr>
        <w:pStyle w:val="FootnoteText"/>
      </w:pPr>
      <w:r w:rsidRPr="007E0F2D">
        <w:rPr>
          <w:rStyle w:val="FootnoteReference"/>
        </w:rPr>
        <w:footnoteRef/>
      </w:r>
      <w:r w:rsidRPr="007E0F2D">
        <w:t xml:space="preserve"> Resilient Youth Australia. 2017. Resilience Survey, Macedon Ranges Region, Year 7,8,9,10,11,12</w:t>
      </w:r>
    </w:p>
  </w:footnote>
  <w:footnote w:id="17">
    <w:p w14:paraId="0BCB1CB6" w14:textId="77777777" w:rsidR="000550D6" w:rsidRPr="007E0F2D" w:rsidRDefault="000550D6">
      <w:pPr>
        <w:pStyle w:val="FootnoteText"/>
      </w:pPr>
      <w:r w:rsidRPr="007E0F2D">
        <w:rPr>
          <w:rStyle w:val="FootnoteReference"/>
        </w:rPr>
        <w:footnoteRef/>
      </w:r>
      <w:r w:rsidRPr="007E0F2D">
        <w:t xml:space="preserve"> Mission Australia. 2017. </w:t>
      </w:r>
      <w:hyperlink r:id="rId13" w:history="1">
        <w:r w:rsidRPr="00543865">
          <w:rPr>
            <w:rStyle w:val="Hyperlink"/>
            <w:i/>
            <w:color w:val="auto"/>
            <w:u w:val="none"/>
          </w:rPr>
          <w:t>Youth Survey Report 2017</w:t>
        </w:r>
      </w:hyperlink>
      <w:r w:rsidRPr="007E0F2D">
        <w:t>.</w:t>
      </w:r>
    </w:p>
  </w:footnote>
  <w:footnote w:id="18">
    <w:p w14:paraId="2AF5A63D" w14:textId="43746682" w:rsidR="000550D6" w:rsidRDefault="000550D6">
      <w:pPr>
        <w:pStyle w:val="FootnoteText"/>
      </w:pPr>
      <w:r>
        <w:rPr>
          <w:rStyle w:val="FootnoteReference"/>
        </w:rPr>
        <w:footnoteRef/>
      </w:r>
      <w:r>
        <w:t xml:space="preserve"> </w:t>
      </w:r>
      <w:r w:rsidRPr="00FF52E7">
        <w:t>Survey comment from young person</w:t>
      </w:r>
    </w:p>
  </w:footnote>
  <w:footnote w:id="19">
    <w:p w14:paraId="0A192AFE" w14:textId="77777777" w:rsidR="000550D6" w:rsidRPr="007E0F2D" w:rsidRDefault="000550D6">
      <w:pPr>
        <w:pStyle w:val="FootnoteText"/>
      </w:pPr>
      <w:r>
        <w:rPr>
          <w:rStyle w:val="FootnoteReference"/>
        </w:rPr>
        <w:footnoteRef/>
      </w:r>
      <w:r>
        <w:t xml:space="preserve"> Beyond Blue &amp; the Black Dog Institute. 2016. </w:t>
      </w:r>
      <w:hyperlink r:id="rId14" w:history="1">
        <w:r w:rsidRPr="00543865">
          <w:rPr>
            <w:rStyle w:val="Hyperlink"/>
            <w:i/>
            <w:color w:val="auto"/>
            <w:u w:val="none"/>
          </w:rPr>
          <w:t>Youth Mental Health Report 2012-2016</w:t>
        </w:r>
      </w:hyperlink>
      <w:r w:rsidRPr="007E0F2D">
        <w:rPr>
          <w:i/>
        </w:rPr>
        <w:t>.</w:t>
      </w:r>
    </w:p>
  </w:footnote>
  <w:footnote w:id="20">
    <w:p w14:paraId="2F8AEC62" w14:textId="50E3C8FF" w:rsidR="000550D6" w:rsidRPr="007E0F2D" w:rsidRDefault="000550D6">
      <w:pPr>
        <w:pStyle w:val="FootnoteText"/>
      </w:pPr>
      <w:r w:rsidRPr="007E0F2D">
        <w:rPr>
          <w:rStyle w:val="FootnoteReference"/>
        </w:rPr>
        <w:footnoteRef/>
      </w:r>
      <w:r w:rsidRPr="007E0F2D">
        <w:t xml:space="preserve"> Resilient Youth Australia. 2017. Resilience Survey, Macedon Ranges Region, Year 7,8,9,10,11,12</w:t>
      </w:r>
    </w:p>
  </w:footnote>
  <w:footnote w:id="21">
    <w:p w14:paraId="02930095" w14:textId="77777777" w:rsidR="000550D6" w:rsidRPr="007E0F2D" w:rsidRDefault="000550D6">
      <w:pPr>
        <w:pStyle w:val="FootnoteText"/>
      </w:pPr>
      <w:r w:rsidRPr="007E0F2D">
        <w:rPr>
          <w:rStyle w:val="FootnoteReference"/>
        </w:rPr>
        <w:footnoteRef/>
      </w:r>
      <w:r w:rsidRPr="007E0F2D">
        <w:t xml:space="preserve"> Our Watch. 2017. </w:t>
      </w:r>
      <w:hyperlink r:id="rId15" w:history="1">
        <w:r w:rsidRPr="00543865">
          <w:rPr>
            <w:rStyle w:val="Hyperlink"/>
            <w:i/>
            <w:color w:val="auto"/>
            <w:u w:val="none"/>
          </w:rPr>
          <w:t>Facts and Figures</w:t>
        </w:r>
      </w:hyperlink>
      <w:r w:rsidRPr="007E0F2D">
        <w:rPr>
          <w:i/>
        </w:rPr>
        <w:t>.</w:t>
      </w:r>
    </w:p>
  </w:footnote>
  <w:footnote w:id="22">
    <w:p w14:paraId="2379D5CE" w14:textId="17529A9D" w:rsidR="000550D6" w:rsidRDefault="000550D6">
      <w:pPr>
        <w:pStyle w:val="FootnoteText"/>
      </w:pPr>
      <w:r w:rsidRPr="007E0F2D">
        <w:rPr>
          <w:rStyle w:val="FootnoteReference"/>
        </w:rPr>
        <w:footnoteRef/>
      </w:r>
      <w:r w:rsidRPr="007E0F2D">
        <w:t xml:space="preserve"> Vic Health. 2014. </w:t>
      </w:r>
      <w:hyperlink r:id="rId16" w:history="1">
        <w:r w:rsidRPr="00543865">
          <w:rPr>
            <w:rStyle w:val="Hyperlink"/>
            <w:color w:val="auto"/>
            <w:u w:val="none"/>
          </w:rPr>
          <w:t>Young Australians attitudes towards violence against women.</w:t>
        </w:r>
      </w:hyperlink>
    </w:p>
  </w:footnote>
  <w:footnote w:id="23">
    <w:p w14:paraId="5C8A1158" w14:textId="77777777" w:rsidR="000550D6" w:rsidRPr="007E0F2D" w:rsidRDefault="000550D6">
      <w:pPr>
        <w:pStyle w:val="FootnoteText"/>
      </w:pPr>
      <w:r>
        <w:rPr>
          <w:rStyle w:val="FootnoteReference"/>
        </w:rPr>
        <w:footnoteRef/>
      </w:r>
      <w:r>
        <w:t xml:space="preserve"> Australian Institute of Health and Welfare. 2016. ‘Illicit Drug Use’</w:t>
      </w:r>
      <w:r w:rsidRPr="00A23FEC">
        <w:t xml:space="preserve">. </w:t>
      </w:r>
      <w:hyperlink r:id="rId17" w:history="1">
        <w:r w:rsidRPr="00543865">
          <w:rPr>
            <w:rStyle w:val="Hyperlink"/>
            <w:color w:val="auto"/>
            <w:u w:val="none"/>
          </w:rPr>
          <w:t>Australia’s Health 2016</w:t>
        </w:r>
      </w:hyperlink>
      <w:r w:rsidRPr="007E0F2D">
        <w:t xml:space="preserve">. </w:t>
      </w:r>
    </w:p>
  </w:footnote>
  <w:footnote w:id="24">
    <w:p w14:paraId="5A708487" w14:textId="5EB2CF23" w:rsidR="000550D6" w:rsidRPr="007E0F2D" w:rsidRDefault="000550D6">
      <w:pPr>
        <w:pStyle w:val="FootnoteText"/>
      </w:pPr>
      <w:r w:rsidRPr="007E0F2D">
        <w:rPr>
          <w:rStyle w:val="FootnoteReference"/>
        </w:rPr>
        <w:footnoteRef/>
      </w:r>
      <w:r w:rsidRPr="007E0F2D">
        <w:t xml:space="preserve"> Survey comment from young person</w:t>
      </w:r>
    </w:p>
  </w:footnote>
  <w:footnote w:id="25">
    <w:p w14:paraId="37C8462C" w14:textId="77777777" w:rsidR="000550D6" w:rsidRPr="007E0F2D" w:rsidRDefault="000550D6">
      <w:pPr>
        <w:pStyle w:val="FootnoteText"/>
        <w:rPr>
          <w:sz w:val="20"/>
          <w:szCs w:val="20"/>
        </w:rPr>
      </w:pPr>
      <w:r w:rsidRPr="007E0F2D">
        <w:rPr>
          <w:rStyle w:val="FootnoteReference"/>
          <w:szCs w:val="20"/>
        </w:rPr>
        <w:footnoteRef/>
      </w:r>
      <w:r w:rsidRPr="007E0F2D">
        <w:rPr>
          <w:szCs w:val="20"/>
        </w:rPr>
        <w:t xml:space="preserve"> Australian Human Rights Commission. 2009. </w:t>
      </w:r>
      <w:hyperlink r:id="rId18" w:history="1">
        <w:r w:rsidRPr="00543865">
          <w:rPr>
            <w:rStyle w:val="Hyperlink"/>
            <w:i/>
            <w:color w:val="auto"/>
            <w:szCs w:val="20"/>
            <w:u w:val="none"/>
          </w:rPr>
          <w:t>Human Rights and Children and Young People</w:t>
        </w:r>
      </w:hyperlink>
      <w:r w:rsidRPr="007E0F2D">
        <w:rPr>
          <w:szCs w:val="20"/>
        </w:rPr>
        <w:t>.</w:t>
      </w:r>
    </w:p>
  </w:footnote>
  <w:footnote w:id="26">
    <w:p w14:paraId="1938D15D" w14:textId="77777777" w:rsidR="000550D6" w:rsidRPr="007E0F2D" w:rsidRDefault="000550D6">
      <w:pPr>
        <w:pStyle w:val="FootnoteText"/>
      </w:pPr>
      <w:r w:rsidRPr="007E0F2D">
        <w:rPr>
          <w:rStyle w:val="FootnoteReference"/>
        </w:rPr>
        <w:footnoteRef/>
      </w:r>
      <w:r w:rsidRPr="007E0F2D">
        <w:t xml:space="preserve"> Beyond Blue. 2015. </w:t>
      </w:r>
      <w:hyperlink r:id="rId19" w:history="1">
        <w:r w:rsidRPr="00543865">
          <w:rPr>
            <w:rStyle w:val="Hyperlink"/>
            <w:i/>
            <w:color w:val="auto"/>
            <w:u w:val="none"/>
          </w:rPr>
          <w:t>Understanding Anxiety and Depression</w:t>
        </w:r>
      </w:hyperlink>
      <w:r w:rsidRPr="007E0F2D">
        <w:t>.</w:t>
      </w:r>
    </w:p>
  </w:footnote>
  <w:footnote w:id="27">
    <w:p w14:paraId="562EEFDE" w14:textId="15BC5DF8" w:rsidR="000550D6" w:rsidRPr="007E0F2D" w:rsidRDefault="000550D6">
      <w:pPr>
        <w:pStyle w:val="FootnoteText"/>
      </w:pPr>
      <w:r w:rsidRPr="007E0F2D">
        <w:rPr>
          <w:rStyle w:val="FootnoteReference"/>
        </w:rPr>
        <w:footnoteRef/>
      </w:r>
      <w:r w:rsidRPr="007E0F2D">
        <w:t xml:space="preserve"> Comment from a young person during community forum</w:t>
      </w:r>
    </w:p>
  </w:footnote>
  <w:footnote w:id="28">
    <w:p w14:paraId="33C4AC49" w14:textId="29E9ED5F" w:rsidR="000550D6" w:rsidRPr="007E0F2D" w:rsidRDefault="000550D6">
      <w:pPr>
        <w:pStyle w:val="FootnoteText"/>
        <w:rPr>
          <w:szCs w:val="16"/>
        </w:rPr>
      </w:pPr>
      <w:r w:rsidRPr="007E0F2D">
        <w:rPr>
          <w:rStyle w:val="FootnoteReference"/>
          <w:szCs w:val="16"/>
        </w:rPr>
        <w:footnoteRef/>
      </w:r>
      <w:r w:rsidRPr="007E0F2D">
        <w:rPr>
          <w:szCs w:val="16"/>
        </w:rPr>
        <w:t xml:space="preserve"> Sensis. 2017.  </w:t>
      </w:r>
      <w:hyperlink r:id="rId20" w:history="1">
        <w:r w:rsidRPr="00543865">
          <w:rPr>
            <w:rStyle w:val="Hyperlink"/>
            <w:color w:val="auto"/>
            <w:szCs w:val="16"/>
            <w:u w:val="none"/>
          </w:rPr>
          <w:t>Sensis Social Media Report.</w:t>
        </w:r>
      </w:hyperlink>
    </w:p>
  </w:footnote>
  <w:footnote w:id="29">
    <w:p w14:paraId="34514486" w14:textId="35FFAF54" w:rsidR="000550D6" w:rsidRPr="00585AE7" w:rsidRDefault="000550D6">
      <w:pPr>
        <w:pStyle w:val="FootnoteText"/>
      </w:pPr>
      <w:r>
        <w:rPr>
          <w:rStyle w:val="FootnoteReference"/>
        </w:rPr>
        <w:footnoteRef/>
      </w:r>
      <w:r>
        <w:t xml:space="preserve"> </w:t>
      </w:r>
      <w:r w:rsidRPr="0062519D">
        <w:t>Department of Health &amp; Human Services</w:t>
      </w:r>
      <w:r>
        <w:t xml:space="preserve">. 2013. </w:t>
      </w:r>
      <w:hyperlink r:id="rId21" w:history="1">
        <w:r w:rsidRPr="00543865">
          <w:rPr>
            <w:rStyle w:val="Hyperlink"/>
            <w:i/>
            <w:color w:val="auto"/>
            <w:u w:val="none"/>
          </w:rPr>
          <w:t>Evaluating mental wellbe</w:t>
        </w:r>
        <w:r w:rsidRPr="00BE1F88">
          <w:rPr>
            <w:rStyle w:val="Hyperlink"/>
            <w:i/>
            <w:color w:val="auto"/>
            <w:u w:val="none"/>
          </w:rPr>
          <w:t>ing and social connectedness</w:t>
        </w:r>
      </w:hyperlink>
      <w:r w:rsidRPr="00585AE7">
        <w:t>.</w:t>
      </w:r>
    </w:p>
  </w:footnote>
  <w:footnote w:id="30">
    <w:p w14:paraId="1B123BA5" w14:textId="77777777" w:rsidR="000550D6" w:rsidRPr="00FD57CF" w:rsidRDefault="000550D6">
      <w:pPr>
        <w:pStyle w:val="FootnoteText"/>
        <w:rPr>
          <w:rFonts w:asciiTheme="majorHAnsi" w:hAnsiTheme="majorHAnsi"/>
          <w:szCs w:val="16"/>
        </w:rPr>
      </w:pPr>
      <w:r w:rsidRPr="00C02AD5">
        <w:rPr>
          <w:rStyle w:val="FootnoteReference"/>
          <w:szCs w:val="16"/>
        </w:rPr>
        <w:footnoteRef/>
      </w:r>
      <w:r w:rsidRPr="000C786B">
        <w:rPr>
          <w:rFonts w:asciiTheme="majorHAnsi" w:hAnsiTheme="majorHAnsi"/>
          <w:szCs w:val="16"/>
        </w:rPr>
        <w:t xml:space="preserve"> Mental Health Foundation. 2012. </w:t>
      </w:r>
      <w:hyperlink r:id="rId22" w:history="1">
        <w:r w:rsidRPr="00543865">
          <w:rPr>
            <w:rStyle w:val="Hyperlink"/>
            <w:rFonts w:asciiTheme="majorHAnsi" w:hAnsiTheme="majorHAnsi"/>
            <w:i/>
            <w:color w:val="auto"/>
            <w:szCs w:val="16"/>
            <w:u w:val="none"/>
          </w:rPr>
          <w:t>Young Mums Together</w:t>
        </w:r>
        <w:r w:rsidRPr="00543865">
          <w:rPr>
            <w:rStyle w:val="Hyperlink"/>
            <w:rFonts w:asciiTheme="majorHAnsi" w:hAnsiTheme="majorHAnsi"/>
            <w:color w:val="auto"/>
            <w:szCs w:val="16"/>
            <w:u w:val="none"/>
          </w:rPr>
          <w:t xml:space="preserve">: </w:t>
        </w:r>
        <w:r w:rsidRPr="00543865">
          <w:rPr>
            <w:rStyle w:val="Hyperlink"/>
            <w:rFonts w:asciiTheme="majorHAnsi" w:hAnsiTheme="majorHAnsi"/>
            <w:i/>
            <w:color w:val="auto"/>
            <w:szCs w:val="16"/>
            <w:u w:val="none"/>
          </w:rPr>
          <w:t>Promoting young mother’s wellbeing</w:t>
        </w:r>
      </w:hyperlink>
      <w:r>
        <w:rPr>
          <w:rFonts w:asciiTheme="majorHAnsi" w:hAnsiTheme="majorHAnsi"/>
          <w:i/>
          <w:szCs w:val="16"/>
        </w:rPr>
        <w:t>.</w:t>
      </w:r>
      <w:r>
        <w:rPr>
          <w:rFonts w:asciiTheme="majorHAnsi" w:hAnsiTheme="majorHAnsi"/>
          <w:szCs w:val="16"/>
        </w:rPr>
        <w:t xml:space="preserve"> </w:t>
      </w:r>
    </w:p>
  </w:footnote>
  <w:footnote w:id="31">
    <w:p w14:paraId="2586FB97" w14:textId="77777777" w:rsidR="000550D6" w:rsidRPr="007E0F2D" w:rsidRDefault="000550D6">
      <w:pPr>
        <w:pStyle w:val="FootnoteText"/>
        <w:rPr>
          <w:rFonts w:asciiTheme="majorHAnsi" w:hAnsiTheme="majorHAnsi"/>
          <w:szCs w:val="16"/>
        </w:rPr>
      </w:pPr>
      <w:r w:rsidRPr="00C11A4A">
        <w:rPr>
          <w:rStyle w:val="FootnoteReference"/>
          <w:szCs w:val="16"/>
        </w:rPr>
        <w:footnoteRef/>
      </w:r>
      <w:r w:rsidRPr="00C11A4A">
        <w:rPr>
          <w:rFonts w:asciiTheme="majorHAnsi" w:hAnsiTheme="majorHAnsi"/>
          <w:szCs w:val="16"/>
        </w:rPr>
        <w:t xml:space="preserve"> </w:t>
      </w:r>
      <w:r>
        <w:rPr>
          <w:rFonts w:asciiTheme="majorHAnsi" w:hAnsiTheme="majorHAnsi"/>
          <w:szCs w:val="16"/>
        </w:rPr>
        <w:t xml:space="preserve">YACVic. 2016. </w:t>
      </w:r>
      <w:hyperlink r:id="rId23" w:history="1">
        <w:r w:rsidRPr="00543865">
          <w:rPr>
            <w:rStyle w:val="Hyperlink"/>
            <w:rFonts w:asciiTheme="majorHAnsi" w:hAnsiTheme="majorHAnsi"/>
            <w:i/>
            <w:color w:val="auto"/>
            <w:szCs w:val="16"/>
            <w:u w:val="none"/>
          </w:rPr>
          <w:t>Turning Ideas Into Actions – Summary Report</w:t>
        </w:r>
      </w:hyperlink>
      <w:r w:rsidRPr="007E0F2D">
        <w:rPr>
          <w:rFonts w:asciiTheme="majorHAnsi" w:hAnsiTheme="majorHAnsi"/>
          <w:szCs w:val="16"/>
        </w:rPr>
        <w:t>.</w:t>
      </w:r>
    </w:p>
  </w:footnote>
  <w:footnote w:id="32">
    <w:p w14:paraId="466E90BE" w14:textId="77777777" w:rsidR="000550D6" w:rsidRPr="00BA43CB" w:rsidRDefault="000550D6" w:rsidP="00A5168E">
      <w:pPr>
        <w:rPr>
          <w:rFonts w:asciiTheme="majorHAnsi" w:hAnsiTheme="majorHAnsi"/>
          <w:sz w:val="16"/>
          <w:szCs w:val="16"/>
        </w:rPr>
      </w:pPr>
      <w:r w:rsidRPr="00A23FEC">
        <w:rPr>
          <w:rStyle w:val="FootnoteReference"/>
          <w:szCs w:val="16"/>
        </w:rPr>
        <w:footnoteRef/>
      </w:r>
      <w:r w:rsidRPr="00A23FEC">
        <w:rPr>
          <w:rFonts w:asciiTheme="majorHAnsi" w:hAnsiTheme="majorHAnsi"/>
          <w:sz w:val="16"/>
          <w:szCs w:val="16"/>
        </w:rPr>
        <w:t xml:space="preserve"> Gabi Rosenstreich. 2013. </w:t>
      </w:r>
      <w:hyperlink r:id="rId24" w:history="1">
        <w:r w:rsidRPr="00C1284E">
          <w:rPr>
            <w:rStyle w:val="Hyperlink"/>
            <w:rFonts w:asciiTheme="majorHAnsi" w:hAnsiTheme="majorHAnsi"/>
            <w:i/>
            <w:color w:val="auto"/>
            <w:sz w:val="16"/>
            <w:szCs w:val="16"/>
            <w:u w:val="none"/>
          </w:rPr>
          <w:t>LGBTI People. Mental health and suicide</w:t>
        </w:r>
      </w:hyperlink>
      <w:r w:rsidRPr="00A23FEC">
        <w:rPr>
          <w:rFonts w:asciiTheme="majorHAnsi" w:hAnsiTheme="majorHAnsi"/>
          <w:sz w:val="16"/>
          <w:szCs w:val="16"/>
        </w:rPr>
        <w:t>. Revised 2</w:t>
      </w:r>
      <w:r w:rsidRPr="00A23FEC">
        <w:rPr>
          <w:rFonts w:asciiTheme="majorHAnsi" w:hAnsiTheme="majorHAnsi"/>
          <w:sz w:val="16"/>
          <w:szCs w:val="16"/>
          <w:vertAlign w:val="superscript"/>
        </w:rPr>
        <w:t>nd</w:t>
      </w:r>
      <w:r w:rsidRPr="00BA43CB">
        <w:rPr>
          <w:rFonts w:asciiTheme="majorHAnsi" w:hAnsiTheme="majorHAnsi"/>
          <w:sz w:val="16"/>
          <w:szCs w:val="16"/>
        </w:rPr>
        <w:t xml:space="preserve"> edition. National LGBTI Health Alliance. Sydney.</w:t>
      </w:r>
    </w:p>
  </w:footnote>
  <w:footnote w:id="33">
    <w:p w14:paraId="1AB3AE67" w14:textId="77777777" w:rsidR="000550D6" w:rsidRPr="00C02AD5" w:rsidRDefault="000550D6">
      <w:pPr>
        <w:pStyle w:val="FootnoteText"/>
      </w:pPr>
      <w:r w:rsidRPr="00585AE7">
        <w:rPr>
          <w:rStyle w:val="FootnoteReference"/>
        </w:rPr>
        <w:footnoteRef/>
      </w:r>
      <w:r w:rsidRPr="00C02AD5">
        <w:t xml:space="preserve"> Ibid.</w:t>
      </w:r>
    </w:p>
  </w:footnote>
  <w:footnote w:id="34">
    <w:p w14:paraId="7A36760A" w14:textId="77777777" w:rsidR="000550D6" w:rsidRPr="007E0F2D" w:rsidRDefault="000550D6" w:rsidP="00A5168E">
      <w:pPr>
        <w:pStyle w:val="FootnoteText"/>
      </w:pPr>
      <w:r w:rsidRPr="000C786B">
        <w:rPr>
          <w:rStyle w:val="FootnoteReference"/>
        </w:rPr>
        <w:footnoteRef/>
      </w:r>
      <w:r w:rsidRPr="007E0F2D">
        <w:t xml:space="preserve">VicHealth. 2012. </w:t>
      </w:r>
      <w:hyperlink r:id="rId25" w:history="1">
        <w:r w:rsidRPr="00543865">
          <w:rPr>
            <w:rStyle w:val="Hyperlink"/>
            <w:i/>
            <w:color w:val="auto"/>
            <w:u w:val="none"/>
          </w:rPr>
          <w:t>Disability and health inequalities in Australia. Research summary</w:t>
        </w:r>
      </w:hyperlink>
      <w:r w:rsidRPr="007E0F2D">
        <w:t xml:space="preserve">. </w:t>
      </w:r>
    </w:p>
  </w:footnote>
  <w:footnote w:id="35">
    <w:p w14:paraId="46FB5138" w14:textId="10437AD8" w:rsidR="000550D6" w:rsidRPr="00A23FEC" w:rsidRDefault="000550D6" w:rsidP="00A753C5">
      <w:r w:rsidRPr="00A23FEC">
        <w:rPr>
          <w:rStyle w:val="FootnoteReference"/>
          <w:szCs w:val="16"/>
        </w:rPr>
        <w:footnoteRef/>
      </w:r>
      <w:r w:rsidRPr="00A23FEC">
        <w:rPr>
          <w:rFonts w:asciiTheme="majorHAnsi" w:hAnsiTheme="majorHAnsi"/>
          <w:sz w:val="16"/>
          <w:szCs w:val="16"/>
        </w:rPr>
        <w:t xml:space="preserve"> YERP. 2013. </w:t>
      </w:r>
      <w:hyperlink r:id="rId26" w:history="1">
        <w:r w:rsidRPr="00C1284E">
          <w:rPr>
            <w:rStyle w:val="Hyperlink"/>
            <w:rFonts w:asciiTheme="majorHAnsi" w:hAnsiTheme="majorHAnsi"/>
            <w:i/>
            <w:color w:val="auto"/>
            <w:sz w:val="16"/>
            <w:szCs w:val="16"/>
            <w:u w:val="none"/>
          </w:rPr>
          <w:t>The Benefit of Involving Young People</w:t>
        </w:r>
      </w:hyperlink>
      <w:r w:rsidRPr="00A23FEC">
        <w:rPr>
          <w:rFonts w:asciiTheme="majorHAnsi" w:hAnsiTheme="majorHAnsi"/>
          <w:i/>
          <w:sz w:val="16"/>
          <w:szCs w:val="16"/>
        </w:rPr>
        <w:t>.</w:t>
      </w:r>
    </w:p>
  </w:footnote>
  <w:footnote w:id="36">
    <w:p w14:paraId="32679ED2" w14:textId="581CAD6A" w:rsidR="000550D6" w:rsidRPr="00364EA8" w:rsidRDefault="000550D6" w:rsidP="00A5168E">
      <w:pPr>
        <w:pStyle w:val="FootnoteText"/>
        <w:rPr>
          <w:rFonts w:asciiTheme="majorHAnsi" w:hAnsiTheme="majorHAnsi"/>
          <w:szCs w:val="16"/>
        </w:rPr>
      </w:pPr>
      <w:r w:rsidRPr="00585AE7">
        <w:rPr>
          <w:rStyle w:val="FootnoteReference"/>
          <w:szCs w:val="16"/>
        </w:rPr>
        <w:footnoteRef/>
      </w:r>
      <w:r w:rsidRPr="00C02AD5">
        <w:rPr>
          <w:rFonts w:asciiTheme="majorHAnsi" w:hAnsiTheme="majorHAnsi"/>
          <w:szCs w:val="16"/>
        </w:rPr>
        <w:t xml:space="preserve"> Rys Farthing. 2012. ‘</w:t>
      </w:r>
      <w:hyperlink r:id="rId27" w:history="1">
        <w:r w:rsidRPr="00543865">
          <w:rPr>
            <w:rStyle w:val="Hyperlink"/>
            <w:rFonts w:asciiTheme="majorHAnsi" w:hAnsiTheme="majorHAnsi"/>
            <w:color w:val="auto"/>
            <w:szCs w:val="16"/>
            <w:u w:val="none"/>
          </w:rPr>
          <w:t>Why Youth Participation? Some Justifications and Critiques of Youth Participation Using New Labour’s Youth Policies as Case Study</w:t>
        </w:r>
      </w:hyperlink>
      <w:r w:rsidRPr="007E0F2D">
        <w:rPr>
          <w:rFonts w:asciiTheme="majorHAnsi" w:hAnsiTheme="majorHAnsi"/>
          <w:szCs w:val="16"/>
        </w:rPr>
        <w:t xml:space="preserve">’. </w:t>
      </w:r>
      <w:r w:rsidRPr="007E0F2D">
        <w:rPr>
          <w:rFonts w:asciiTheme="majorHAnsi" w:hAnsiTheme="majorHAnsi"/>
          <w:i/>
          <w:szCs w:val="16"/>
        </w:rPr>
        <w:t>Youth &amp; Policy</w:t>
      </w:r>
      <w:r w:rsidRPr="007E0F2D">
        <w:rPr>
          <w:rFonts w:asciiTheme="majorHAnsi" w:hAnsiTheme="majorHAnsi"/>
          <w:szCs w:val="16"/>
        </w:rPr>
        <w:t xml:space="preserve">. Sep 2012. </w:t>
      </w:r>
      <w:r>
        <w:rPr>
          <w:rFonts w:asciiTheme="majorHAnsi" w:hAnsiTheme="majorHAnsi"/>
          <w:szCs w:val="16"/>
        </w:rPr>
        <w:t>109.</w:t>
      </w:r>
    </w:p>
  </w:footnote>
  <w:footnote w:id="37">
    <w:p w14:paraId="4C44B116" w14:textId="77777777" w:rsidR="000550D6" w:rsidRPr="007E0F2D" w:rsidRDefault="000550D6">
      <w:pPr>
        <w:pStyle w:val="FootnoteText"/>
        <w:rPr>
          <w:rFonts w:asciiTheme="majorHAnsi" w:hAnsiTheme="majorHAnsi"/>
          <w:i/>
          <w:szCs w:val="16"/>
        </w:rPr>
      </w:pPr>
      <w:r w:rsidRPr="00E07979">
        <w:rPr>
          <w:rStyle w:val="FootnoteReference"/>
          <w:szCs w:val="16"/>
        </w:rPr>
        <w:footnoteRef/>
      </w:r>
      <w:r w:rsidRPr="00E07979">
        <w:rPr>
          <w:rFonts w:asciiTheme="majorHAnsi" w:hAnsiTheme="majorHAnsi"/>
          <w:szCs w:val="16"/>
        </w:rPr>
        <w:t xml:space="preserve"> </w:t>
      </w:r>
      <w:r>
        <w:rPr>
          <w:rFonts w:asciiTheme="majorHAnsi" w:hAnsiTheme="majorHAnsi"/>
          <w:szCs w:val="16"/>
        </w:rPr>
        <w:t xml:space="preserve">Brotherhood of St Laurence. 2018. </w:t>
      </w:r>
      <w:hyperlink r:id="rId28" w:history="1">
        <w:r w:rsidRPr="00543865">
          <w:rPr>
            <w:rStyle w:val="Hyperlink"/>
            <w:rFonts w:asciiTheme="majorHAnsi" w:hAnsiTheme="majorHAnsi"/>
            <w:i/>
            <w:color w:val="auto"/>
            <w:szCs w:val="16"/>
            <w:u w:val="none"/>
          </w:rPr>
          <w:t>An Unfair Australia? Mapping youth unemployment hotspots</w:t>
        </w:r>
      </w:hyperlink>
      <w:r w:rsidRPr="007E0F2D">
        <w:rPr>
          <w:rFonts w:asciiTheme="majorHAnsi" w:hAnsiTheme="majorHAnsi"/>
          <w:i/>
          <w:szCs w:val="16"/>
        </w:rPr>
        <w:t xml:space="preserve">. </w:t>
      </w:r>
    </w:p>
  </w:footnote>
  <w:footnote w:id="38">
    <w:p w14:paraId="024A67D2" w14:textId="77777777" w:rsidR="000550D6" w:rsidRPr="007E0F2D" w:rsidRDefault="000550D6">
      <w:pPr>
        <w:pStyle w:val="FootnoteText"/>
        <w:rPr>
          <w:rFonts w:asciiTheme="majorHAnsi" w:hAnsiTheme="majorHAnsi"/>
          <w:szCs w:val="16"/>
        </w:rPr>
      </w:pPr>
      <w:r w:rsidRPr="007E0F2D">
        <w:rPr>
          <w:rStyle w:val="FootnoteReference"/>
          <w:szCs w:val="16"/>
        </w:rPr>
        <w:footnoteRef/>
      </w:r>
      <w:r w:rsidRPr="007E0F2D">
        <w:rPr>
          <w:rFonts w:asciiTheme="majorHAnsi" w:hAnsiTheme="majorHAnsi"/>
          <w:szCs w:val="16"/>
        </w:rPr>
        <w:t xml:space="preserve"> Mental Health Association of NSW. 2016. </w:t>
      </w:r>
      <w:hyperlink r:id="rId29" w:history="1">
        <w:r w:rsidRPr="00543865">
          <w:rPr>
            <w:rStyle w:val="Hyperlink"/>
            <w:rFonts w:asciiTheme="majorHAnsi" w:hAnsiTheme="majorHAnsi"/>
            <w:i/>
            <w:color w:val="auto"/>
            <w:szCs w:val="16"/>
            <w:u w:val="none"/>
          </w:rPr>
          <w:t>The Impacts of Unemployment on Youth Mental Health</w:t>
        </w:r>
      </w:hyperlink>
      <w:r w:rsidRPr="007E0F2D">
        <w:rPr>
          <w:rFonts w:asciiTheme="majorHAnsi" w:hAnsiTheme="majorHAnsi"/>
          <w:i/>
          <w:szCs w:val="16"/>
        </w:rPr>
        <w:t>.</w:t>
      </w:r>
    </w:p>
  </w:footnote>
  <w:footnote w:id="39">
    <w:p w14:paraId="7FB0CBE4" w14:textId="2E76A700" w:rsidR="000550D6" w:rsidRPr="007E0F2D" w:rsidRDefault="000550D6">
      <w:pPr>
        <w:pStyle w:val="FootnoteText"/>
      </w:pPr>
      <w:r w:rsidRPr="007E0F2D">
        <w:rPr>
          <w:rStyle w:val="FootnoteReference"/>
        </w:rPr>
        <w:footnoteRef/>
      </w:r>
      <w:r w:rsidRPr="007E0F2D">
        <w:t xml:space="preserve"> Survey comment from young person</w:t>
      </w:r>
    </w:p>
  </w:footnote>
  <w:footnote w:id="40">
    <w:p w14:paraId="7B7D9A0F" w14:textId="77777777" w:rsidR="000550D6" w:rsidRPr="007E0F2D" w:rsidRDefault="000550D6" w:rsidP="00A5168E">
      <w:pPr>
        <w:pStyle w:val="FootnoteText"/>
        <w:rPr>
          <w:rFonts w:asciiTheme="majorHAnsi" w:hAnsiTheme="majorHAnsi"/>
          <w:szCs w:val="16"/>
        </w:rPr>
      </w:pPr>
      <w:r w:rsidRPr="007E0F2D">
        <w:rPr>
          <w:rStyle w:val="FootnoteReference"/>
          <w:szCs w:val="16"/>
        </w:rPr>
        <w:footnoteRef/>
      </w:r>
      <w:r w:rsidRPr="007E0F2D">
        <w:rPr>
          <w:rFonts w:asciiTheme="majorHAnsi" w:hAnsiTheme="majorHAnsi"/>
          <w:szCs w:val="16"/>
        </w:rPr>
        <w:t xml:space="preserve"> YACVic. 2016. </w:t>
      </w:r>
      <w:hyperlink r:id="rId30" w:history="1">
        <w:r w:rsidRPr="00543865">
          <w:rPr>
            <w:rStyle w:val="Hyperlink"/>
            <w:rFonts w:asciiTheme="majorHAnsi" w:hAnsiTheme="majorHAnsi"/>
            <w:i/>
            <w:color w:val="auto"/>
            <w:szCs w:val="16"/>
            <w:u w:val="none"/>
          </w:rPr>
          <w:t>Youth Mentoring Hub</w:t>
        </w:r>
      </w:hyperlink>
      <w:r w:rsidRPr="007E0F2D">
        <w:rPr>
          <w:rFonts w:asciiTheme="majorHAnsi" w:hAnsiTheme="majorHAnsi"/>
          <w:szCs w:val="16"/>
        </w:rPr>
        <w:t xml:space="preserve">. </w:t>
      </w:r>
    </w:p>
  </w:footnote>
  <w:footnote w:id="41">
    <w:p w14:paraId="1C8C2931" w14:textId="77777777" w:rsidR="000550D6" w:rsidRPr="007E0F2D" w:rsidRDefault="000550D6">
      <w:pPr>
        <w:pStyle w:val="FootnoteText"/>
        <w:rPr>
          <w:i/>
        </w:rPr>
      </w:pPr>
      <w:r>
        <w:rPr>
          <w:rStyle w:val="FootnoteReference"/>
        </w:rPr>
        <w:footnoteRef/>
      </w:r>
      <w:r>
        <w:t xml:space="preserve"> Committee for Economic Development Australia. 2015. </w:t>
      </w:r>
      <w:hyperlink r:id="rId31" w:history="1">
        <w:r w:rsidRPr="00543865">
          <w:rPr>
            <w:rStyle w:val="Hyperlink"/>
            <w:i/>
            <w:color w:val="auto"/>
            <w:u w:val="none"/>
          </w:rPr>
          <w:t>Addressing Entrenched Disadvantage in Australia.</w:t>
        </w:r>
      </w:hyperlink>
      <w:r w:rsidRPr="007E0F2D">
        <w:rPr>
          <w:i/>
        </w:rPr>
        <w:t xml:space="preserve"> </w:t>
      </w:r>
    </w:p>
  </w:footnote>
  <w:footnote w:id="42">
    <w:p w14:paraId="4814EB08" w14:textId="77777777" w:rsidR="000550D6" w:rsidRPr="007E0F2D" w:rsidRDefault="000550D6">
      <w:pPr>
        <w:pStyle w:val="FootnoteText"/>
        <w:rPr>
          <w:i/>
        </w:rPr>
      </w:pPr>
      <w:r w:rsidRPr="007E0F2D">
        <w:rPr>
          <w:rStyle w:val="FootnoteReference"/>
        </w:rPr>
        <w:footnoteRef/>
      </w:r>
      <w:r w:rsidRPr="007E0F2D">
        <w:t xml:space="preserve"> Australian Institute of Health and Welfare. 2017. </w:t>
      </w:r>
      <w:hyperlink r:id="rId32" w:history="1">
        <w:r w:rsidRPr="00543865">
          <w:rPr>
            <w:rStyle w:val="Hyperlink"/>
            <w:i/>
            <w:color w:val="auto"/>
            <w:u w:val="none"/>
          </w:rPr>
          <w:t>Australia’s Welfare 2017</w:t>
        </w:r>
      </w:hyperlink>
      <w:r w:rsidRPr="007E0F2D">
        <w:rPr>
          <w:i/>
        </w:rPr>
        <w:t>.</w:t>
      </w:r>
    </w:p>
  </w:footnote>
  <w:footnote w:id="43">
    <w:p w14:paraId="65896E84" w14:textId="6AFFF75A" w:rsidR="000550D6" w:rsidRPr="007E0F2D" w:rsidRDefault="000550D6" w:rsidP="009B43B7">
      <w:pPr>
        <w:pStyle w:val="FootnoteText"/>
      </w:pPr>
      <w:r w:rsidRPr="007E0F2D">
        <w:rPr>
          <w:rStyle w:val="FootnoteReference"/>
        </w:rPr>
        <w:footnoteRef/>
      </w:r>
      <w:r w:rsidRPr="007E0F2D">
        <w:t xml:space="preserve"> Resilient Youth Australia. 2017. Resilience Survey, Macedon Ranges Region, Year 7,8,9,10,11,12</w:t>
      </w:r>
    </w:p>
  </w:footnote>
  <w:footnote w:id="44">
    <w:p w14:paraId="41FBF153" w14:textId="39482DB1" w:rsidR="000550D6" w:rsidRPr="007E0F2D" w:rsidRDefault="000550D6">
      <w:pPr>
        <w:pStyle w:val="FootnoteText"/>
      </w:pPr>
      <w:r w:rsidRPr="007E0F2D">
        <w:rPr>
          <w:rStyle w:val="FootnoteReference"/>
        </w:rPr>
        <w:footnoteRef/>
      </w:r>
      <w:r w:rsidRPr="007E0F2D">
        <w:t xml:space="preserve"> Survey comment from young person</w:t>
      </w:r>
    </w:p>
  </w:footnote>
  <w:footnote w:id="45">
    <w:p w14:paraId="6461AB46" w14:textId="77777777" w:rsidR="000550D6" w:rsidRPr="007E0F2D" w:rsidRDefault="000550D6">
      <w:pPr>
        <w:pStyle w:val="FootnoteText"/>
        <w:rPr>
          <w:i/>
          <w:szCs w:val="16"/>
        </w:rPr>
      </w:pPr>
      <w:r w:rsidRPr="007E0F2D">
        <w:rPr>
          <w:rStyle w:val="FootnoteReference"/>
          <w:szCs w:val="16"/>
        </w:rPr>
        <w:footnoteRef/>
      </w:r>
      <w:r w:rsidRPr="007E0F2D">
        <w:rPr>
          <w:szCs w:val="16"/>
        </w:rPr>
        <w:t xml:space="preserve"> Department of Health and Human Services. 2017. </w:t>
      </w:r>
      <w:hyperlink r:id="rId33" w:history="1">
        <w:r w:rsidRPr="00543865">
          <w:rPr>
            <w:rStyle w:val="Hyperlink"/>
            <w:i/>
            <w:color w:val="auto"/>
            <w:szCs w:val="16"/>
            <w:u w:val="none"/>
          </w:rPr>
          <w:t>Youth Space Latrobe. The co-design journey</w:t>
        </w:r>
      </w:hyperlink>
      <w:r w:rsidRPr="007E0F2D">
        <w:rPr>
          <w:i/>
          <w:szCs w:val="16"/>
        </w:rPr>
        <w:t>.</w:t>
      </w:r>
    </w:p>
  </w:footnote>
  <w:footnote w:id="46">
    <w:p w14:paraId="11F476CC" w14:textId="77777777" w:rsidR="000550D6" w:rsidRPr="008A300B" w:rsidRDefault="000550D6">
      <w:pPr>
        <w:pStyle w:val="FootnoteText"/>
        <w:rPr>
          <w:szCs w:val="16"/>
        </w:rPr>
      </w:pPr>
      <w:r w:rsidRPr="007E0F2D">
        <w:rPr>
          <w:rStyle w:val="FootnoteReference"/>
          <w:szCs w:val="16"/>
        </w:rPr>
        <w:footnoteRef/>
      </w:r>
      <w:r w:rsidRPr="007E0F2D">
        <w:rPr>
          <w:szCs w:val="16"/>
        </w:rPr>
        <w:t xml:space="preserve"> When asked how frequently you visit a library, with 0 = never, 3 = once a month and 5 = once a week, survey respondents averaged 1.81 </w:t>
      </w:r>
      <w:r w:rsidRPr="008A300B">
        <w:rPr>
          <w:szCs w:val="16"/>
        </w:rPr>
        <w:t>/ 5.</w:t>
      </w:r>
    </w:p>
  </w:footnote>
  <w:footnote w:id="47">
    <w:p w14:paraId="6A7E25D5" w14:textId="77777777" w:rsidR="000550D6" w:rsidRPr="007E0F2D" w:rsidRDefault="000550D6">
      <w:pPr>
        <w:pStyle w:val="FootnoteText"/>
        <w:rPr>
          <w:szCs w:val="16"/>
        </w:rPr>
      </w:pPr>
      <w:r w:rsidRPr="008A300B">
        <w:rPr>
          <w:rStyle w:val="FootnoteReference"/>
          <w:szCs w:val="16"/>
        </w:rPr>
        <w:footnoteRef/>
      </w:r>
      <w:r w:rsidRPr="008A300B">
        <w:rPr>
          <w:szCs w:val="16"/>
        </w:rPr>
        <w:t xml:space="preserve"> </w:t>
      </w:r>
      <w:r w:rsidRPr="00A23FEC">
        <w:rPr>
          <w:szCs w:val="16"/>
        </w:rPr>
        <w:t xml:space="preserve">See </w:t>
      </w:r>
      <w:hyperlink r:id="rId34" w:history="1">
        <w:r w:rsidRPr="00543865">
          <w:rPr>
            <w:rStyle w:val="Hyperlink"/>
            <w:color w:val="auto"/>
            <w:szCs w:val="16"/>
            <w:u w:val="none"/>
          </w:rPr>
          <w:t>Library at the Docks</w:t>
        </w:r>
      </w:hyperlink>
    </w:p>
  </w:footnote>
  <w:footnote w:id="48">
    <w:p w14:paraId="047E3F4A" w14:textId="77777777" w:rsidR="000550D6" w:rsidRPr="007E0F2D" w:rsidRDefault="000550D6" w:rsidP="00A5168E">
      <w:pPr>
        <w:pStyle w:val="FootnoteText"/>
        <w:rPr>
          <w:i/>
          <w:szCs w:val="16"/>
        </w:rPr>
      </w:pPr>
      <w:r w:rsidRPr="007E0F2D">
        <w:rPr>
          <w:rStyle w:val="FootnoteReference"/>
          <w:szCs w:val="16"/>
        </w:rPr>
        <w:footnoteRef/>
      </w:r>
      <w:r w:rsidRPr="007E0F2D">
        <w:rPr>
          <w:szCs w:val="16"/>
        </w:rPr>
        <w:t xml:space="preserve"> VicHealth. 2010. </w:t>
      </w:r>
      <w:hyperlink r:id="rId35" w:history="1">
        <w:r w:rsidRPr="00543865">
          <w:rPr>
            <w:rStyle w:val="Hyperlink"/>
            <w:i/>
            <w:color w:val="auto"/>
            <w:szCs w:val="16"/>
            <w:u w:val="none"/>
          </w:rPr>
          <w:t>Opportunities for Social Connection. A determinant of mental health and wellbeing. Summary of learnings and implications</w:t>
        </w:r>
      </w:hyperlink>
    </w:p>
  </w:footnote>
  <w:footnote w:id="49">
    <w:p w14:paraId="7A4EA45D" w14:textId="77777777" w:rsidR="000550D6" w:rsidRDefault="000550D6">
      <w:pPr>
        <w:pStyle w:val="FootnoteText"/>
      </w:pPr>
      <w:r>
        <w:rPr>
          <w:rStyle w:val="FootnoteReference"/>
        </w:rPr>
        <w:footnoteRef/>
      </w:r>
      <w:r>
        <w:t xml:space="preserve"> Cafes were the most frequented space young people listed.</w:t>
      </w:r>
    </w:p>
  </w:footnote>
  <w:footnote w:id="50">
    <w:p w14:paraId="48A8B3C3" w14:textId="4C3CD6C1" w:rsidR="000550D6" w:rsidRDefault="000550D6">
      <w:pPr>
        <w:pStyle w:val="FootnoteText"/>
      </w:pPr>
      <w:r>
        <w:rPr>
          <w:rStyle w:val="FootnoteReference"/>
        </w:rPr>
        <w:footnoteRef/>
      </w:r>
      <w:r>
        <w:t xml:space="preserve"> </w:t>
      </w:r>
      <w:r w:rsidRPr="00B66FCA">
        <w:t>Survey comment from a young person</w:t>
      </w:r>
    </w:p>
  </w:footnote>
  <w:footnote w:id="51">
    <w:p w14:paraId="3604839D" w14:textId="77777777" w:rsidR="000550D6" w:rsidRPr="007E0F2D" w:rsidRDefault="000550D6">
      <w:pPr>
        <w:pStyle w:val="FootnoteText"/>
        <w:rPr>
          <w:i/>
          <w:szCs w:val="16"/>
        </w:rPr>
      </w:pPr>
      <w:r w:rsidRPr="00FD3623">
        <w:rPr>
          <w:rStyle w:val="FootnoteReference"/>
          <w:szCs w:val="16"/>
        </w:rPr>
        <w:footnoteRef/>
      </w:r>
      <w:r w:rsidRPr="00FD3623">
        <w:rPr>
          <w:szCs w:val="16"/>
        </w:rPr>
        <w:t xml:space="preserve"> </w:t>
      </w:r>
      <w:r>
        <w:rPr>
          <w:szCs w:val="16"/>
        </w:rPr>
        <w:t>Sensis. 2017</w:t>
      </w:r>
      <w:r w:rsidRPr="00A23FEC">
        <w:rPr>
          <w:szCs w:val="16"/>
        </w:rPr>
        <w:t xml:space="preserve">. </w:t>
      </w:r>
      <w:hyperlink r:id="rId36" w:history="1">
        <w:r w:rsidRPr="00543865">
          <w:rPr>
            <w:rStyle w:val="Hyperlink"/>
            <w:i/>
            <w:color w:val="auto"/>
            <w:szCs w:val="16"/>
            <w:u w:val="none"/>
          </w:rPr>
          <w:t>Social Media Report. Australians and social media</w:t>
        </w:r>
      </w:hyperlink>
      <w:r w:rsidRPr="007E0F2D">
        <w:rPr>
          <w:i/>
          <w:szCs w:val="16"/>
        </w:rPr>
        <w:t>.</w:t>
      </w:r>
    </w:p>
  </w:footnote>
  <w:footnote w:id="52">
    <w:p w14:paraId="6639F360" w14:textId="77777777" w:rsidR="000550D6" w:rsidRDefault="000550D6">
      <w:pPr>
        <w:pStyle w:val="FootnoteText"/>
      </w:pPr>
      <w:r w:rsidRPr="007E0F2D">
        <w:rPr>
          <w:rStyle w:val="FootnoteReference"/>
          <w:szCs w:val="16"/>
        </w:rPr>
        <w:footnoteRef/>
      </w:r>
      <w:r w:rsidRPr="007E0F2D">
        <w:rPr>
          <w:szCs w:val="16"/>
        </w:rPr>
        <w:t xml:space="preserve"> Statista. 2017. </w:t>
      </w:r>
      <w:hyperlink r:id="rId37" w:history="1">
        <w:r w:rsidRPr="00543865">
          <w:rPr>
            <w:rStyle w:val="Hyperlink"/>
            <w:i/>
            <w:color w:val="auto"/>
            <w:szCs w:val="16"/>
            <w:u w:val="none"/>
          </w:rPr>
          <w:t>Reach of leading social media and networking sites used by teenagers and young adults in the United States as of February 2017</w:t>
        </w:r>
      </w:hyperlink>
      <w:r>
        <w:rPr>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52869"/>
    <w:multiLevelType w:val="hybridMultilevel"/>
    <w:tmpl w:val="F026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905E82"/>
    <w:multiLevelType w:val="hybridMultilevel"/>
    <w:tmpl w:val="E22E9D1E"/>
    <w:styleLink w:val="ImportedStyle2"/>
    <w:lvl w:ilvl="0" w:tplc="05B6728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34AB5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F60F4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5DC972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3C6DC4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2862C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808C1F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560FA0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2082BF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4DB63E5"/>
    <w:multiLevelType w:val="hybridMultilevel"/>
    <w:tmpl w:val="285808E0"/>
    <w:lvl w:ilvl="0" w:tplc="0C090001">
      <w:start w:val="1"/>
      <w:numFmt w:val="bullet"/>
      <w:lvlText w:val=""/>
      <w:lvlJc w:val="left"/>
      <w:pPr>
        <w:ind w:left="637" w:hanging="360"/>
      </w:pPr>
      <w:rPr>
        <w:rFonts w:ascii="Symbol" w:hAnsi="Symbol" w:hint="default"/>
      </w:rPr>
    </w:lvl>
    <w:lvl w:ilvl="1" w:tplc="0C090003" w:tentative="1">
      <w:start w:val="1"/>
      <w:numFmt w:val="bullet"/>
      <w:lvlText w:val="o"/>
      <w:lvlJc w:val="left"/>
      <w:pPr>
        <w:ind w:left="1357" w:hanging="360"/>
      </w:pPr>
      <w:rPr>
        <w:rFonts w:ascii="Courier New" w:hAnsi="Courier New" w:cs="Courier New" w:hint="default"/>
      </w:rPr>
    </w:lvl>
    <w:lvl w:ilvl="2" w:tplc="0C090005" w:tentative="1">
      <w:start w:val="1"/>
      <w:numFmt w:val="bullet"/>
      <w:lvlText w:val=""/>
      <w:lvlJc w:val="left"/>
      <w:pPr>
        <w:ind w:left="2077" w:hanging="360"/>
      </w:pPr>
      <w:rPr>
        <w:rFonts w:ascii="Wingdings" w:hAnsi="Wingdings" w:hint="default"/>
      </w:rPr>
    </w:lvl>
    <w:lvl w:ilvl="3" w:tplc="0C090001" w:tentative="1">
      <w:start w:val="1"/>
      <w:numFmt w:val="bullet"/>
      <w:lvlText w:val=""/>
      <w:lvlJc w:val="left"/>
      <w:pPr>
        <w:ind w:left="2797" w:hanging="360"/>
      </w:pPr>
      <w:rPr>
        <w:rFonts w:ascii="Symbol" w:hAnsi="Symbol" w:hint="default"/>
      </w:rPr>
    </w:lvl>
    <w:lvl w:ilvl="4" w:tplc="0C090003" w:tentative="1">
      <w:start w:val="1"/>
      <w:numFmt w:val="bullet"/>
      <w:lvlText w:val="o"/>
      <w:lvlJc w:val="left"/>
      <w:pPr>
        <w:ind w:left="3517" w:hanging="360"/>
      </w:pPr>
      <w:rPr>
        <w:rFonts w:ascii="Courier New" w:hAnsi="Courier New" w:cs="Courier New" w:hint="default"/>
      </w:rPr>
    </w:lvl>
    <w:lvl w:ilvl="5" w:tplc="0C090005" w:tentative="1">
      <w:start w:val="1"/>
      <w:numFmt w:val="bullet"/>
      <w:lvlText w:val=""/>
      <w:lvlJc w:val="left"/>
      <w:pPr>
        <w:ind w:left="4237" w:hanging="360"/>
      </w:pPr>
      <w:rPr>
        <w:rFonts w:ascii="Wingdings" w:hAnsi="Wingdings" w:hint="default"/>
      </w:rPr>
    </w:lvl>
    <w:lvl w:ilvl="6" w:tplc="0C090001" w:tentative="1">
      <w:start w:val="1"/>
      <w:numFmt w:val="bullet"/>
      <w:lvlText w:val=""/>
      <w:lvlJc w:val="left"/>
      <w:pPr>
        <w:ind w:left="4957" w:hanging="360"/>
      </w:pPr>
      <w:rPr>
        <w:rFonts w:ascii="Symbol" w:hAnsi="Symbol" w:hint="default"/>
      </w:rPr>
    </w:lvl>
    <w:lvl w:ilvl="7" w:tplc="0C090003" w:tentative="1">
      <w:start w:val="1"/>
      <w:numFmt w:val="bullet"/>
      <w:lvlText w:val="o"/>
      <w:lvlJc w:val="left"/>
      <w:pPr>
        <w:ind w:left="5677" w:hanging="360"/>
      </w:pPr>
      <w:rPr>
        <w:rFonts w:ascii="Courier New" w:hAnsi="Courier New" w:cs="Courier New" w:hint="default"/>
      </w:rPr>
    </w:lvl>
    <w:lvl w:ilvl="8" w:tplc="0C090005" w:tentative="1">
      <w:start w:val="1"/>
      <w:numFmt w:val="bullet"/>
      <w:lvlText w:val=""/>
      <w:lvlJc w:val="left"/>
      <w:pPr>
        <w:ind w:left="6397" w:hanging="360"/>
      </w:pPr>
      <w:rPr>
        <w:rFonts w:ascii="Wingdings" w:hAnsi="Wingdings" w:hint="default"/>
      </w:rPr>
    </w:lvl>
  </w:abstractNum>
  <w:abstractNum w:abstractNumId="3" w15:restartNumberingAfterBreak="0">
    <w:nsid w:val="052B6032"/>
    <w:multiLevelType w:val="hybridMultilevel"/>
    <w:tmpl w:val="710E9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C610AC"/>
    <w:multiLevelType w:val="hybridMultilevel"/>
    <w:tmpl w:val="A650F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83007B"/>
    <w:multiLevelType w:val="hybridMultilevel"/>
    <w:tmpl w:val="27A41D0A"/>
    <w:lvl w:ilvl="0" w:tplc="0874CBC6">
      <w:start w:val="1"/>
      <w:numFmt w:val="bullet"/>
      <w:lvlText w:val="-"/>
      <w:lvlJc w:val="left"/>
      <w:pPr>
        <w:ind w:left="360" w:hanging="360"/>
      </w:pPr>
      <w:rPr>
        <w:rFonts w:ascii="Calibri Light" w:eastAsiaTheme="minorHAnsi" w:hAnsi="Calibri Light"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CCC1E95"/>
    <w:multiLevelType w:val="hybridMultilevel"/>
    <w:tmpl w:val="D534D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F00F57"/>
    <w:multiLevelType w:val="hybridMultilevel"/>
    <w:tmpl w:val="48009D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CF53E03"/>
    <w:multiLevelType w:val="hybridMultilevel"/>
    <w:tmpl w:val="A928D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B04607"/>
    <w:multiLevelType w:val="multilevel"/>
    <w:tmpl w:val="939A1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B24CA3"/>
    <w:multiLevelType w:val="hybridMultilevel"/>
    <w:tmpl w:val="A1B8B7A8"/>
    <w:lvl w:ilvl="0" w:tplc="F5FC9040">
      <w:start w:val="1"/>
      <w:numFmt w:val="bullet"/>
      <w:lvlText w:val=""/>
      <w:lvlJc w:val="left"/>
      <w:pPr>
        <w:ind w:left="284" w:hanging="171"/>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881E04"/>
    <w:multiLevelType w:val="hybridMultilevel"/>
    <w:tmpl w:val="710C3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A33066"/>
    <w:multiLevelType w:val="hybridMultilevel"/>
    <w:tmpl w:val="0BB6A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BB28E1"/>
    <w:multiLevelType w:val="hybridMultilevel"/>
    <w:tmpl w:val="E9F87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A350C6"/>
    <w:multiLevelType w:val="hybridMultilevel"/>
    <w:tmpl w:val="216234C8"/>
    <w:lvl w:ilvl="0" w:tplc="F5FC9040">
      <w:start w:val="1"/>
      <w:numFmt w:val="bullet"/>
      <w:lvlText w:val=""/>
      <w:lvlJc w:val="left"/>
      <w:pPr>
        <w:ind w:left="284" w:hanging="171"/>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6854CE"/>
    <w:multiLevelType w:val="hybridMultilevel"/>
    <w:tmpl w:val="409AA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89445B"/>
    <w:multiLevelType w:val="hybridMultilevel"/>
    <w:tmpl w:val="B1827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2D3305"/>
    <w:multiLevelType w:val="hybridMultilevel"/>
    <w:tmpl w:val="6660FF6A"/>
    <w:lvl w:ilvl="0" w:tplc="F5FC9040">
      <w:start w:val="1"/>
      <w:numFmt w:val="bullet"/>
      <w:lvlText w:val=""/>
      <w:lvlJc w:val="left"/>
      <w:pPr>
        <w:ind w:left="284" w:hanging="171"/>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F54C94"/>
    <w:multiLevelType w:val="hybridMultilevel"/>
    <w:tmpl w:val="416EA726"/>
    <w:lvl w:ilvl="0" w:tplc="0874CBC6">
      <w:start w:val="1"/>
      <w:numFmt w:val="bullet"/>
      <w:lvlText w:val="-"/>
      <w:lvlJc w:val="left"/>
      <w:pPr>
        <w:ind w:left="360" w:hanging="360"/>
      </w:pPr>
      <w:rPr>
        <w:rFonts w:ascii="Calibri Light" w:eastAsiaTheme="minorHAnsi" w:hAnsi="Calibri Light"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9EA2C97"/>
    <w:multiLevelType w:val="hybridMultilevel"/>
    <w:tmpl w:val="CB422EAC"/>
    <w:lvl w:ilvl="0" w:tplc="0874CBC6">
      <w:start w:val="1"/>
      <w:numFmt w:val="bullet"/>
      <w:lvlText w:val="-"/>
      <w:lvlJc w:val="left"/>
      <w:pPr>
        <w:ind w:left="360" w:hanging="360"/>
      </w:pPr>
      <w:rPr>
        <w:rFonts w:ascii="Calibri Light" w:eastAsiaTheme="minorHAnsi" w:hAnsi="Calibri Light"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D64061A"/>
    <w:multiLevelType w:val="hybridMultilevel"/>
    <w:tmpl w:val="783AD4B8"/>
    <w:lvl w:ilvl="0" w:tplc="0C090001">
      <w:start w:val="1"/>
      <w:numFmt w:val="bullet"/>
      <w:lvlText w:val=""/>
      <w:lvlJc w:val="left"/>
      <w:pPr>
        <w:ind w:left="637" w:hanging="360"/>
      </w:pPr>
      <w:rPr>
        <w:rFonts w:ascii="Symbol" w:hAnsi="Symbol" w:hint="default"/>
      </w:rPr>
    </w:lvl>
    <w:lvl w:ilvl="1" w:tplc="0C090003" w:tentative="1">
      <w:start w:val="1"/>
      <w:numFmt w:val="bullet"/>
      <w:lvlText w:val="o"/>
      <w:lvlJc w:val="left"/>
      <w:pPr>
        <w:ind w:left="1357" w:hanging="360"/>
      </w:pPr>
      <w:rPr>
        <w:rFonts w:ascii="Courier New" w:hAnsi="Courier New" w:cs="Courier New" w:hint="default"/>
      </w:rPr>
    </w:lvl>
    <w:lvl w:ilvl="2" w:tplc="0C090005" w:tentative="1">
      <w:start w:val="1"/>
      <w:numFmt w:val="bullet"/>
      <w:lvlText w:val=""/>
      <w:lvlJc w:val="left"/>
      <w:pPr>
        <w:ind w:left="2077" w:hanging="360"/>
      </w:pPr>
      <w:rPr>
        <w:rFonts w:ascii="Wingdings" w:hAnsi="Wingdings" w:hint="default"/>
      </w:rPr>
    </w:lvl>
    <w:lvl w:ilvl="3" w:tplc="0C090001" w:tentative="1">
      <w:start w:val="1"/>
      <w:numFmt w:val="bullet"/>
      <w:lvlText w:val=""/>
      <w:lvlJc w:val="left"/>
      <w:pPr>
        <w:ind w:left="2797" w:hanging="360"/>
      </w:pPr>
      <w:rPr>
        <w:rFonts w:ascii="Symbol" w:hAnsi="Symbol" w:hint="default"/>
      </w:rPr>
    </w:lvl>
    <w:lvl w:ilvl="4" w:tplc="0C090003" w:tentative="1">
      <w:start w:val="1"/>
      <w:numFmt w:val="bullet"/>
      <w:lvlText w:val="o"/>
      <w:lvlJc w:val="left"/>
      <w:pPr>
        <w:ind w:left="3517" w:hanging="360"/>
      </w:pPr>
      <w:rPr>
        <w:rFonts w:ascii="Courier New" w:hAnsi="Courier New" w:cs="Courier New" w:hint="default"/>
      </w:rPr>
    </w:lvl>
    <w:lvl w:ilvl="5" w:tplc="0C090005" w:tentative="1">
      <w:start w:val="1"/>
      <w:numFmt w:val="bullet"/>
      <w:lvlText w:val=""/>
      <w:lvlJc w:val="left"/>
      <w:pPr>
        <w:ind w:left="4237" w:hanging="360"/>
      </w:pPr>
      <w:rPr>
        <w:rFonts w:ascii="Wingdings" w:hAnsi="Wingdings" w:hint="default"/>
      </w:rPr>
    </w:lvl>
    <w:lvl w:ilvl="6" w:tplc="0C090001" w:tentative="1">
      <w:start w:val="1"/>
      <w:numFmt w:val="bullet"/>
      <w:lvlText w:val=""/>
      <w:lvlJc w:val="left"/>
      <w:pPr>
        <w:ind w:left="4957" w:hanging="360"/>
      </w:pPr>
      <w:rPr>
        <w:rFonts w:ascii="Symbol" w:hAnsi="Symbol" w:hint="default"/>
      </w:rPr>
    </w:lvl>
    <w:lvl w:ilvl="7" w:tplc="0C090003" w:tentative="1">
      <w:start w:val="1"/>
      <w:numFmt w:val="bullet"/>
      <w:lvlText w:val="o"/>
      <w:lvlJc w:val="left"/>
      <w:pPr>
        <w:ind w:left="5677" w:hanging="360"/>
      </w:pPr>
      <w:rPr>
        <w:rFonts w:ascii="Courier New" w:hAnsi="Courier New" w:cs="Courier New" w:hint="default"/>
      </w:rPr>
    </w:lvl>
    <w:lvl w:ilvl="8" w:tplc="0C090005" w:tentative="1">
      <w:start w:val="1"/>
      <w:numFmt w:val="bullet"/>
      <w:lvlText w:val=""/>
      <w:lvlJc w:val="left"/>
      <w:pPr>
        <w:ind w:left="6397" w:hanging="360"/>
      </w:pPr>
      <w:rPr>
        <w:rFonts w:ascii="Wingdings" w:hAnsi="Wingdings" w:hint="default"/>
      </w:rPr>
    </w:lvl>
  </w:abstractNum>
  <w:abstractNum w:abstractNumId="21" w15:restartNumberingAfterBreak="0">
    <w:nsid w:val="334472B8"/>
    <w:multiLevelType w:val="hybridMultilevel"/>
    <w:tmpl w:val="19FAE91E"/>
    <w:lvl w:ilvl="0" w:tplc="F5FC9040">
      <w:start w:val="1"/>
      <w:numFmt w:val="bullet"/>
      <w:lvlText w:val=""/>
      <w:lvlJc w:val="left"/>
      <w:pPr>
        <w:ind w:left="284" w:hanging="171"/>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D01E25"/>
    <w:multiLevelType w:val="hybridMultilevel"/>
    <w:tmpl w:val="E22E9D1E"/>
    <w:numStyleLink w:val="ImportedStyle2"/>
  </w:abstractNum>
  <w:abstractNum w:abstractNumId="23" w15:restartNumberingAfterBreak="0">
    <w:nsid w:val="386B2B8C"/>
    <w:multiLevelType w:val="hybridMultilevel"/>
    <w:tmpl w:val="B4AEEC7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2766F9D"/>
    <w:multiLevelType w:val="hybridMultilevel"/>
    <w:tmpl w:val="519EA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C33FA5"/>
    <w:multiLevelType w:val="hybridMultilevel"/>
    <w:tmpl w:val="BEDED710"/>
    <w:lvl w:ilvl="0" w:tplc="0874CBC6">
      <w:start w:val="1"/>
      <w:numFmt w:val="bullet"/>
      <w:lvlText w:val="-"/>
      <w:lvlJc w:val="left"/>
      <w:pPr>
        <w:ind w:left="720" w:hanging="360"/>
      </w:pPr>
      <w:rPr>
        <w:rFonts w:ascii="Calibri Light" w:eastAsiaTheme="minorHAnsi" w:hAnsi="Calibri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C92868"/>
    <w:multiLevelType w:val="hybridMultilevel"/>
    <w:tmpl w:val="D514DBD2"/>
    <w:lvl w:ilvl="0" w:tplc="0874CBC6">
      <w:start w:val="1"/>
      <w:numFmt w:val="bullet"/>
      <w:lvlText w:val="-"/>
      <w:lvlJc w:val="left"/>
      <w:pPr>
        <w:ind w:left="720" w:hanging="360"/>
      </w:pPr>
      <w:rPr>
        <w:rFonts w:ascii="Calibri Light" w:eastAsiaTheme="minorHAnsi" w:hAnsi="Calibri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343D1F"/>
    <w:multiLevelType w:val="hybridMultilevel"/>
    <w:tmpl w:val="26B0B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A46953"/>
    <w:multiLevelType w:val="hybridMultilevel"/>
    <w:tmpl w:val="C9BA9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D642CD"/>
    <w:multiLevelType w:val="hybridMultilevel"/>
    <w:tmpl w:val="FB42A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DD1982"/>
    <w:multiLevelType w:val="hybridMultilevel"/>
    <w:tmpl w:val="98F2E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4C4D79"/>
    <w:multiLevelType w:val="hybridMultilevel"/>
    <w:tmpl w:val="BE0AFD52"/>
    <w:lvl w:ilvl="0" w:tplc="F5FC9040">
      <w:start w:val="1"/>
      <w:numFmt w:val="bullet"/>
      <w:lvlText w:val=""/>
      <w:lvlJc w:val="left"/>
      <w:pPr>
        <w:ind w:left="284" w:hanging="171"/>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001606"/>
    <w:multiLevelType w:val="hybridMultilevel"/>
    <w:tmpl w:val="40100A40"/>
    <w:lvl w:ilvl="0" w:tplc="0874CBC6">
      <w:start w:val="1"/>
      <w:numFmt w:val="bullet"/>
      <w:lvlText w:val="-"/>
      <w:lvlJc w:val="left"/>
      <w:pPr>
        <w:ind w:left="720" w:hanging="360"/>
      </w:pPr>
      <w:rPr>
        <w:rFonts w:ascii="Calibri Light" w:eastAsiaTheme="minorHAnsi" w:hAnsi="Calibri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2D7A22"/>
    <w:multiLevelType w:val="hybridMultilevel"/>
    <w:tmpl w:val="A0008F16"/>
    <w:lvl w:ilvl="0" w:tplc="F5FC9040">
      <w:start w:val="1"/>
      <w:numFmt w:val="bullet"/>
      <w:lvlText w:val=""/>
      <w:lvlJc w:val="left"/>
      <w:pPr>
        <w:ind w:left="284" w:hanging="171"/>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B42742"/>
    <w:multiLevelType w:val="hybridMultilevel"/>
    <w:tmpl w:val="18C21D1A"/>
    <w:lvl w:ilvl="0" w:tplc="0874CBC6">
      <w:start w:val="1"/>
      <w:numFmt w:val="bullet"/>
      <w:lvlText w:val="-"/>
      <w:lvlJc w:val="left"/>
      <w:pPr>
        <w:ind w:left="720" w:hanging="360"/>
      </w:pPr>
      <w:rPr>
        <w:rFonts w:ascii="Calibri Light" w:eastAsiaTheme="minorHAnsi" w:hAnsi="Calibri Light" w:cs="Times New Roman"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BE1CE0"/>
    <w:multiLevelType w:val="hybridMultilevel"/>
    <w:tmpl w:val="E4E6E60E"/>
    <w:lvl w:ilvl="0" w:tplc="0874CBC6">
      <w:start w:val="1"/>
      <w:numFmt w:val="bullet"/>
      <w:lvlText w:val="-"/>
      <w:lvlJc w:val="left"/>
      <w:pPr>
        <w:ind w:left="720" w:hanging="360"/>
      </w:pPr>
      <w:rPr>
        <w:rFonts w:ascii="Calibri Light" w:eastAsiaTheme="minorHAnsi" w:hAnsi="Calibri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1842AD9"/>
    <w:multiLevelType w:val="hybridMultilevel"/>
    <w:tmpl w:val="27101C2A"/>
    <w:lvl w:ilvl="0" w:tplc="F5FC9040">
      <w:start w:val="1"/>
      <w:numFmt w:val="bullet"/>
      <w:lvlText w:val=""/>
      <w:lvlJc w:val="left"/>
      <w:pPr>
        <w:ind w:left="284" w:hanging="171"/>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052AB1"/>
    <w:multiLevelType w:val="hybridMultilevel"/>
    <w:tmpl w:val="0B6CB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55761CC"/>
    <w:multiLevelType w:val="hybridMultilevel"/>
    <w:tmpl w:val="80FCB288"/>
    <w:lvl w:ilvl="0" w:tplc="F5FC9040">
      <w:start w:val="1"/>
      <w:numFmt w:val="bullet"/>
      <w:lvlText w:val=""/>
      <w:lvlJc w:val="left"/>
      <w:pPr>
        <w:ind w:left="284" w:hanging="171"/>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BA4459"/>
    <w:multiLevelType w:val="hybridMultilevel"/>
    <w:tmpl w:val="83DC28EA"/>
    <w:lvl w:ilvl="0" w:tplc="7638BBE2">
      <w:start w:val="2"/>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7446A3"/>
    <w:multiLevelType w:val="hybridMultilevel"/>
    <w:tmpl w:val="C910FC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D267E14"/>
    <w:multiLevelType w:val="hybridMultilevel"/>
    <w:tmpl w:val="4E767DB4"/>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num w:numId="1">
    <w:abstractNumId w:val="39"/>
  </w:num>
  <w:num w:numId="2">
    <w:abstractNumId w:val="23"/>
  </w:num>
  <w:num w:numId="3">
    <w:abstractNumId w:val="9"/>
  </w:num>
  <w:num w:numId="4">
    <w:abstractNumId w:val="7"/>
  </w:num>
  <w:num w:numId="5">
    <w:abstractNumId w:val="34"/>
  </w:num>
  <w:num w:numId="6">
    <w:abstractNumId w:val="6"/>
  </w:num>
  <w:num w:numId="7">
    <w:abstractNumId w:val="3"/>
  </w:num>
  <w:num w:numId="8">
    <w:abstractNumId w:val="29"/>
  </w:num>
  <w:num w:numId="9">
    <w:abstractNumId w:val="8"/>
  </w:num>
  <w:num w:numId="10">
    <w:abstractNumId w:val="30"/>
  </w:num>
  <w:num w:numId="11">
    <w:abstractNumId w:val="16"/>
  </w:num>
  <w:num w:numId="12">
    <w:abstractNumId w:val="15"/>
  </w:num>
  <w:num w:numId="13">
    <w:abstractNumId w:val="11"/>
  </w:num>
  <w:num w:numId="14">
    <w:abstractNumId w:val="21"/>
  </w:num>
  <w:num w:numId="15">
    <w:abstractNumId w:val="31"/>
  </w:num>
  <w:num w:numId="16">
    <w:abstractNumId w:val="38"/>
  </w:num>
  <w:num w:numId="17">
    <w:abstractNumId w:val="14"/>
  </w:num>
  <w:num w:numId="18">
    <w:abstractNumId w:val="10"/>
  </w:num>
  <w:num w:numId="19">
    <w:abstractNumId w:val="36"/>
  </w:num>
  <w:num w:numId="20">
    <w:abstractNumId w:val="17"/>
  </w:num>
  <w:num w:numId="21">
    <w:abstractNumId w:val="33"/>
  </w:num>
  <w:num w:numId="22">
    <w:abstractNumId w:val="37"/>
  </w:num>
  <w:num w:numId="23">
    <w:abstractNumId w:val="24"/>
  </w:num>
  <w:num w:numId="24">
    <w:abstractNumId w:val="4"/>
  </w:num>
  <w:num w:numId="25">
    <w:abstractNumId w:val="13"/>
  </w:num>
  <w:num w:numId="26">
    <w:abstractNumId w:val="1"/>
  </w:num>
  <w:num w:numId="27">
    <w:abstractNumId w:val="22"/>
  </w:num>
  <w:num w:numId="28">
    <w:abstractNumId w:val="40"/>
  </w:num>
  <w:num w:numId="29">
    <w:abstractNumId w:val="12"/>
  </w:num>
  <w:num w:numId="30">
    <w:abstractNumId w:val="2"/>
  </w:num>
  <w:num w:numId="31">
    <w:abstractNumId w:val="20"/>
  </w:num>
  <w:num w:numId="32">
    <w:abstractNumId w:val="27"/>
  </w:num>
  <w:num w:numId="33">
    <w:abstractNumId w:val="28"/>
  </w:num>
  <w:num w:numId="34">
    <w:abstractNumId w:val="0"/>
  </w:num>
  <w:num w:numId="35">
    <w:abstractNumId w:val="41"/>
  </w:num>
  <w:num w:numId="36">
    <w:abstractNumId w:val="19"/>
  </w:num>
  <w:num w:numId="37">
    <w:abstractNumId w:val="18"/>
  </w:num>
  <w:num w:numId="38">
    <w:abstractNumId w:val="5"/>
  </w:num>
  <w:num w:numId="39">
    <w:abstractNumId w:val="32"/>
  </w:num>
  <w:num w:numId="40">
    <w:abstractNumId w:val="35"/>
  </w:num>
  <w:num w:numId="41">
    <w:abstractNumId w:val="25"/>
  </w:num>
  <w:num w:numId="42">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40C"/>
    <w:rsid w:val="00000C3D"/>
    <w:rsid w:val="0000233E"/>
    <w:rsid w:val="00003CE1"/>
    <w:rsid w:val="000041CD"/>
    <w:rsid w:val="0000481E"/>
    <w:rsid w:val="000074CC"/>
    <w:rsid w:val="000104C9"/>
    <w:rsid w:val="00010A22"/>
    <w:rsid w:val="0001489F"/>
    <w:rsid w:val="000220DB"/>
    <w:rsid w:val="000226DB"/>
    <w:rsid w:val="00022866"/>
    <w:rsid w:val="000270EF"/>
    <w:rsid w:val="00033E60"/>
    <w:rsid w:val="00041D1C"/>
    <w:rsid w:val="00041EE0"/>
    <w:rsid w:val="00042347"/>
    <w:rsid w:val="00044BBA"/>
    <w:rsid w:val="00045534"/>
    <w:rsid w:val="00047158"/>
    <w:rsid w:val="0005090C"/>
    <w:rsid w:val="000550D6"/>
    <w:rsid w:val="000574D1"/>
    <w:rsid w:val="00065BF7"/>
    <w:rsid w:val="000749D6"/>
    <w:rsid w:val="000825A9"/>
    <w:rsid w:val="00085CD4"/>
    <w:rsid w:val="000931EE"/>
    <w:rsid w:val="00093F49"/>
    <w:rsid w:val="00096D61"/>
    <w:rsid w:val="00096F9B"/>
    <w:rsid w:val="000A0980"/>
    <w:rsid w:val="000A0C47"/>
    <w:rsid w:val="000A7431"/>
    <w:rsid w:val="000A767B"/>
    <w:rsid w:val="000C0B17"/>
    <w:rsid w:val="000C410B"/>
    <w:rsid w:val="000C487B"/>
    <w:rsid w:val="000C567C"/>
    <w:rsid w:val="000C786B"/>
    <w:rsid w:val="000D4814"/>
    <w:rsid w:val="000D561B"/>
    <w:rsid w:val="000D67B6"/>
    <w:rsid w:val="000E5E77"/>
    <w:rsid w:val="000F311B"/>
    <w:rsid w:val="000F76AD"/>
    <w:rsid w:val="001002A7"/>
    <w:rsid w:val="00101291"/>
    <w:rsid w:val="00114D7B"/>
    <w:rsid w:val="0011524D"/>
    <w:rsid w:val="00116D5C"/>
    <w:rsid w:val="00121507"/>
    <w:rsid w:val="00124B9C"/>
    <w:rsid w:val="00127E83"/>
    <w:rsid w:val="00130AAE"/>
    <w:rsid w:val="0014130E"/>
    <w:rsid w:val="00141FF0"/>
    <w:rsid w:val="001424AE"/>
    <w:rsid w:val="00142F99"/>
    <w:rsid w:val="00150A9A"/>
    <w:rsid w:val="001523FB"/>
    <w:rsid w:val="00153AAC"/>
    <w:rsid w:val="00154CDA"/>
    <w:rsid w:val="00155442"/>
    <w:rsid w:val="00161BFF"/>
    <w:rsid w:val="00162F59"/>
    <w:rsid w:val="00164AC7"/>
    <w:rsid w:val="00174EAE"/>
    <w:rsid w:val="00176D56"/>
    <w:rsid w:val="00177168"/>
    <w:rsid w:val="00180BC0"/>
    <w:rsid w:val="00186D28"/>
    <w:rsid w:val="00190F50"/>
    <w:rsid w:val="00195540"/>
    <w:rsid w:val="001958C7"/>
    <w:rsid w:val="001A5910"/>
    <w:rsid w:val="001B2463"/>
    <w:rsid w:val="001C159A"/>
    <w:rsid w:val="001C22DF"/>
    <w:rsid w:val="001C7344"/>
    <w:rsid w:val="001C7FCD"/>
    <w:rsid w:val="001D1440"/>
    <w:rsid w:val="001D2F13"/>
    <w:rsid w:val="001D3073"/>
    <w:rsid w:val="001D400A"/>
    <w:rsid w:val="001D426A"/>
    <w:rsid w:val="001E2C5F"/>
    <w:rsid w:val="001E71AD"/>
    <w:rsid w:val="002036B3"/>
    <w:rsid w:val="00205991"/>
    <w:rsid w:val="00205B56"/>
    <w:rsid w:val="0021050B"/>
    <w:rsid w:val="00211268"/>
    <w:rsid w:val="0021411B"/>
    <w:rsid w:val="00214AC5"/>
    <w:rsid w:val="00217249"/>
    <w:rsid w:val="002211FF"/>
    <w:rsid w:val="0022252A"/>
    <w:rsid w:val="00226584"/>
    <w:rsid w:val="00227060"/>
    <w:rsid w:val="002367F3"/>
    <w:rsid w:val="002376EB"/>
    <w:rsid w:val="00237FF2"/>
    <w:rsid w:val="0024295C"/>
    <w:rsid w:val="00251E58"/>
    <w:rsid w:val="00253086"/>
    <w:rsid w:val="002534B5"/>
    <w:rsid w:val="002544DF"/>
    <w:rsid w:val="002549BB"/>
    <w:rsid w:val="002555BD"/>
    <w:rsid w:val="00256627"/>
    <w:rsid w:val="00256DA3"/>
    <w:rsid w:val="002600CF"/>
    <w:rsid w:val="0026187E"/>
    <w:rsid w:val="002628A1"/>
    <w:rsid w:val="00265A80"/>
    <w:rsid w:val="002744AF"/>
    <w:rsid w:val="00274C68"/>
    <w:rsid w:val="00275359"/>
    <w:rsid w:val="002765AC"/>
    <w:rsid w:val="00280D36"/>
    <w:rsid w:val="0028375C"/>
    <w:rsid w:val="00283EA2"/>
    <w:rsid w:val="00283FF9"/>
    <w:rsid w:val="00285984"/>
    <w:rsid w:val="002865B2"/>
    <w:rsid w:val="00286F00"/>
    <w:rsid w:val="00287EB9"/>
    <w:rsid w:val="002923A8"/>
    <w:rsid w:val="002A0978"/>
    <w:rsid w:val="002A4D51"/>
    <w:rsid w:val="002A5508"/>
    <w:rsid w:val="002A7F50"/>
    <w:rsid w:val="002B09D2"/>
    <w:rsid w:val="002B506C"/>
    <w:rsid w:val="002B5F84"/>
    <w:rsid w:val="002B6F1C"/>
    <w:rsid w:val="002C3F85"/>
    <w:rsid w:val="002C472F"/>
    <w:rsid w:val="002C632B"/>
    <w:rsid w:val="002C7272"/>
    <w:rsid w:val="002C7967"/>
    <w:rsid w:val="002D0695"/>
    <w:rsid w:val="002D171C"/>
    <w:rsid w:val="002D233C"/>
    <w:rsid w:val="002D6B3F"/>
    <w:rsid w:val="002D7D2A"/>
    <w:rsid w:val="002E5DCC"/>
    <w:rsid w:val="002E74C1"/>
    <w:rsid w:val="002E7806"/>
    <w:rsid w:val="002F11F7"/>
    <w:rsid w:val="002F1E38"/>
    <w:rsid w:val="002F7444"/>
    <w:rsid w:val="0030469D"/>
    <w:rsid w:val="00310CE2"/>
    <w:rsid w:val="00311FB2"/>
    <w:rsid w:val="00312BE2"/>
    <w:rsid w:val="00322632"/>
    <w:rsid w:val="0032414D"/>
    <w:rsid w:val="00327CA9"/>
    <w:rsid w:val="003306C8"/>
    <w:rsid w:val="00332DBC"/>
    <w:rsid w:val="00332E97"/>
    <w:rsid w:val="00332F8B"/>
    <w:rsid w:val="00333312"/>
    <w:rsid w:val="00334AC8"/>
    <w:rsid w:val="003451CF"/>
    <w:rsid w:val="003501D4"/>
    <w:rsid w:val="00351F1E"/>
    <w:rsid w:val="00354697"/>
    <w:rsid w:val="00354A82"/>
    <w:rsid w:val="00364BEC"/>
    <w:rsid w:val="00366902"/>
    <w:rsid w:val="00370382"/>
    <w:rsid w:val="00373934"/>
    <w:rsid w:val="00374404"/>
    <w:rsid w:val="00375BF0"/>
    <w:rsid w:val="003766DB"/>
    <w:rsid w:val="0038240B"/>
    <w:rsid w:val="00383864"/>
    <w:rsid w:val="00385021"/>
    <w:rsid w:val="003902C6"/>
    <w:rsid w:val="00391FBF"/>
    <w:rsid w:val="003A115A"/>
    <w:rsid w:val="003A1A5E"/>
    <w:rsid w:val="003A2480"/>
    <w:rsid w:val="003A31CA"/>
    <w:rsid w:val="003A42EC"/>
    <w:rsid w:val="003A73FB"/>
    <w:rsid w:val="003A7BEC"/>
    <w:rsid w:val="003B2416"/>
    <w:rsid w:val="003B5DAA"/>
    <w:rsid w:val="003B6491"/>
    <w:rsid w:val="003C0697"/>
    <w:rsid w:val="003C1EE8"/>
    <w:rsid w:val="003C54DF"/>
    <w:rsid w:val="003C5F0A"/>
    <w:rsid w:val="003C6E56"/>
    <w:rsid w:val="003D07CE"/>
    <w:rsid w:val="003D134D"/>
    <w:rsid w:val="003D791C"/>
    <w:rsid w:val="003E33B2"/>
    <w:rsid w:val="003E3535"/>
    <w:rsid w:val="003E64B9"/>
    <w:rsid w:val="003F025B"/>
    <w:rsid w:val="00402050"/>
    <w:rsid w:val="00402958"/>
    <w:rsid w:val="00405499"/>
    <w:rsid w:val="004058A0"/>
    <w:rsid w:val="004131DA"/>
    <w:rsid w:val="00413CAC"/>
    <w:rsid w:val="00413F4F"/>
    <w:rsid w:val="0041769B"/>
    <w:rsid w:val="0042198B"/>
    <w:rsid w:val="0042577B"/>
    <w:rsid w:val="004269DD"/>
    <w:rsid w:val="00426C5E"/>
    <w:rsid w:val="00426E75"/>
    <w:rsid w:val="00426FDE"/>
    <w:rsid w:val="004328D4"/>
    <w:rsid w:val="004426DD"/>
    <w:rsid w:val="00443E35"/>
    <w:rsid w:val="00445A3D"/>
    <w:rsid w:val="00446131"/>
    <w:rsid w:val="004514EE"/>
    <w:rsid w:val="0045191A"/>
    <w:rsid w:val="00452F6A"/>
    <w:rsid w:val="00455453"/>
    <w:rsid w:val="0045599D"/>
    <w:rsid w:val="00461C16"/>
    <w:rsid w:val="00461E97"/>
    <w:rsid w:val="00471575"/>
    <w:rsid w:val="004715C3"/>
    <w:rsid w:val="00475095"/>
    <w:rsid w:val="00484069"/>
    <w:rsid w:val="00486D1B"/>
    <w:rsid w:val="00492B05"/>
    <w:rsid w:val="004942B9"/>
    <w:rsid w:val="004A15E1"/>
    <w:rsid w:val="004A1EE1"/>
    <w:rsid w:val="004A4E71"/>
    <w:rsid w:val="004A6884"/>
    <w:rsid w:val="004B1ECF"/>
    <w:rsid w:val="004B3BB8"/>
    <w:rsid w:val="004B67E0"/>
    <w:rsid w:val="004B6DA3"/>
    <w:rsid w:val="004C022F"/>
    <w:rsid w:val="004C02A6"/>
    <w:rsid w:val="004C2261"/>
    <w:rsid w:val="004C240C"/>
    <w:rsid w:val="004C3E5B"/>
    <w:rsid w:val="004D494D"/>
    <w:rsid w:val="004D5F72"/>
    <w:rsid w:val="004E038C"/>
    <w:rsid w:val="004E4CF8"/>
    <w:rsid w:val="004E4FF3"/>
    <w:rsid w:val="004E53B8"/>
    <w:rsid w:val="004F3EC4"/>
    <w:rsid w:val="004F5574"/>
    <w:rsid w:val="004F55C2"/>
    <w:rsid w:val="004F59D9"/>
    <w:rsid w:val="00500B51"/>
    <w:rsid w:val="00501B9C"/>
    <w:rsid w:val="00507BB7"/>
    <w:rsid w:val="00511934"/>
    <w:rsid w:val="00512966"/>
    <w:rsid w:val="0051300D"/>
    <w:rsid w:val="005135DA"/>
    <w:rsid w:val="00516F27"/>
    <w:rsid w:val="00517E79"/>
    <w:rsid w:val="00525013"/>
    <w:rsid w:val="00525BE4"/>
    <w:rsid w:val="005276E2"/>
    <w:rsid w:val="00530087"/>
    <w:rsid w:val="00530471"/>
    <w:rsid w:val="005340EB"/>
    <w:rsid w:val="005377FD"/>
    <w:rsid w:val="00540AB8"/>
    <w:rsid w:val="005436BC"/>
    <w:rsid w:val="00543865"/>
    <w:rsid w:val="005439E3"/>
    <w:rsid w:val="00550C94"/>
    <w:rsid w:val="005526C9"/>
    <w:rsid w:val="00552C3E"/>
    <w:rsid w:val="00552C95"/>
    <w:rsid w:val="00555FC2"/>
    <w:rsid w:val="00560358"/>
    <w:rsid w:val="00561620"/>
    <w:rsid w:val="00573ED6"/>
    <w:rsid w:val="005806CF"/>
    <w:rsid w:val="00582792"/>
    <w:rsid w:val="00583798"/>
    <w:rsid w:val="00585471"/>
    <w:rsid w:val="00585AE7"/>
    <w:rsid w:val="00590FDE"/>
    <w:rsid w:val="00595241"/>
    <w:rsid w:val="00597FED"/>
    <w:rsid w:val="005A6E33"/>
    <w:rsid w:val="005B00C0"/>
    <w:rsid w:val="005C0F1D"/>
    <w:rsid w:val="005C36C4"/>
    <w:rsid w:val="005D24DA"/>
    <w:rsid w:val="005D6F50"/>
    <w:rsid w:val="005D7D58"/>
    <w:rsid w:val="005E0F68"/>
    <w:rsid w:val="005E3EFF"/>
    <w:rsid w:val="005E3FC1"/>
    <w:rsid w:val="005F502E"/>
    <w:rsid w:val="005F7B42"/>
    <w:rsid w:val="0060305E"/>
    <w:rsid w:val="006061CD"/>
    <w:rsid w:val="00606828"/>
    <w:rsid w:val="00621630"/>
    <w:rsid w:val="0062519D"/>
    <w:rsid w:val="0063490A"/>
    <w:rsid w:val="006354F1"/>
    <w:rsid w:val="00637B3A"/>
    <w:rsid w:val="00641DF4"/>
    <w:rsid w:val="00646BB0"/>
    <w:rsid w:val="00650751"/>
    <w:rsid w:val="00652A34"/>
    <w:rsid w:val="006545E1"/>
    <w:rsid w:val="00655035"/>
    <w:rsid w:val="0065555A"/>
    <w:rsid w:val="00660555"/>
    <w:rsid w:val="0066184D"/>
    <w:rsid w:val="006808E6"/>
    <w:rsid w:val="0068192E"/>
    <w:rsid w:val="00681EEA"/>
    <w:rsid w:val="00684689"/>
    <w:rsid w:val="00685833"/>
    <w:rsid w:val="00686003"/>
    <w:rsid w:val="00687F47"/>
    <w:rsid w:val="0069128B"/>
    <w:rsid w:val="00692278"/>
    <w:rsid w:val="00693406"/>
    <w:rsid w:val="00694BAB"/>
    <w:rsid w:val="006A422B"/>
    <w:rsid w:val="006A67B9"/>
    <w:rsid w:val="006A6AB7"/>
    <w:rsid w:val="006B6E82"/>
    <w:rsid w:val="006B7856"/>
    <w:rsid w:val="006B7C90"/>
    <w:rsid w:val="006C693D"/>
    <w:rsid w:val="006C78E3"/>
    <w:rsid w:val="006C7CF8"/>
    <w:rsid w:val="006D0081"/>
    <w:rsid w:val="006D05A1"/>
    <w:rsid w:val="006D0BE3"/>
    <w:rsid w:val="006D1466"/>
    <w:rsid w:val="006D1A54"/>
    <w:rsid w:val="006D464C"/>
    <w:rsid w:val="006D4856"/>
    <w:rsid w:val="006D5B3C"/>
    <w:rsid w:val="006E0EFE"/>
    <w:rsid w:val="006E1D16"/>
    <w:rsid w:val="006E4C01"/>
    <w:rsid w:val="006F01E8"/>
    <w:rsid w:val="006F3B3E"/>
    <w:rsid w:val="007019AE"/>
    <w:rsid w:val="00704F77"/>
    <w:rsid w:val="00705526"/>
    <w:rsid w:val="0071109A"/>
    <w:rsid w:val="0071622C"/>
    <w:rsid w:val="00717594"/>
    <w:rsid w:val="007337E5"/>
    <w:rsid w:val="0073587D"/>
    <w:rsid w:val="00737C36"/>
    <w:rsid w:val="00740C4B"/>
    <w:rsid w:val="0074184D"/>
    <w:rsid w:val="0074321F"/>
    <w:rsid w:val="00751B23"/>
    <w:rsid w:val="00751E60"/>
    <w:rsid w:val="007527A4"/>
    <w:rsid w:val="007543B1"/>
    <w:rsid w:val="00754777"/>
    <w:rsid w:val="00754AED"/>
    <w:rsid w:val="007575C1"/>
    <w:rsid w:val="00760273"/>
    <w:rsid w:val="007640CF"/>
    <w:rsid w:val="007665CB"/>
    <w:rsid w:val="00770952"/>
    <w:rsid w:val="00772B29"/>
    <w:rsid w:val="00773D9F"/>
    <w:rsid w:val="00780056"/>
    <w:rsid w:val="007800AF"/>
    <w:rsid w:val="0078351E"/>
    <w:rsid w:val="00786AC8"/>
    <w:rsid w:val="00791A4E"/>
    <w:rsid w:val="00793D61"/>
    <w:rsid w:val="007A135A"/>
    <w:rsid w:val="007A52CA"/>
    <w:rsid w:val="007B0191"/>
    <w:rsid w:val="007B0B3C"/>
    <w:rsid w:val="007B0F02"/>
    <w:rsid w:val="007B303B"/>
    <w:rsid w:val="007B35D3"/>
    <w:rsid w:val="007B5DC9"/>
    <w:rsid w:val="007B5F23"/>
    <w:rsid w:val="007B60C8"/>
    <w:rsid w:val="007B6120"/>
    <w:rsid w:val="007B61A0"/>
    <w:rsid w:val="007C14DC"/>
    <w:rsid w:val="007C39FA"/>
    <w:rsid w:val="007C76EE"/>
    <w:rsid w:val="007D1D22"/>
    <w:rsid w:val="007D3041"/>
    <w:rsid w:val="007D4716"/>
    <w:rsid w:val="007D4AAD"/>
    <w:rsid w:val="007D520D"/>
    <w:rsid w:val="007E0F2D"/>
    <w:rsid w:val="007E526B"/>
    <w:rsid w:val="007E5CFE"/>
    <w:rsid w:val="007F57FC"/>
    <w:rsid w:val="007F771A"/>
    <w:rsid w:val="00801285"/>
    <w:rsid w:val="00801803"/>
    <w:rsid w:val="008046C8"/>
    <w:rsid w:val="00807B10"/>
    <w:rsid w:val="008103A3"/>
    <w:rsid w:val="00812E17"/>
    <w:rsid w:val="00814C23"/>
    <w:rsid w:val="008160F0"/>
    <w:rsid w:val="00816B03"/>
    <w:rsid w:val="0081791B"/>
    <w:rsid w:val="008203E3"/>
    <w:rsid w:val="00820973"/>
    <w:rsid w:val="008250F4"/>
    <w:rsid w:val="008257D5"/>
    <w:rsid w:val="00841758"/>
    <w:rsid w:val="00843A25"/>
    <w:rsid w:val="00843E68"/>
    <w:rsid w:val="00845645"/>
    <w:rsid w:val="00846B89"/>
    <w:rsid w:val="00847CEE"/>
    <w:rsid w:val="00847EF2"/>
    <w:rsid w:val="00854D2C"/>
    <w:rsid w:val="008565B7"/>
    <w:rsid w:val="00862479"/>
    <w:rsid w:val="00876BC3"/>
    <w:rsid w:val="008770DF"/>
    <w:rsid w:val="008771C6"/>
    <w:rsid w:val="00894EDA"/>
    <w:rsid w:val="00894FBA"/>
    <w:rsid w:val="008952E5"/>
    <w:rsid w:val="008A2476"/>
    <w:rsid w:val="008B5256"/>
    <w:rsid w:val="008B55DD"/>
    <w:rsid w:val="008B595D"/>
    <w:rsid w:val="008B77D2"/>
    <w:rsid w:val="008C1E68"/>
    <w:rsid w:val="008C39CD"/>
    <w:rsid w:val="008D30B8"/>
    <w:rsid w:val="008D5FB6"/>
    <w:rsid w:val="008E00E1"/>
    <w:rsid w:val="008E28CA"/>
    <w:rsid w:val="008E72CE"/>
    <w:rsid w:val="008F004A"/>
    <w:rsid w:val="008F0915"/>
    <w:rsid w:val="008F4ED2"/>
    <w:rsid w:val="00901B0C"/>
    <w:rsid w:val="00904453"/>
    <w:rsid w:val="00907ABC"/>
    <w:rsid w:val="0091322D"/>
    <w:rsid w:val="00913CE1"/>
    <w:rsid w:val="00917D73"/>
    <w:rsid w:val="009201B5"/>
    <w:rsid w:val="00926ADD"/>
    <w:rsid w:val="00931D16"/>
    <w:rsid w:val="009347AA"/>
    <w:rsid w:val="0093620E"/>
    <w:rsid w:val="0094250D"/>
    <w:rsid w:val="00942591"/>
    <w:rsid w:val="0094423E"/>
    <w:rsid w:val="00945B20"/>
    <w:rsid w:val="00946A62"/>
    <w:rsid w:val="009506C2"/>
    <w:rsid w:val="0095181D"/>
    <w:rsid w:val="009522EA"/>
    <w:rsid w:val="00955DF2"/>
    <w:rsid w:val="00957783"/>
    <w:rsid w:val="00972BF4"/>
    <w:rsid w:val="00980494"/>
    <w:rsid w:val="00980A4D"/>
    <w:rsid w:val="00981BE9"/>
    <w:rsid w:val="00984622"/>
    <w:rsid w:val="009967D5"/>
    <w:rsid w:val="00996C4E"/>
    <w:rsid w:val="009A1FF0"/>
    <w:rsid w:val="009B36E5"/>
    <w:rsid w:val="009B43B7"/>
    <w:rsid w:val="009B6B69"/>
    <w:rsid w:val="009B7547"/>
    <w:rsid w:val="009C0F80"/>
    <w:rsid w:val="009C305E"/>
    <w:rsid w:val="009C6CAE"/>
    <w:rsid w:val="009D0E4F"/>
    <w:rsid w:val="009D1C13"/>
    <w:rsid w:val="009D3A69"/>
    <w:rsid w:val="009D4941"/>
    <w:rsid w:val="009E0505"/>
    <w:rsid w:val="009E2BB4"/>
    <w:rsid w:val="009E4CFA"/>
    <w:rsid w:val="009E69E0"/>
    <w:rsid w:val="009E7345"/>
    <w:rsid w:val="009F03FE"/>
    <w:rsid w:val="009F0EE0"/>
    <w:rsid w:val="009F307E"/>
    <w:rsid w:val="009F7A5B"/>
    <w:rsid w:val="009F7E1B"/>
    <w:rsid w:val="00A021B6"/>
    <w:rsid w:val="00A044E4"/>
    <w:rsid w:val="00A06A39"/>
    <w:rsid w:val="00A10DFE"/>
    <w:rsid w:val="00A12525"/>
    <w:rsid w:val="00A15F99"/>
    <w:rsid w:val="00A20A1C"/>
    <w:rsid w:val="00A22DFB"/>
    <w:rsid w:val="00A23FEC"/>
    <w:rsid w:val="00A24455"/>
    <w:rsid w:val="00A2478C"/>
    <w:rsid w:val="00A27CDF"/>
    <w:rsid w:val="00A30469"/>
    <w:rsid w:val="00A304F9"/>
    <w:rsid w:val="00A33E92"/>
    <w:rsid w:val="00A34794"/>
    <w:rsid w:val="00A363C9"/>
    <w:rsid w:val="00A45388"/>
    <w:rsid w:val="00A4545B"/>
    <w:rsid w:val="00A45EB9"/>
    <w:rsid w:val="00A463BF"/>
    <w:rsid w:val="00A5168E"/>
    <w:rsid w:val="00A56340"/>
    <w:rsid w:val="00A563D0"/>
    <w:rsid w:val="00A65925"/>
    <w:rsid w:val="00A70EB4"/>
    <w:rsid w:val="00A716F7"/>
    <w:rsid w:val="00A753C5"/>
    <w:rsid w:val="00A80414"/>
    <w:rsid w:val="00A80504"/>
    <w:rsid w:val="00A835C3"/>
    <w:rsid w:val="00A86F0C"/>
    <w:rsid w:val="00A9631E"/>
    <w:rsid w:val="00A965A8"/>
    <w:rsid w:val="00AA4CF5"/>
    <w:rsid w:val="00AB6776"/>
    <w:rsid w:val="00AB679A"/>
    <w:rsid w:val="00AC1D12"/>
    <w:rsid w:val="00AC20A5"/>
    <w:rsid w:val="00AC26BB"/>
    <w:rsid w:val="00AC4BDF"/>
    <w:rsid w:val="00AD0C4C"/>
    <w:rsid w:val="00AF2A21"/>
    <w:rsid w:val="00AF44FB"/>
    <w:rsid w:val="00AF71FF"/>
    <w:rsid w:val="00B0012B"/>
    <w:rsid w:val="00B12E78"/>
    <w:rsid w:val="00B205C6"/>
    <w:rsid w:val="00B22D27"/>
    <w:rsid w:val="00B22E27"/>
    <w:rsid w:val="00B269ED"/>
    <w:rsid w:val="00B363F5"/>
    <w:rsid w:val="00B366AA"/>
    <w:rsid w:val="00B36C85"/>
    <w:rsid w:val="00B407EA"/>
    <w:rsid w:val="00B434F1"/>
    <w:rsid w:val="00B45170"/>
    <w:rsid w:val="00B512F6"/>
    <w:rsid w:val="00B517A5"/>
    <w:rsid w:val="00B51C93"/>
    <w:rsid w:val="00B53B60"/>
    <w:rsid w:val="00B56D72"/>
    <w:rsid w:val="00B57F6F"/>
    <w:rsid w:val="00B600CE"/>
    <w:rsid w:val="00B661BF"/>
    <w:rsid w:val="00B66FCA"/>
    <w:rsid w:val="00B734CD"/>
    <w:rsid w:val="00B73B8B"/>
    <w:rsid w:val="00B73C6C"/>
    <w:rsid w:val="00B753BB"/>
    <w:rsid w:val="00B81FB1"/>
    <w:rsid w:val="00B82178"/>
    <w:rsid w:val="00B8250D"/>
    <w:rsid w:val="00B85091"/>
    <w:rsid w:val="00B86AF2"/>
    <w:rsid w:val="00B9025C"/>
    <w:rsid w:val="00B920DA"/>
    <w:rsid w:val="00B92FB6"/>
    <w:rsid w:val="00B966D8"/>
    <w:rsid w:val="00BA43CB"/>
    <w:rsid w:val="00BA6BE9"/>
    <w:rsid w:val="00BB2D76"/>
    <w:rsid w:val="00BB4059"/>
    <w:rsid w:val="00BB42CB"/>
    <w:rsid w:val="00BB73BB"/>
    <w:rsid w:val="00BB7916"/>
    <w:rsid w:val="00BC11D7"/>
    <w:rsid w:val="00BC1D38"/>
    <w:rsid w:val="00BC66E9"/>
    <w:rsid w:val="00BD0CA4"/>
    <w:rsid w:val="00BD5C37"/>
    <w:rsid w:val="00BD60BF"/>
    <w:rsid w:val="00BD6283"/>
    <w:rsid w:val="00BE1F88"/>
    <w:rsid w:val="00BE2227"/>
    <w:rsid w:val="00BE385A"/>
    <w:rsid w:val="00BE6529"/>
    <w:rsid w:val="00BF14EE"/>
    <w:rsid w:val="00BF2027"/>
    <w:rsid w:val="00BF3A5F"/>
    <w:rsid w:val="00BF3FF6"/>
    <w:rsid w:val="00C02AD5"/>
    <w:rsid w:val="00C02FCD"/>
    <w:rsid w:val="00C079D4"/>
    <w:rsid w:val="00C1284E"/>
    <w:rsid w:val="00C26F00"/>
    <w:rsid w:val="00C2775F"/>
    <w:rsid w:val="00C3129E"/>
    <w:rsid w:val="00C316F7"/>
    <w:rsid w:val="00C31E78"/>
    <w:rsid w:val="00C35711"/>
    <w:rsid w:val="00C36BA6"/>
    <w:rsid w:val="00C37039"/>
    <w:rsid w:val="00C376E6"/>
    <w:rsid w:val="00C41ECB"/>
    <w:rsid w:val="00C42B18"/>
    <w:rsid w:val="00C46217"/>
    <w:rsid w:val="00C47F05"/>
    <w:rsid w:val="00C517B5"/>
    <w:rsid w:val="00C51994"/>
    <w:rsid w:val="00C53365"/>
    <w:rsid w:val="00C53A21"/>
    <w:rsid w:val="00C57DA6"/>
    <w:rsid w:val="00C6135C"/>
    <w:rsid w:val="00C61568"/>
    <w:rsid w:val="00C65FEA"/>
    <w:rsid w:val="00C70181"/>
    <w:rsid w:val="00C76773"/>
    <w:rsid w:val="00C77B8B"/>
    <w:rsid w:val="00C81717"/>
    <w:rsid w:val="00C82550"/>
    <w:rsid w:val="00C91128"/>
    <w:rsid w:val="00C91F11"/>
    <w:rsid w:val="00C9212D"/>
    <w:rsid w:val="00C922E3"/>
    <w:rsid w:val="00C943EA"/>
    <w:rsid w:val="00C947B6"/>
    <w:rsid w:val="00CA1006"/>
    <w:rsid w:val="00CA3B4E"/>
    <w:rsid w:val="00CA764F"/>
    <w:rsid w:val="00CB10FE"/>
    <w:rsid w:val="00CC19CB"/>
    <w:rsid w:val="00CC2651"/>
    <w:rsid w:val="00CC359E"/>
    <w:rsid w:val="00CC4C74"/>
    <w:rsid w:val="00CD1F6A"/>
    <w:rsid w:val="00CD27CE"/>
    <w:rsid w:val="00CD2DB5"/>
    <w:rsid w:val="00CD2F92"/>
    <w:rsid w:val="00CD3D39"/>
    <w:rsid w:val="00CD6632"/>
    <w:rsid w:val="00CE04AD"/>
    <w:rsid w:val="00CE5132"/>
    <w:rsid w:val="00CE5988"/>
    <w:rsid w:val="00CE66E8"/>
    <w:rsid w:val="00CE7D1D"/>
    <w:rsid w:val="00CF695C"/>
    <w:rsid w:val="00D03727"/>
    <w:rsid w:val="00D05796"/>
    <w:rsid w:val="00D14539"/>
    <w:rsid w:val="00D15A33"/>
    <w:rsid w:val="00D21F1E"/>
    <w:rsid w:val="00D2264C"/>
    <w:rsid w:val="00D2393D"/>
    <w:rsid w:val="00D247D7"/>
    <w:rsid w:val="00D301EF"/>
    <w:rsid w:val="00D31EEC"/>
    <w:rsid w:val="00D36CE2"/>
    <w:rsid w:val="00D420E4"/>
    <w:rsid w:val="00D42FCC"/>
    <w:rsid w:val="00D44234"/>
    <w:rsid w:val="00D44D97"/>
    <w:rsid w:val="00D4777E"/>
    <w:rsid w:val="00D50FEB"/>
    <w:rsid w:val="00D51E8D"/>
    <w:rsid w:val="00D52E45"/>
    <w:rsid w:val="00D61BC7"/>
    <w:rsid w:val="00D64104"/>
    <w:rsid w:val="00D6586A"/>
    <w:rsid w:val="00D721E1"/>
    <w:rsid w:val="00D81D40"/>
    <w:rsid w:val="00D83178"/>
    <w:rsid w:val="00D96C25"/>
    <w:rsid w:val="00DA39CE"/>
    <w:rsid w:val="00DA7EEB"/>
    <w:rsid w:val="00DB175B"/>
    <w:rsid w:val="00DB3E9F"/>
    <w:rsid w:val="00DB4C32"/>
    <w:rsid w:val="00DB6A79"/>
    <w:rsid w:val="00DB703F"/>
    <w:rsid w:val="00DB75E6"/>
    <w:rsid w:val="00DC011E"/>
    <w:rsid w:val="00DC06A5"/>
    <w:rsid w:val="00DC2B15"/>
    <w:rsid w:val="00DC3520"/>
    <w:rsid w:val="00DC7198"/>
    <w:rsid w:val="00DD0C60"/>
    <w:rsid w:val="00DD224E"/>
    <w:rsid w:val="00DD2329"/>
    <w:rsid w:val="00DE13D8"/>
    <w:rsid w:val="00DE1D75"/>
    <w:rsid w:val="00E02B64"/>
    <w:rsid w:val="00E03914"/>
    <w:rsid w:val="00E07B23"/>
    <w:rsid w:val="00E10BE7"/>
    <w:rsid w:val="00E222CA"/>
    <w:rsid w:val="00E23A0B"/>
    <w:rsid w:val="00E26B98"/>
    <w:rsid w:val="00E30C60"/>
    <w:rsid w:val="00E327A2"/>
    <w:rsid w:val="00E33450"/>
    <w:rsid w:val="00E34549"/>
    <w:rsid w:val="00E3593F"/>
    <w:rsid w:val="00E37453"/>
    <w:rsid w:val="00E3752C"/>
    <w:rsid w:val="00E3755E"/>
    <w:rsid w:val="00E37783"/>
    <w:rsid w:val="00E37931"/>
    <w:rsid w:val="00E423B7"/>
    <w:rsid w:val="00E43B7C"/>
    <w:rsid w:val="00E5231F"/>
    <w:rsid w:val="00E56678"/>
    <w:rsid w:val="00E60FF4"/>
    <w:rsid w:val="00E6314B"/>
    <w:rsid w:val="00E652E2"/>
    <w:rsid w:val="00E66EC6"/>
    <w:rsid w:val="00E6747C"/>
    <w:rsid w:val="00E6750D"/>
    <w:rsid w:val="00E72C29"/>
    <w:rsid w:val="00E7462D"/>
    <w:rsid w:val="00E7544E"/>
    <w:rsid w:val="00E75C49"/>
    <w:rsid w:val="00E80AFB"/>
    <w:rsid w:val="00E82B54"/>
    <w:rsid w:val="00E83AEF"/>
    <w:rsid w:val="00E84277"/>
    <w:rsid w:val="00E84542"/>
    <w:rsid w:val="00E91B84"/>
    <w:rsid w:val="00E91E78"/>
    <w:rsid w:val="00E957A8"/>
    <w:rsid w:val="00E9776F"/>
    <w:rsid w:val="00EA462E"/>
    <w:rsid w:val="00EA4652"/>
    <w:rsid w:val="00EB4B1E"/>
    <w:rsid w:val="00EB7761"/>
    <w:rsid w:val="00EC16DE"/>
    <w:rsid w:val="00EC447B"/>
    <w:rsid w:val="00ED09DC"/>
    <w:rsid w:val="00ED0BB6"/>
    <w:rsid w:val="00ED5DAA"/>
    <w:rsid w:val="00ED665E"/>
    <w:rsid w:val="00ED7002"/>
    <w:rsid w:val="00EE229A"/>
    <w:rsid w:val="00EE601F"/>
    <w:rsid w:val="00EE779B"/>
    <w:rsid w:val="00EF0883"/>
    <w:rsid w:val="00EF0BB8"/>
    <w:rsid w:val="00F015A2"/>
    <w:rsid w:val="00F033CD"/>
    <w:rsid w:val="00F137E7"/>
    <w:rsid w:val="00F14CAF"/>
    <w:rsid w:val="00F15F81"/>
    <w:rsid w:val="00F15FC1"/>
    <w:rsid w:val="00F207F8"/>
    <w:rsid w:val="00F228E6"/>
    <w:rsid w:val="00F252B4"/>
    <w:rsid w:val="00F25BD1"/>
    <w:rsid w:val="00F30D49"/>
    <w:rsid w:val="00F35674"/>
    <w:rsid w:val="00F35EDB"/>
    <w:rsid w:val="00F37EFE"/>
    <w:rsid w:val="00F421A2"/>
    <w:rsid w:val="00F443D7"/>
    <w:rsid w:val="00F50011"/>
    <w:rsid w:val="00F50880"/>
    <w:rsid w:val="00F50F3D"/>
    <w:rsid w:val="00F555BC"/>
    <w:rsid w:val="00F56694"/>
    <w:rsid w:val="00F626C6"/>
    <w:rsid w:val="00F7068E"/>
    <w:rsid w:val="00F709F1"/>
    <w:rsid w:val="00F711C4"/>
    <w:rsid w:val="00F71473"/>
    <w:rsid w:val="00F72BA4"/>
    <w:rsid w:val="00F731C7"/>
    <w:rsid w:val="00F82538"/>
    <w:rsid w:val="00F839B1"/>
    <w:rsid w:val="00F87653"/>
    <w:rsid w:val="00F92A2D"/>
    <w:rsid w:val="00F93FEF"/>
    <w:rsid w:val="00FA0994"/>
    <w:rsid w:val="00FA20A0"/>
    <w:rsid w:val="00FB3258"/>
    <w:rsid w:val="00FB410E"/>
    <w:rsid w:val="00FB6010"/>
    <w:rsid w:val="00FB66F7"/>
    <w:rsid w:val="00FB6E8F"/>
    <w:rsid w:val="00FB7347"/>
    <w:rsid w:val="00FB784A"/>
    <w:rsid w:val="00FC5BC0"/>
    <w:rsid w:val="00FD3EFD"/>
    <w:rsid w:val="00FD4DD5"/>
    <w:rsid w:val="00FF52E7"/>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0488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980"/>
    <w:pPr>
      <w:spacing w:after="0" w:line="240" w:lineRule="auto"/>
    </w:pPr>
    <w:rPr>
      <w:rFonts w:ascii="Calibri Light" w:hAnsi="Calibri Light" w:cs="Times New Roman"/>
      <w:szCs w:val="24"/>
      <w:lang w:eastAsia="en-AU"/>
    </w:rPr>
  </w:style>
  <w:style w:type="paragraph" w:styleId="Heading1">
    <w:name w:val="heading 1"/>
    <w:basedOn w:val="Normal"/>
    <w:next w:val="Normal"/>
    <w:link w:val="Heading1Char"/>
    <w:uiPriority w:val="9"/>
    <w:qFormat/>
    <w:rsid w:val="00E14ECC"/>
    <w:pPr>
      <w:keepNext/>
      <w:keepLines/>
      <w:spacing w:before="240"/>
      <w:outlineLvl w:val="0"/>
    </w:pPr>
    <w:rPr>
      <w:rFonts w:asciiTheme="majorHAnsi" w:eastAsiaTheme="majorEastAsia" w:hAnsiTheme="majorHAnsi" w:cstheme="majorBidi"/>
      <w:b/>
      <w:color w:val="000000" w:themeColor="text1"/>
      <w:szCs w:val="32"/>
    </w:rPr>
  </w:style>
  <w:style w:type="paragraph" w:styleId="Heading2">
    <w:name w:val="heading 2"/>
    <w:basedOn w:val="Normal"/>
    <w:next w:val="Normal"/>
    <w:link w:val="Heading2Char"/>
    <w:uiPriority w:val="9"/>
    <w:unhideWhenUsed/>
    <w:qFormat/>
    <w:rsid w:val="00E14ECC"/>
    <w:pPr>
      <w:keepNext/>
      <w:keepLines/>
      <w:spacing w:before="40"/>
      <w:outlineLvl w:val="1"/>
    </w:pPr>
    <w:rPr>
      <w:rFonts w:asciiTheme="majorHAnsi" w:eastAsiaTheme="majorEastAsia" w:hAnsiTheme="majorHAnsi" w:cstheme="majorBidi"/>
      <w:b/>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4703F"/>
    <w:pPr>
      <w:spacing w:after="160" w:line="259" w:lineRule="auto"/>
      <w:ind w:left="720"/>
      <w:contextualSpacing/>
    </w:pPr>
    <w:rPr>
      <w:rFonts w:asciiTheme="minorHAnsi" w:hAnsiTheme="minorHAnsi" w:cstheme="minorBidi"/>
      <w:szCs w:val="22"/>
      <w:lang w:eastAsia="en-US"/>
    </w:rPr>
  </w:style>
  <w:style w:type="character" w:styleId="Hyperlink">
    <w:name w:val="Hyperlink"/>
    <w:basedOn w:val="DefaultParagraphFont"/>
    <w:uiPriority w:val="99"/>
    <w:unhideWhenUsed/>
    <w:rsid w:val="00C31ED9"/>
    <w:rPr>
      <w:color w:val="0563C1" w:themeColor="hyperlink"/>
      <w:u w:val="single"/>
    </w:rPr>
  </w:style>
  <w:style w:type="table" w:styleId="TableGrid">
    <w:name w:val="Table Grid"/>
    <w:basedOn w:val="TableNormal"/>
    <w:uiPriority w:val="39"/>
    <w:rsid w:val="00FC34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7301"/>
    <w:pPr>
      <w:tabs>
        <w:tab w:val="center" w:pos="4513"/>
        <w:tab w:val="right" w:pos="9026"/>
      </w:tabs>
    </w:pPr>
    <w:rPr>
      <w:rFonts w:asciiTheme="minorHAnsi" w:hAnsiTheme="minorHAnsi" w:cstheme="minorBidi"/>
      <w:szCs w:val="22"/>
      <w:lang w:eastAsia="en-US"/>
    </w:rPr>
  </w:style>
  <w:style w:type="character" w:customStyle="1" w:styleId="HeaderChar">
    <w:name w:val="Header Char"/>
    <w:basedOn w:val="DefaultParagraphFont"/>
    <w:link w:val="Header"/>
    <w:uiPriority w:val="99"/>
    <w:rsid w:val="000A7301"/>
  </w:style>
  <w:style w:type="paragraph" w:styleId="Footer">
    <w:name w:val="footer"/>
    <w:basedOn w:val="Normal"/>
    <w:link w:val="FooterChar"/>
    <w:uiPriority w:val="99"/>
    <w:unhideWhenUsed/>
    <w:rsid w:val="000A7301"/>
    <w:pPr>
      <w:tabs>
        <w:tab w:val="center" w:pos="4513"/>
        <w:tab w:val="right" w:pos="9026"/>
      </w:tabs>
    </w:pPr>
    <w:rPr>
      <w:rFonts w:asciiTheme="minorHAnsi" w:hAnsiTheme="minorHAnsi" w:cstheme="minorBidi"/>
      <w:szCs w:val="22"/>
      <w:lang w:eastAsia="en-US"/>
    </w:rPr>
  </w:style>
  <w:style w:type="character" w:customStyle="1" w:styleId="FooterChar">
    <w:name w:val="Footer Char"/>
    <w:basedOn w:val="DefaultParagraphFont"/>
    <w:link w:val="Footer"/>
    <w:uiPriority w:val="99"/>
    <w:rsid w:val="000A7301"/>
  </w:style>
  <w:style w:type="character" w:styleId="FollowedHyperlink">
    <w:name w:val="FollowedHyperlink"/>
    <w:basedOn w:val="DefaultParagraphFont"/>
    <w:uiPriority w:val="99"/>
    <w:semiHidden/>
    <w:unhideWhenUsed/>
    <w:rsid w:val="00284EF7"/>
    <w:rPr>
      <w:color w:val="954F72" w:themeColor="followedHyperlink"/>
      <w:u w:val="single"/>
    </w:rPr>
  </w:style>
  <w:style w:type="paragraph" w:styleId="FootnoteText">
    <w:name w:val="footnote text"/>
    <w:basedOn w:val="Normal"/>
    <w:link w:val="FootnoteTextChar"/>
    <w:uiPriority w:val="99"/>
    <w:unhideWhenUsed/>
    <w:rsid w:val="004C1E39"/>
    <w:rPr>
      <w:rFonts w:asciiTheme="minorHAnsi" w:hAnsiTheme="minorHAnsi" w:cstheme="minorBidi"/>
      <w:sz w:val="16"/>
      <w:lang w:eastAsia="en-US"/>
    </w:rPr>
  </w:style>
  <w:style w:type="character" w:customStyle="1" w:styleId="FootnoteTextChar">
    <w:name w:val="Footnote Text Char"/>
    <w:basedOn w:val="DefaultParagraphFont"/>
    <w:link w:val="FootnoteText"/>
    <w:uiPriority w:val="99"/>
    <w:rsid w:val="004C1E39"/>
    <w:rPr>
      <w:sz w:val="16"/>
      <w:szCs w:val="24"/>
    </w:rPr>
  </w:style>
  <w:style w:type="character" w:styleId="FootnoteReference">
    <w:name w:val="footnote reference"/>
    <w:basedOn w:val="DefaultParagraphFont"/>
    <w:uiPriority w:val="99"/>
    <w:unhideWhenUsed/>
    <w:rsid w:val="004C1E39"/>
    <w:rPr>
      <w:rFonts w:asciiTheme="majorHAnsi" w:hAnsiTheme="majorHAnsi"/>
      <w:sz w:val="16"/>
      <w:vertAlign w:val="superscript"/>
    </w:rPr>
  </w:style>
  <w:style w:type="paragraph" w:styleId="BalloonText">
    <w:name w:val="Balloon Text"/>
    <w:basedOn w:val="Normal"/>
    <w:link w:val="BalloonTextChar"/>
    <w:uiPriority w:val="99"/>
    <w:semiHidden/>
    <w:unhideWhenUsed/>
    <w:rsid w:val="001A28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8FB"/>
    <w:rPr>
      <w:rFonts w:ascii="Segoe UI" w:hAnsi="Segoe UI" w:cs="Segoe UI"/>
      <w:sz w:val="18"/>
      <w:szCs w:val="18"/>
      <w:lang w:eastAsia="en-AU"/>
    </w:rPr>
  </w:style>
  <w:style w:type="paragraph" w:styleId="Title">
    <w:name w:val="Title"/>
    <w:basedOn w:val="Normal"/>
    <w:next w:val="Normal"/>
    <w:link w:val="TitleChar"/>
    <w:uiPriority w:val="10"/>
    <w:qFormat/>
    <w:rsid w:val="00C11A4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1A4A"/>
    <w:rPr>
      <w:rFonts w:asciiTheme="majorHAnsi" w:eastAsiaTheme="majorEastAsia" w:hAnsiTheme="majorHAnsi" w:cstheme="majorBidi"/>
      <w:spacing w:val="-10"/>
      <w:kern w:val="28"/>
      <w:sz w:val="56"/>
      <w:szCs w:val="56"/>
      <w:lang w:eastAsia="en-AU"/>
    </w:rPr>
  </w:style>
  <w:style w:type="paragraph" w:customStyle="1" w:styleId="Default">
    <w:name w:val="Default"/>
    <w:rsid w:val="00660CFA"/>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E14ECC"/>
    <w:rPr>
      <w:rFonts w:asciiTheme="majorHAnsi" w:eastAsiaTheme="majorEastAsia" w:hAnsiTheme="majorHAnsi" w:cstheme="majorBidi"/>
      <w:b/>
      <w:color w:val="000000" w:themeColor="text1"/>
      <w:sz w:val="24"/>
      <w:szCs w:val="32"/>
      <w:lang w:eastAsia="en-AU"/>
    </w:rPr>
  </w:style>
  <w:style w:type="character" w:customStyle="1" w:styleId="Heading2Char">
    <w:name w:val="Heading 2 Char"/>
    <w:basedOn w:val="DefaultParagraphFont"/>
    <w:link w:val="Heading2"/>
    <w:uiPriority w:val="9"/>
    <w:rsid w:val="00E14ECC"/>
    <w:rPr>
      <w:rFonts w:asciiTheme="majorHAnsi" w:eastAsiaTheme="majorEastAsia" w:hAnsiTheme="majorHAnsi" w:cstheme="majorBidi"/>
      <w:b/>
      <w:i/>
      <w:szCs w:val="26"/>
      <w:lang w:eastAsia="en-AU"/>
    </w:rPr>
  </w:style>
  <w:style w:type="paragraph" w:styleId="TOCHeading">
    <w:name w:val="TOC Heading"/>
    <w:basedOn w:val="Heading1"/>
    <w:next w:val="Normal"/>
    <w:uiPriority w:val="39"/>
    <w:unhideWhenUsed/>
    <w:qFormat/>
    <w:rsid w:val="008E4B18"/>
    <w:pPr>
      <w:spacing w:line="259" w:lineRule="auto"/>
      <w:outlineLvl w:val="9"/>
    </w:pPr>
    <w:rPr>
      <w:b w:val="0"/>
      <w:color w:val="2E74B5" w:themeColor="accent1" w:themeShade="BF"/>
      <w:sz w:val="32"/>
      <w:lang w:val="en-US" w:eastAsia="en-US"/>
    </w:rPr>
  </w:style>
  <w:style w:type="paragraph" w:styleId="TOC1">
    <w:name w:val="toc 1"/>
    <w:basedOn w:val="Normal"/>
    <w:next w:val="Normal"/>
    <w:autoRedefine/>
    <w:uiPriority w:val="39"/>
    <w:unhideWhenUsed/>
    <w:rsid w:val="008E4B18"/>
    <w:pPr>
      <w:spacing w:after="100"/>
    </w:pPr>
  </w:style>
  <w:style w:type="paragraph" w:styleId="TOC2">
    <w:name w:val="toc 2"/>
    <w:basedOn w:val="Normal"/>
    <w:next w:val="Normal"/>
    <w:autoRedefine/>
    <w:uiPriority w:val="39"/>
    <w:unhideWhenUsed/>
    <w:rsid w:val="008E4B18"/>
    <w:pPr>
      <w:spacing w:after="100"/>
      <w:ind w:left="240"/>
    </w:pPr>
  </w:style>
  <w:style w:type="paragraph" w:customStyle="1" w:styleId="gmail-p1">
    <w:name w:val="gmail-p1"/>
    <w:basedOn w:val="Normal"/>
    <w:rsid w:val="003470B0"/>
    <w:pPr>
      <w:spacing w:before="100" w:beforeAutospacing="1" w:after="100" w:afterAutospacing="1"/>
    </w:pPr>
    <w:rPr>
      <w:rFonts w:ascii="Times New Roman" w:hAnsi="Times New Roman"/>
      <w:sz w:val="24"/>
    </w:rPr>
  </w:style>
  <w:style w:type="paragraph" w:customStyle="1" w:styleId="gmail-p2">
    <w:name w:val="gmail-p2"/>
    <w:basedOn w:val="Normal"/>
    <w:rsid w:val="003470B0"/>
    <w:pPr>
      <w:spacing w:before="100" w:beforeAutospacing="1" w:after="100" w:afterAutospacing="1"/>
    </w:pPr>
    <w:rPr>
      <w:rFonts w:ascii="Times New Roman" w:hAnsi="Times New Roman"/>
      <w:sz w:val="24"/>
    </w:rPr>
  </w:style>
  <w:style w:type="character" w:customStyle="1" w:styleId="gmail-s1">
    <w:name w:val="gmail-s1"/>
    <w:basedOn w:val="DefaultParagraphFont"/>
    <w:rsid w:val="003470B0"/>
  </w:style>
  <w:style w:type="character" w:customStyle="1" w:styleId="gmail-apple-converted-space">
    <w:name w:val="gmail-apple-converted-space"/>
    <w:basedOn w:val="DefaultParagraphFont"/>
    <w:rsid w:val="003470B0"/>
  </w:style>
  <w:style w:type="character" w:styleId="CommentReference">
    <w:name w:val="annotation reference"/>
    <w:basedOn w:val="DefaultParagraphFont"/>
    <w:uiPriority w:val="99"/>
    <w:semiHidden/>
    <w:unhideWhenUsed/>
    <w:rsid w:val="00D75E9C"/>
    <w:rPr>
      <w:sz w:val="18"/>
      <w:szCs w:val="18"/>
    </w:rPr>
  </w:style>
  <w:style w:type="paragraph" w:styleId="CommentText">
    <w:name w:val="annotation text"/>
    <w:basedOn w:val="Normal"/>
    <w:link w:val="CommentTextChar"/>
    <w:uiPriority w:val="99"/>
    <w:semiHidden/>
    <w:unhideWhenUsed/>
    <w:rsid w:val="00D75E9C"/>
    <w:pPr>
      <w:spacing w:after="160"/>
    </w:pPr>
    <w:rPr>
      <w:rFonts w:asciiTheme="minorHAnsi" w:hAnsiTheme="minorHAnsi" w:cstheme="minorBidi"/>
      <w:sz w:val="24"/>
      <w:lang w:eastAsia="en-US"/>
    </w:rPr>
  </w:style>
  <w:style w:type="character" w:customStyle="1" w:styleId="CommentTextChar">
    <w:name w:val="Comment Text Char"/>
    <w:basedOn w:val="DefaultParagraphFont"/>
    <w:link w:val="CommentText"/>
    <w:uiPriority w:val="99"/>
    <w:semiHidden/>
    <w:rsid w:val="00D75E9C"/>
    <w:rPr>
      <w:sz w:val="24"/>
      <w:szCs w:val="24"/>
    </w:rPr>
  </w:style>
  <w:style w:type="paragraph" w:styleId="CommentSubject">
    <w:name w:val="annotation subject"/>
    <w:basedOn w:val="CommentText"/>
    <w:next w:val="CommentText"/>
    <w:link w:val="CommentSubjectChar"/>
    <w:uiPriority w:val="99"/>
    <w:semiHidden/>
    <w:unhideWhenUsed/>
    <w:rsid w:val="00D75E9C"/>
    <w:rPr>
      <w:b/>
      <w:bCs/>
      <w:sz w:val="20"/>
      <w:szCs w:val="20"/>
    </w:rPr>
  </w:style>
  <w:style w:type="character" w:customStyle="1" w:styleId="CommentSubjectChar">
    <w:name w:val="Comment Subject Char"/>
    <w:basedOn w:val="CommentTextChar"/>
    <w:link w:val="CommentSubject"/>
    <w:uiPriority w:val="99"/>
    <w:semiHidden/>
    <w:rsid w:val="00D75E9C"/>
    <w:rPr>
      <w:b/>
      <w:bCs/>
      <w:sz w:val="20"/>
      <w:szCs w:val="20"/>
    </w:rPr>
  </w:style>
  <w:style w:type="paragraph" w:styleId="DocumentMap">
    <w:name w:val="Document Map"/>
    <w:basedOn w:val="Normal"/>
    <w:link w:val="DocumentMapChar"/>
    <w:uiPriority w:val="99"/>
    <w:semiHidden/>
    <w:unhideWhenUsed/>
    <w:rsid w:val="00D75E9C"/>
    <w:rPr>
      <w:rFonts w:ascii="Times New Roman" w:hAnsi="Times New Roman"/>
      <w:sz w:val="24"/>
      <w:lang w:eastAsia="en-US"/>
    </w:rPr>
  </w:style>
  <w:style w:type="character" w:customStyle="1" w:styleId="DocumentMapChar">
    <w:name w:val="Document Map Char"/>
    <w:basedOn w:val="DefaultParagraphFont"/>
    <w:link w:val="DocumentMap"/>
    <w:uiPriority w:val="99"/>
    <w:semiHidden/>
    <w:rsid w:val="00D75E9C"/>
    <w:rPr>
      <w:rFonts w:ascii="Times New Roman" w:hAnsi="Times New Roman" w:cs="Times New Roman"/>
      <w:sz w:val="24"/>
      <w:szCs w:val="24"/>
    </w:rPr>
  </w:style>
  <w:style w:type="paragraph" w:styleId="Revision">
    <w:name w:val="Revision"/>
    <w:hidden/>
    <w:uiPriority w:val="99"/>
    <w:semiHidden/>
    <w:rsid w:val="00D75E9C"/>
    <w:pPr>
      <w:spacing w:after="0" w:line="240" w:lineRule="auto"/>
    </w:pPr>
  </w:style>
  <w:style w:type="paragraph" w:styleId="EndnoteText">
    <w:name w:val="endnote text"/>
    <w:basedOn w:val="Normal"/>
    <w:link w:val="EndnoteTextChar"/>
    <w:uiPriority w:val="99"/>
    <w:unhideWhenUsed/>
    <w:rsid w:val="00D75E9C"/>
    <w:rPr>
      <w:rFonts w:asciiTheme="minorHAnsi" w:hAnsiTheme="minorHAnsi" w:cstheme="minorBidi"/>
      <w:sz w:val="24"/>
      <w:lang w:eastAsia="en-US"/>
    </w:rPr>
  </w:style>
  <w:style w:type="character" w:customStyle="1" w:styleId="EndnoteTextChar">
    <w:name w:val="Endnote Text Char"/>
    <w:basedOn w:val="DefaultParagraphFont"/>
    <w:link w:val="EndnoteText"/>
    <w:uiPriority w:val="99"/>
    <w:rsid w:val="00D75E9C"/>
    <w:rPr>
      <w:sz w:val="24"/>
      <w:szCs w:val="24"/>
    </w:rPr>
  </w:style>
  <w:style w:type="character" w:styleId="EndnoteReference">
    <w:name w:val="endnote reference"/>
    <w:basedOn w:val="DefaultParagraphFont"/>
    <w:uiPriority w:val="99"/>
    <w:unhideWhenUsed/>
    <w:rsid w:val="00D75E9C"/>
    <w:rPr>
      <w:vertAlign w:val="superscript"/>
    </w:rPr>
  </w:style>
  <w:style w:type="paragraph" w:styleId="NormalWeb">
    <w:name w:val="Normal (Web)"/>
    <w:basedOn w:val="Normal"/>
    <w:uiPriority w:val="99"/>
    <w:semiHidden/>
    <w:unhideWhenUsed/>
    <w:rsid w:val="00D75E9C"/>
    <w:pPr>
      <w:spacing w:before="100" w:beforeAutospacing="1" w:after="100" w:afterAutospacing="1"/>
    </w:pPr>
    <w:rPr>
      <w:rFonts w:ascii="Times New Roman" w:eastAsiaTheme="minorEastAsia" w:hAnsi="Times New Roman"/>
      <w:sz w:val="24"/>
    </w:rPr>
  </w:style>
  <w:style w:type="character" w:styleId="Strong">
    <w:name w:val="Strong"/>
    <w:basedOn w:val="DefaultParagraphFont"/>
    <w:uiPriority w:val="22"/>
    <w:qFormat/>
    <w:rsid w:val="00892D2A"/>
    <w:rPr>
      <w:b/>
      <w:bCs/>
    </w:rPr>
  </w:style>
  <w:style w:type="numbering" w:customStyle="1" w:styleId="ImportedStyle2">
    <w:name w:val="Imported Style 2"/>
    <w:rsid w:val="004E4CF8"/>
    <w:pPr>
      <w:numPr>
        <w:numId w:val="26"/>
      </w:numPr>
    </w:pPr>
  </w:style>
  <w:style w:type="numbering" w:customStyle="1" w:styleId="ImportedStyle21">
    <w:name w:val="Imported Style 21"/>
    <w:rsid w:val="00F421A2"/>
  </w:style>
  <w:style w:type="paragraph" w:styleId="TOC3">
    <w:name w:val="toc 3"/>
    <w:basedOn w:val="Normal"/>
    <w:next w:val="Normal"/>
    <w:autoRedefine/>
    <w:uiPriority w:val="39"/>
    <w:unhideWhenUsed/>
    <w:rsid w:val="00AB679A"/>
    <w:pPr>
      <w:spacing w:after="100" w:line="259" w:lineRule="auto"/>
      <w:ind w:left="440"/>
    </w:pPr>
    <w:rPr>
      <w:rFonts w:asciiTheme="minorHAnsi" w:eastAsiaTheme="minorEastAsia" w:hAnsiTheme="minorHAnsi"/>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28367">
      <w:bodyDiv w:val="1"/>
      <w:marLeft w:val="0"/>
      <w:marRight w:val="0"/>
      <w:marTop w:val="0"/>
      <w:marBottom w:val="0"/>
      <w:divBdr>
        <w:top w:val="none" w:sz="0" w:space="0" w:color="auto"/>
        <w:left w:val="none" w:sz="0" w:space="0" w:color="auto"/>
        <w:bottom w:val="none" w:sz="0" w:space="0" w:color="auto"/>
        <w:right w:val="none" w:sz="0" w:space="0" w:color="auto"/>
      </w:divBdr>
    </w:div>
    <w:div w:id="75982191">
      <w:bodyDiv w:val="1"/>
      <w:marLeft w:val="0"/>
      <w:marRight w:val="0"/>
      <w:marTop w:val="0"/>
      <w:marBottom w:val="0"/>
      <w:divBdr>
        <w:top w:val="none" w:sz="0" w:space="0" w:color="auto"/>
        <w:left w:val="none" w:sz="0" w:space="0" w:color="auto"/>
        <w:bottom w:val="none" w:sz="0" w:space="0" w:color="auto"/>
        <w:right w:val="none" w:sz="0" w:space="0" w:color="auto"/>
      </w:divBdr>
    </w:div>
    <w:div w:id="98988629">
      <w:bodyDiv w:val="1"/>
      <w:marLeft w:val="0"/>
      <w:marRight w:val="0"/>
      <w:marTop w:val="0"/>
      <w:marBottom w:val="0"/>
      <w:divBdr>
        <w:top w:val="none" w:sz="0" w:space="0" w:color="auto"/>
        <w:left w:val="none" w:sz="0" w:space="0" w:color="auto"/>
        <w:bottom w:val="none" w:sz="0" w:space="0" w:color="auto"/>
        <w:right w:val="none" w:sz="0" w:space="0" w:color="auto"/>
      </w:divBdr>
    </w:div>
    <w:div w:id="106198135">
      <w:bodyDiv w:val="1"/>
      <w:marLeft w:val="0"/>
      <w:marRight w:val="0"/>
      <w:marTop w:val="0"/>
      <w:marBottom w:val="0"/>
      <w:divBdr>
        <w:top w:val="none" w:sz="0" w:space="0" w:color="auto"/>
        <w:left w:val="none" w:sz="0" w:space="0" w:color="auto"/>
        <w:bottom w:val="none" w:sz="0" w:space="0" w:color="auto"/>
        <w:right w:val="none" w:sz="0" w:space="0" w:color="auto"/>
      </w:divBdr>
    </w:div>
    <w:div w:id="116343168">
      <w:bodyDiv w:val="1"/>
      <w:marLeft w:val="0"/>
      <w:marRight w:val="0"/>
      <w:marTop w:val="0"/>
      <w:marBottom w:val="0"/>
      <w:divBdr>
        <w:top w:val="none" w:sz="0" w:space="0" w:color="auto"/>
        <w:left w:val="none" w:sz="0" w:space="0" w:color="auto"/>
        <w:bottom w:val="none" w:sz="0" w:space="0" w:color="auto"/>
        <w:right w:val="none" w:sz="0" w:space="0" w:color="auto"/>
      </w:divBdr>
    </w:div>
    <w:div w:id="174005594">
      <w:bodyDiv w:val="1"/>
      <w:marLeft w:val="0"/>
      <w:marRight w:val="0"/>
      <w:marTop w:val="0"/>
      <w:marBottom w:val="0"/>
      <w:divBdr>
        <w:top w:val="none" w:sz="0" w:space="0" w:color="auto"/>
        <w:left w:val="none" w:sz="0" w:space="0" w:color="auto"/>
        <w:bottom w:val="none" w:sz="0" w:space="0" w:color="auto"/>
        <w:right w:val="none" w:sz="0" w:space="0" w:color="auto"/>
      </w:divBdr>
    </w:div>
    <w:div w:id="221136765">
      <w:bodyDiv w:val="1"/>
      <w:marLeft w:val="0"/>
      <w:marRight w:val="0"/>
      <w:marTop w:val="0"/>
      <w:marBottom w:val="0"/>
      <w:divBdr>
        <w:top w:val="none" w:sz="0" w:space="0" w:color="auto"/>
        <w:left w:val="none" w:sz="0" w:space="0" w:color="auto"/>
        <w:bottom w:val="none" w:sz="0" w:space="0" w:color="auto"/>
        <w:right w:val="none" w:sz="0" w:space="0" w:color="auto"/>
      </w:divBdr>
    </w:div>
    <w:div w:id="373769511">
      <w:bodyDiv w:val="1"/>
      <w:marLeft w:val="0"/>
      <w:marRight w:val="0"/>
      <w:marTop w:val="0"/>
      <w:marBottom w:val="0"/>
      <w:divBdr>
        <w:top w:val="none" w:sz="0" w:space="0" w:color="auto"/>
        <w:left w:val="none" w:sz="0" w:space="0" w:color="auto"/>
        <w:bottom w:val="none" w:sz="0" w:space="0" w:color="auto"/>
        <w:right w:val="none" w:sz="0" w:space="0" w:color="auto"/>
      </w:divBdr>
    </w:div>
    <w:div w:id="419645491">
      <w:bodyDiv w:val="1"/>
      <w:marLeft w:val="0"/>
      <w:marRight w:val="0"/>
      <w:marTop w:val="0"/>
      <w:marBottom w:val="0"/>
      <w:divBdr>
        <w:top w:val="none" w:sz="0" w:space="0" w:color="auto"/>
        <w:left w:val="none" w:sz="0" w:space="0" w:color="auto"/>
        <w:bottom w:val="none" w:sz="0" w:space="0" w:color="auto"/>
        <w:right w:val="none" w:sz="0" w:space="0" w:color="auto"/>
      </w:divBdr>
      <w:divsChild>
        <w:div w:id="745301383">
          <w:marLeft w:val="0"/>
          <w:marRight w:val="0"/>
          <w:marTop w:val="0"/>
          <w:marBottom w:val="0"/>
          <w:divBdr>
            <w:top w:val="none" w:sz="0" w:space="0" w:color="auto"/>
            <w:left w:val="none" w:sz="0" w:space="0" w:color="auto"/>
            <w:bottom w:val="none" w:sz="0" w:space="0" w:color="auto"/>
            <w:right w:val="none" w:sz="0" w:space="0" w:color="auto"/>
          </w:divBdr>
          <w:divsChild>
            <w:div w:id="753205396">
              <w:marLeft w:val="0"/>
              <w:marRight w:val="0"/>
              <w:marTop w:val="0"/>
              <w:marBottom w:val="0"/>
              <w:divBdr>
                <w:top w:val="none" w:sz="0" w:space="0" w:color="auto"/>
                <w:left w:val="none" w:sz="0" w:space="0" w:color="auto"/>
                <w:bottom w:val="none" w:sz="0" w:space="0" w:color="auto"/>
                <w:right w:val="none" w:sz="0" w:space="0" w:color="auto"/>
              </w:divBdr>
              <w:divsChild>
                <w:div w:id="1920940210">
                  <w:marLeft w:val="0"/>
                  <w:marRight w:val="0"/>
                  <w:marTop w:val="0"/>
                  <w:marBottom w:val="0"/>
                  <w:divBdr>
                    <w:top w:val="none" w:sz="0" w:space="0" w:color="auto"/>
                    <w:left w:val="none" w:sz="0" w:space="0" w:color="auto"/>
                    <w:bottom w:val="none" w:sz="0" w:space="0" w:color="auto"/>
                    <w:right w:val="none" w:sz="0" w:space="0" w:color="auto"/>
                  </w:divBdr>
                  <w:divsChild>
                    <w:div w:id="1743259718">
                      <w:marLeft w:val="0"/>
                      <w:marRight w:val="0"/>
                      <w:marTop w:val="0"/>
                      <w:marBottom w:val="0"/>
                      <w:divBdr>
                        <w:top w:val="none" w:sz="0" w:space="0" w:color="auto"/>
                        <w:left w:val="none" w:sz="0" w:space="0" w:color="auto"/>
                        <w:bottom w:val="none" w:sz="0" w:space="0" w:color="auto"/>
                        <w:right w:val="none" w:sz="0" w:space="0" w:color="auto"/>
                      </w:divBdr>
                      <w:divsChild>
                        <w:div w:id="701974322">
                          <w:marLeft w:val="0"/>
                          <w:marRight w:val="0"/>
                          <w:marTop w:val="0"/>
                          <w:marBottom w:val="0"/>
                          <w:divBdr>
                            <w:top w:val="none" w:sz="0" w:space="0" w:color="auto"/>
                            <w:left w:val="none" w:sz="0" w:space="0" w:color="auto"/>
                            <w:bottom w:val="none" w:sz="0" w:space="0" w:color="auto"/>
                            <w:right w:val="none" w:sz="0" w:space="0" w:color="auto"/>
                          </w:divBdr>
                          <w:divsChild>
                            <w:div w:id="1548491582">
                              <w:marLeft w:val="0"/>
                              <w:marRight w:val="0"/>
                              <w:marTop w:val="0"/>
                              <w:marBottom w:val="0"/>
                              <w:divBdr>
                                <w:top w:val="none" w:sz="0" w:space="0" w:color="auto"/>
                                <w:left w:val="none" w:sz="0" w:space="0" w:color="auto"/>
                                <w:bottom w:val="none" w:sz="0" w:space="0" w:color="auto"/>
                                <w:right w:val="none" w:sz="0" w:space="0" w:color="auto"/>
                              </w:divBdr>
                              <w:divsChild>
                                <w:div w:id="1251504418">
                                  <w:marLeft w:val="0"/>
                                  <w:marRight w:val="0"/>
                                  <w:marTop w:val="0"/>
                                  <w:marBottom w:val="0"/>
                                  <w:divBdr>
                                    <w:top w:val="none" w:sz="0" w:space="0" w:color="auto"/>
                                    <w:left w:val="none" w:sz="0" w:space="0" w:color="auto"/>
                                    <w:bottom w:val="none" w:sz="0" w:space="0" w:color="auto"/>
                                    <w:right w:val="none" w:sz="0" w:space="0" w:color="auto"/>
                                  </w:divBdr>
                                  <w:divsChild>
                                    <w:div w:id="719716958">
                                      <w:marLeft w:val="0"/>
                                      <w:marRight w:val="0"/>
                                      <w:marTop w:val="0"/>
                                      <w:marBottom w:val="0"/>
                                      <w:divBdr>
                                        <w:top w:val="none" w:sz="0" w:space="0" w:color="auto"/>
                                        <w:left w:val="none" w:sz="0" w:space="0" w:color="auto"/>
                                        <w:bottom w:val="none" w:sz="0" w:space="0" w:color="auto"/>
                                        <w:right w:val="none" w:sz="0" w:space="0" w:color="auto"/>
                                      </w:divBdr>
                                      <w:divsChild>
                                        <w:div w:id="179964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7675081">
      <w:bodyDiv w:val="1"/>
      <w:marLeft w:val="0"/>
      <w:marRight w:val="0"/>
      <w:marTop w:val="0"/>
      <w:marBottom w:val="0"/>
      <w:divBdr>
        <w:top w:val="none" w:sz="0" w:space="0" w:color="auto"/>
        <w:left w:val="none" w:sz="0" w:space="0" w:color="auto"/>
        <w:bottom w:val="none" w:sz="0" w:space="0" w:color="auto"/>
        <w:right w:val="none" w:sz="0" w:space="0" w:color="auto"/>
      </w:divBdr>
    </w:div>
    <w:div w:id="437801097">
      <w:bodyDiv w:val="1"/>
      <w:marLeft w:val="0"/>
      <w:marRight w:val="0"/>
      <w:marTop w:val="0"/>
      <w:marBottom w:val="0"/>
      <w:divBdr>
        <w:top w:val="none" w:sz="0" w:space="0" w:color="auto"/>
        <w:left w:val="none" w:sz="0" w:space="0" w:color="auto"/>
        <w:bottom w:val="none" w:sz="0" w:space="0" w:color="auto"/>
        <w:right w:val="none" w:sz="0" w:space="0" w:color="auto"/>
      </w:divBdr>
    </w:div>
    <w:div w:id="440732882">
      <w:bodyDiv w:val="1"/>
      <w:marLeft w:val="0"/>
      <w:marRight w:val="0"/>
      <w:marTop w:val="0"/>
      <w:marBottom w:val="0"/>
      <w:divBdr>
        <w:top w:val="none" w:sz="0" w:space="0" w:color="auto"/>
        <w:left w:val="none" w:sz="0" w:space="0" w:color="auto"/>
        <w:bottom w:val="none" w:sz="0" w:space="0" w:color="auto"/>
        <w:right w:val="none" w:sz="0" w:space="0" w:color="auto"/>
      </w:divBdr>
      <w:divsChild>
        <w:div w:id="166748204">
          <w:marLeft w:val="0"/>
          <w:marRight w:val="0"/>
          <w:marTop w:val="0"/>
          <w:marBottom w:val="0"/>
          <w:divBdr>
            <w:top w:val="none" w:sz="0" w:space="0" w:color="auto"/>
            <w:left w:val="none" w:sz="0" w:space="0" w:color="auto"/>
            <w:bottom w:val="none" w:sz="0" w:space="0" w:color="auto"/>
            <w:right w:val="none" w:sz="0" w:space="0" w:color="auto"/>
          </w:divBdr>
          <w:divsChild>
            <w:div w:id="824200384">
              <w:marLeft w:val="0"/>
              <w:marRight w:val="0"/>
              <w:marTop w:val="0"/>
              <w:marBottom w:val="0"/>
              <w:divBdr>
                <w:top w:val="none" w:sz="0" w:space="0" w:color="auto"/>
                <w:left w:val="none" w:sz="0" w:space="0" w:color="auto"/>
                <w:bottom w:val="none" w:sz="0" w:space="0" w:color="auto"/>
                <w:right w:val="none" w:sz="0" w:space="0" w:color="auto"/>
              </w:divBdr>
              <w:divsChild>
                <w:div w:id="544564979">
                  <w:marLeft w:val="0"/>
                  <w:marRight w:val="0"/>
                  <w:marTop w:val="0"/>
                  <w:marBottom w:val="0"/>
                  <w:divBdr>
                    <w:top w:val="none" w:sz="0" w:space="0" w:color="auto"/>
                    <w:left w:val="none" w:sz="0" w:space="0" w:color="auto"/>
                    <w:bottom w:val="none" w:sz="0" w:space="0" w:color="auto"/>
                    <w:right w:val="none" w:sz="0" w:space="0" w:color="auto"/>
                  </w:divBdr>
                  <w:divsChild>
                    <w:div w:id="587226703">
                      <w:marLeft w:val="150"/>
                      <w:marRight w:val="150"/>
                      <w:marTop w:val="0"/>
                      <w:marBottom w:val="0"/>
                      <w:divBdr>
                        <w:top w:val="none" w:sz="0" w:space="0" w:color="auto"/>
                        <w:left w:val="none" w:sz="0" w:space="0" w:color="auto"/>
                        <w:bottom w:val="none" w:sz="0" w:space="0" w:color="auto"/>
                        <w:right w:val="none" w:sz="0" w:space="0" w:color="auto"/>
                      </w:divBdr>
                      <w:divsChild>
                        <w:div w:id="2024622142">
                          <w:marLeft w:val="0"/>
                          <w:marRight w:val="0"/>
                          <w:marTop w:val="0"/>
                          <w:marBottom w:val="0"/>
                          <w:divBdr>
                            <w:top w:val="none" w:sz="0" w:space="0" w:color="auto"/>
                            <w:left w:val="none" w:sz="0" w:space="0" w:color="auto"/>
                            <w:bottom w:val="none" w:sz="0" w:space="0" w:color="auto"/>
                            <w:right w:val="none" w:sz="0" w:space="0" w:color="auto"/>
                          </w:divBdr>
                          <w:divsChild>
                            <w:div w:id="466583424">
                              <w:marLeft w:val="0"/>
                              <w:marRight w:val="0"/>
                              <w:marTop w:val="0"/>
                              <w:marBottom w:val="0"/>
                              <w:divBdr>
                                <w:top w:val="none" w:sz="0" w:space="0" w:color="auto"/>
                                <w:left w:val="none" w:sz="0" w:space="0" w:color="auto"/>
                                <w:bottom w:val="none" w:sz="0" w:space="0" w:color="auto"/>
                                <w:right w:val="none" w:sz="0" w:space="0" w:color="auto"/>
                              </w:divBdr>
                              <w:divsChild>
                                <w:div w:id="1980718661">
                                  <w:marLeft w:val="0"/>
                                  <w:marRight w:val="0"/>
                                  <w:marTop w:val="0"/>
                                  <w:marBottom w:val="0"/>
                                  <w:divBdr>
                                    <w:top w:val="none" w:sz="0" w:space="0" w:color="auto"/>
                                    <w:left w:val="none" w:sz="0" w:space="0" w:color="auto"/>
                                    <w:bottom w:val="none" w:sz="0" w:space="0" w:color="auto"/>
                                    <w:right w:val="none" w:sz="0" w:space="0" w:color="auto"/>
                                  </w:divBdr>
                                  <w:divsChild>
                                    <w:div w:id="1287008282">
                                      <w:marLeft w:val="0"/>
                                      <w:marRight w:val="0"/>
                                      <w:marTop w:val="0"/>
                                      <w:marBottom w:val="0"/>
                                      <w:divBdr>
                                        <w:top w:val="none" w:sz="0" w:space="0" w:color="auto"/>
                                        <w:left w:val="none" w:sz="0" w:space="0" w:color="auto"/>
                                        <w:bottom w:val="none" w:sz="0" w:space="0" w:color="auto"/>
                                        <w:right w:val="none" w:sz="0" w:space="0" w:color="auto"/>
                                      </w:divBdr>
                                      <w:divsChild>
                                        <w:div w:id="226571660">
                                          <w:marLeft w:val="0"/>
                                          <w:marRight w:val="0"/>
                                          <w:marTop w:val="0"/>
                                          <w:marBottom w:val="0"/>
                                          <w:divBdr>
                                            <w:top w:val="none" w:sz="0" w:space="0" w:color="auto"/>
                                            <w:left w:val="none" w:sz="0" w:space="0" w:color="auto"/>
                                            <w:bottom w:val="none" w:sz="0" w:space="0" w:color="auto"/>
                                            <w:right w:val="none" w:sz="0" w:space="0" w:color="auto"/>
                                          </w:divBdr>
                                          <w:divsChild>
                                            <w:div w:id="2050103531">
                                              <w:marLeft w:val="0"/>
                                              <w:marRight w:val="0"/>
                                              <w:marTop w:val="0"/>
                                              <w:marBottom w:val="0"/>
                                              <w:divBdr>
                                                <w:top w:val="none" w:sz="0" w:space="0" w:color="auto"/>
                                                <w:left w:val="none" w:sz="0" w:space="0" w:color="auto"/>
                                                <w:bottom w:val="none" w:sz="0" w:space="0" w:color="auto"/>
                                                <w:right w:val="none" w:sz="0" w:space="0" w:color="auto"/>
                                              </w:divBdr>
                                              <w:divsChild>
                                                <w:div w:id="1215850503">
                                                  <w:marLeft w:val="0"/>
                                                  <w:marRight w:val="0"/>
                                                  <w:marTop w:val="0"/>
                                                  <w:marBottom w:val="0"/>
                                                  <w:divBdr>
                                                    <w:top w:val="none" w:sz="0" w:space="0" w:color="auto"/>
                                                    <w:left w:val="none" w:sz="0" w:space="0" w:color="auto"/>
                                                    <w:bottom w:val="none" w:sz="0" w:space="0" w:color="auto"/>
                                                    <w:right w:val="none" w:sz="0" w:space="0" w:color="auto"/>
                                                  </w:divBdr>
                                                  <w:divsChild>
                                                    <w:div w:id="700940169">
                                                      <w:marLeft w:val="0"/>
                                                      <w:marRight w:val="0"/>
                                                      <w:marTop w:val="0"/>
                                                      <w:marBottom w:val="0"/>
                                                      <w:divBdr>
                                                        <w:top w:val="none" w:sz="0" w:space="0" w:color="auto"/>
                                                        <w:left w:val="none" w:sz="0" w:space="0" w:color="auto"/>
                                                        <w:bottom w:val="none" w:sz="0" w:space="0" w:color="auto"/>
                                                        <w:right w:val="none" w:sz="0" w:space="0" w:color="auto"/>
                                                      </w:divBdr>
                                                      <w:divsChild>
                                                        <w:div w:id="2002585094">
                                                          <w:marLeft w:val="0"/>
                                                          <w:marRight w:val="0"/>
                                                          <w:marTop w:val="0"/>
                                                          <w:marBottom w:val="0"/>
                                                          <w:divBdr>
                                                            <w:top w:val="none" w:sz="0" w:space="0" w:color="auto"/>
                                                            <w:left w:val="none" w:sz="0" w:space="0" w:color="auto"/>
                                                            <w:bottom w:val="none" w:sz="0" w:space="0" w:color="auto"/>
                                                            <w:right w:val="none" w:sz="0" w:space="0" w:color="auto"/>
                                                          </w:divBdr>
                                                          <w:divsChild>
                                                            <w:div w:id="312367924">
                                                              <w:marLeft w:val="0"/>
                                                              <w:marRight w:val="0"/>
                                                              <w:marTop w:val="0"/>
                                                              <w:marBottom w:val="0"/>
                                                              <w:divBdr>
                                                                <w:top w:val="none" w:sz="0" w:space="0" w:color="auto"/>
                                                                <w:left w:val="none" w:sz="0" w:space="0" w:color="auto"/>
                                                                <w:bottom w:val="none" w:sz="0" w:space="0" w:color="auto"/>
                                                                <w:right w:val="none" w:sz="0" w:space="0" w:color="auto"/>
                                                              </w:divBdr>
                                                              <w:divsChild>
                                                                <w:div w:id="25868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4347521">
      <w:bodyDiv w:val="1"/>
      <w:marLeft w:val="0"/>
      <w:marRight w:val="0"/>
      <w:marTop w:val="0"/>
      <w:marBottom w:val="0"/>
      <w:divBdr>
        <w:top w:val="none" w:sz="0" w:space="0" w:color="auto"/>
        <w:left w:val="none" w:sz="0" w:space="0" w:color="auto"/>
        <w:bottom w:val="none" w:sz="0" w:space="0" w:color="auto"/>
        <w:right w:val="none" w:sz="0" w:space="0" w:color="auto"/>
      </w:divBdr>
    </w:div>
    <w:div w:id="445807987">
      <w:bodyDiv w:val="1"/>
      <w:marLeft w:val="0"/>
      <w:marRight w:val="0"/>
      <w:marTop w:val="0"/>
      <w:marBottom w:val="0"/>
      <w:divBdr>
        <w:top w:val="none" w:sz="0" w:space="0" w:color="auto"/>
        <w:left w:val="none" w:sz="0" w:space="0" w:color="auto"/>
        <w:bottom w:val="none" w:sz="0" w:space="0" w:color="auto"/>
        <w:right w:val="none" w:sz="0" w:space="0" w:color="auto"/>
      </w:divBdr>
    </w:div>
    <w:div w:id="475344269">
      <w:bodyDiv w:val="1"/>
      <w:marLeft w:val="0"/>
      <w:marRight w:val="0"/>
      <w:marTop w:val="0"/>
      <w:marBottom w:val="0"/>
      <w:divBdr>
        <w:top w:val="none" w:sz="0" w:space="0" w:color="auto"/>
        <w:left w:val="none" w:sz="0" w:space="0" w:color="auto"/>
        <w:bottom w:val="none" w:sz="0" w:space="0" w:color="auto"/>
        <w:right w:val="none" w:sz="0" w:space="0" w:color="auto"/>
      </w:divBdr>
    </w:div>
    <w:div w:id="481772326">
      <w:bodyDiv w:val="1"/>
      <w:marLeft w:val="0"/>
      <w:marRight w:val="0"/>
      <w:marTop w:val="0"/>
      <w:marBottom w:val="0"/>
      <w:divBdr>
        <w:top w:val="none" w:sz="0" w:space="0" w:color="auto"/>
        <w:left w:val="none" w:sz="0" w:space="0" w:color="auto"/>
        <w:bottom w:val="none" w:sz="0" w:space="0" w:color="auto"/>
        <w:right w:val="none" w:sz="0" w:space="0" w:color="auto"/>
      </w:divBdr>
    </w:div>
    <w:div w:id="543447403">
      <w:bodyDiv w:val="1"/>
      <w:marLeft w:val="0"/>
      <w:marRight w:val="0"/>
      <w:marTop w:val="0"/>
      <w:marBottom w:val="0"/>
      <w:divBdr>
        <w:top w:val="none" w:sz="0" w:space="0" w:color="auto"/>
        <w:left w:val="none" w:sz="0" w:space="0" w:color="auto"/>
        <w:bottom w:val="none" w:sz="0" w:space="0" w:color="auto"/>
        <w:right w:val="none" w:sz="0" w:space="0" w:color="auto"/>
      </w:divBdr>
    </w:div>
    <w:div w:id="560873816">
      <w:bodyDiv w:val="1"/>
      <w:marLeft w:val="0"/>
      <w:marRight w:val="0"/>
      <w:marTop w:val="0"/>
      <w:marBottom w:val="0"/>
      <w:divBdr>
        <w:top w:val="none" w:sz="0" w:space="0" w:color="auto"/>
        <w:left w:val="none" w:sz="0" w:space="0" w:color="auto"/>
        <w:bottom w:val="none" w:sz="0" w:space="0" w:color="auto"/>
        <w:right w:val="none" w:sz="0" w:space="0" w:color="auto"/>
      </w:divBdr>
    </w:div>
    <w:div w:id="573593293">
      <w:bodyDiv w:val="1"/>
      <w:marLeft w:val="0"/>
      <w:marRight w:val="0"/>
      <w:marTop w:val="0"/>
      <w:marBottom w:val="0"/>
      <w:divBdr>
        <w:top w:val="none" w:sz="0" w:space="0" w:color="auto"/>
        <w:left w:val="none" w:sz="0" w:space="0" w:color="auto"/>
        <w:bottom w:val="none" w:sz="0" w:space="0" w:color="auto"/>
        <w:right w:val="none" w:sz="0" w:space="0" w:color="auto"/>
      </w:divBdr>
    </w:div>
    <w:div w:id="624233481">
      <w:bodyDiv w:val="1"/>
      <w:marLeft w:val="0"/>
      <w:marRight w:val="0"/>
      <w:marTop w:val="0"/>
      <w:marBottom w:val="0"/>
      <w:divBdr>
        <w:top w:val="none" w:sz="0" w:space="0" w:color="auto"/>
        <w:left w:val="none" w:sz="0" w:space="0" w:color="auto"/>
        <w:bottom w:val="none" w:sz="0" w:space="0" w:color="auto"/>
        <w:right w:val="none" w:sz="0" w:space="0" w:color="auto"/>
      </w:divBdr>
    </w:div>
    <w:div w:id="625160124">
      <w:bodyDiv w:val="1"/>
      <w:marLeft w:val="0"/>
      <w:marRight w:val="0"/>
      <w:marTop w:val="0"/>
      <w:marBottom w:val="0"/>
      <w:divBdr>
        <w:top w:val="none" w:sz="0" w:space="0" w:color="auto"/>
        <w:left w:val="none" w:sz="0" w:space="0" w:color="auto"/>
        <w:bottom w:val="none" w:sz="0" w:space="0" w:color="auto"/>
        <w:right w:val="none" w:sz="0" w:space="0" w:color="auto"/>
      </w:divBdr>
    </w:div>
    <w:div w:id="641618246">
      <w:bodyDiv w:val="1"/>
      <w:marLeft w:val="0"/>
      <w:marRight w:val="0"/>
      <w:marTop w:val="0"/>
      <w:marBottom w:val="0"/>
      <w:divBdr>
        <w:top w:val="none" w:sz="0" w:space="0" w:color="auto"/>
        <w:left w:val="none" w:sz="0" w:space="0" w:color="auto"/>
        <w:bottom w:val="none" w:sz="0" w:space="0" w:color="auto"/>
        <w:right w:val="none" w:sz="0" w:space="0" w:color="auto"/>
      </w:divBdr>
    </w:div>
    <w:div w:id="693728161">
      <w:bodyDiv w:val="1"/>
      <w:marLeft w:val="0"/>
      <w:marRight w:val="0"/>
      <w:marTop w:val="0"/>
      <w:marBottom w:val="0"/>
      <w:divBdr>
        <w:top w:val="none" w:sz="0" w:space="0" w:color="auto"/>
        <w:left w:val="none" w:sz="0" w:space="0" w:color="auto"/>
        <w:bottom w:val="none" w:sz="0" w:space="0" w:color="auto"/>
        <w:right w:val="none" w:sz="0" w:space="0" w:color="auto"/>
      </w:divBdr>
      <w:divsChild>
        <w:div w:id="1414742375">
          <w:marLeft w:val="0"/>
          <w:marRight w:val="0"/>
          <w:marTop w:val="0"/>
          <w:marBottom w:val="0"/>
          <w:divBdr>
            <w:top w:val="none" w:sz="0" w:space="0" w:color="auto"/>
            <w:left w:val="none" w:sz="0" w:space="0" w:color="auto"/>
            <w:bottom w:val="none" w:sz="0" w:space="0" w:color="auto"/>
            <w:right w:val="none" w:sz="0" w:space="0" w:color="auto"/>
          </w:divBdr>
          <w:divsChild>
            <w:div w:id="985166535">
              <w:marLeft w:val="0"/>
              <w:marRight w:val="0"/>
              <w:marTop w:val="0"/>
              <w:marBottom w:val="0"/>
              <w:divBdr>
                <w:top w:val="none" w:sz="0" w:space="0" w:color="auto"/>
                <w:left w:val="none" w:sz="0" w:space="0" w:color="auto"/>
                <w:bottom w:val="none" w:sz="0" w:space="0" w:color="auto"/>
                <w:right w:val="none" w:sz="0" w:space="0" w:color="auto"/>
              </w:divBdr>
              <w:divsChild>
                <w:div w:id="214422976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702633384">
      <w:bodyDiv w:val="1"/>
      <w:marLeft w:val="0"/>
      <w:marRight w:val="0"/>
      <w:marTop w:val="0"/>
      <w:marBottom w:val="0"/>
      <w:divBdr>
        <w:top w:val="none" w:sz="0" w:space="0" w:color="auto"/>
        <w:left w:val="none" w:sz="0" w:space="0" w:color="auto"/>
        <w:bottom w:val="none" w:sz="0" w:space="0" w:color="auto"/>
        <w:right w:val="none" w:sz="0" w:space="0" w:color="auto"/>
      </w:divBdr>
    </w:div>
    <w:div w:id="726999594">
      <w:bodyDiv w:val="1"/>
      <w:marLeft w:val="0"/>
      <w:marRight w:val="0"/>
      <w:marTop w:val="0"/>
      <w:marBottom w:val="0"/>
      <w:divBdr>
        <w:top w:val="none" w:sz="0" w:space="0" w:color="auto"/>
        <w:left w:val="none" w:sz="0" w:space="0" w:color="auto"/>
        <w:bottom w:val="none" w:sz="0" w:space="0" w:color="auto"/>
        <w:right w:val="none" w:sz="0" w:space="0" w:color="auto"/>
      </w:divBdr>
    </w:div>
    <w:div w:id="749892739">
      <w:bodyDiv w:val="1"/>
      <w:marLeft w:val="0"/>
      <w:marRight w:val="0"/>
      <w:marTop w:val="0"/>
      <w:marBottom w:val="0"/>
      <w:divBdr>
        <w:top w:val="none" w:sz="0" w:space="0" w:color="auto"/>
        <w:left w:val="none" w:sz="0" w:space="0" w:color="auto"/>
        <w:bottom w:val="none" w:sz="0" w:space="0" w:color="auto"/>
        <w:right w:val="none" w:sz="0" w:space="0" w:color="auto"/>
      </w:divBdr>
    </w:div>
    <w:div w:id="758600723">
      <w:bodyDiv w:val="1"/>
      <w:marLeft w:val="0"/>
      <w:marRight w:val="0"/>
      <w:marTop w:val="0"/>
      <w:marBottom w:val="0"/>
      <w:divBdr>
        <w:top w:val="none" w:sz="0" w:space="0" w:color="auto"/>
        <w:left w:val="none" w:sz="0" w:space="0" w:color="auto"/>
        <w:bottom w:val="none" w:sz="0" w:space="0" w:color="auto"/>
        <w:right w:val="none" w:sz="0" w:space="0" w:color="auto"/>
      </w:divBdr>
    </w:div>
    <w:div w:id="766576928">
      <w:bodyDiv w:val="1"/>
      <w:marLeft w:val="0"/>
      <w:marRight w:val="0"/>
      <w:marTop w:val="0"/>
      <w:marBottom w:val="0"/>
      <w:divBdr>
        <w:top w:val="none" w:sz="0" w:space="0" w:color="auto"/>
        <w:left w:val="none" w:sz="0" w:space="0" w:color="auto"/>
        <w:bottom w:val="none" w:sz="0" w:space="0" w:color="auto"/>
        <w:right w:val="none" w:sz="0" w:space="0" w:color="auto"/>
      </w:divBdr>
    </w:div>
    <w:div w:id="877476428">
      <w:bodyDiv w:val="1"/>
      <w:marLeft w:val="0"/>
      <w:marRight w:val="0"/>
      <w:marTop w:val="0"/>
      <w:marBottom w:val="0"/>
      <w:divBdr>
        <w:top w:val="none" w:sz="0" w:space="0" w:color="auto"/>
        <w:left w:val="none" w:sz="0" w:space="0" w:color="auto"/>
        <w:bottom w:val="none" w:sz="0" w:space="0" w:color="auto"/>
        <w:right w:val="none" w:sz="0" w:space="0" w:color="auto"/>
      </w:divBdr>
    </w:div>
    <w:div w:id="888805598">
      <w:bodyDiv w:val="1"/>
      <w:marLeft w:val="0"/>
      <w:marRight w:val="0"/>
      <w:marTop w:val="0"/>
      <w:marBottom w:val="0"/>
      <w:divBdr>
        <w:top w:val="none" w:sz="0" w:space="0" w:color="auto"/>
        <w:left w:val="none" w:sz="0" w:space="0" w:color="auto"/>
        <w:bottom w:val="none" w:sz="0" w:space="0" w:color="auto"/>
        <w:right w:val="none" w:sz="0" w:space="0" w:color="auto"/>
      </w:divBdr>
    </w:div>
    <w:div w:id="911236726">
      <w:bodyDiv w:val="1"/>
      <w:marLeft w:val="0"/>
      <w:marRight w:val="0"/>
      <w:marTop w:val="0"/>
      <w:marBottom w:val="0"/>
      <w:divBdr>
        <w:top w:val="none" w:sz="0" w:space="0" w:color="auto"/>
        <w:left w:val="none" w:sz="0" w:space="0" w:color="auto"/>
        <w:bottom w:val="none" w:sz="0" w:space="0" w:color="auto"/>
        <w:right w:val="none" w:sz="0" w:space="0" w:color="auto"/>
      </w:divBdr>
    </w:div>
    <w:div w:id="917862958">
      <w:bodyDiv w:val="1"/>
      <w:marLeft w:val="0"/>
      <w:marRight w:val="0"/>
      <w:marTop w:val="0"/>
      <w:marBottom w:val="0"/>
      <w:divBdr>
        <w:top w:val="none" w:sz="0" w:space="0" w:color="auto"/>
        <w:left w:val="none" w:sz="0" w:space="0" w:color="auto"/>
        <w:bottom w:val="none" w:sz="0" w:space="0" w:color="auto"/>
        <w:right w:val="none" w:sz="0" w:space="0" w:color="auto"/>
      </w:divBdr>
    </w:div>
    <w:div w:id="931667977">
      <w:bodyDiv w:val="1"/>
      <w:marLeft w:val="0"/>
      <w:marRight w:val="0"/>
      <w:marTop w:val="0"/>
      <w:marBottom w:val="0"/>
      <w:divBdr>
        <w:top w:val="none" w:sz="0" w:space="0" w:color="auto"/>
        <w:left w:val="none" w:sz="0" w:space="0" w:color="auto"/>
        <w:bottom w:val="none" w:sz="0" w:space="0" w:color="auto"/>
        <w:right w:val="none" w:sz="0" w:space="0" w:color="auto"/>
      </w:divBdr>
    </w:div>
    <w:div w:id="950819337">
      <w:bodyDiv w:val="1"/>
      <w:marLeft w:val="0"/>
      <w:marRight w:val="0"/>
      <w:marTop w:val="0"/>
      <w:marBottom w:val="0"/>
      <w:divBdr>
        <w:top w:val="none" w:sz="0" w:space="0" w:color="auto"/>
        <w:left w:val="none" w:sz="0" w:space="0" w:color="auto"/>
        <w:bottom w:val="none" w:sz="0" w:space="0" w:color="auto"/>
        <w:right w:val="none" w:sz="0" w:space="0" w:color="auto"/>
      </w:divBdr>
      <w:divsChild>
        <w:div w:id="525025463">
          <w:marLeft w:val="0"/>
          <w:marRight w:val="0"/>
          <w:marTop w:val="0"/>
          <w:marBottom w:val="0"/>
          <w:divBdr>
            <w:top w:val="none" w:sz="0" w:space="0" w:color="auto"/>
            <w:left w:val="none" w:sz="0" w:space="0" w:color="auto"/>
            <w:bottom w:val="none" w:sz="0" w:space="0" w:color="auto"/>
            <w:right w:val="none" w:sz="0" w:space="0" w:color="auto"/>
          </w:divBdr>
          <w:divsChild>
            <w:div w:id="238488661">
              <w:marLeft w:val="0"/>
              <w:marRight w:val="0"/>
              <w:marTop w:val="0"/>
              <w:marBottom w:val="0"/>
              <w:divBdr>
                <w:top w:val="none" w:sz="0" w:space="0" w:color="auto"/>
                <w:left w:val="none" w:sz="0" w:space="0" w:color="auto"/>
                <w:bottom w:val="none" w:sz="0" w:space="0" w:color="auto"/>
                <w:right w:val="none" w:sz="0" w:space="0" w:color="auto"/>
              </w:divBdr>
              <w:divsChild>
                <w:div w:id="1163668557">
                  <w:marLeft w:val="0"/>
                  <w:marRight w:val="0"/>
                  <w:marTop w:val="0"/>
                  <w:marBottom w:val="0"/>
                  <w:divBdr>
                    <w:top w:val="none" w:sz="0" w:space="0" w:color="auto"/>
                    <w:left w:val="none" w:sz="0" w:space="0" w:color="auto"/>
                    <w:bottom w:val="none" w:sz="0" w:space="0" w:color="auto"/>
                    <w:right w:val="none" w:sz="0" w:space="0" w:color="auto"/>
                  </w:divBdr>
                  <w:divsChild>
                    <w:div w:id="473909782">
                      <w:marLeft w:val="0"/>
                      <w:marRight w:val="0"/>
                      <w:marTop w:val="0"/>
                      <w:marBottom w:val="0"/>
                      <w:divBdr>
                        <w:top w:val="none" w:sz="0" w:space="0" w:color="auto"/>
                        <w:left w:val="none" w:sz="0" w:space="0" w:color="auto"/>
                        <w:bottom w:val="none" w:sz="0" w:space="0" w:color="auto"/>
                        <w:right w:val="none" w:sz="0" w:space="0" w:color="auto"/>
                      </w:divBdr>
                      <w:divsChild>
                        <w:div w:id="1142117779">
                          <w:marLeft w:val="0"/>
                          <w:marRight w:val="0"/>
                          <w:marTop w:val="0"/>
                          <w:marBottom w:val="0"/>
                          <w:divBdr>
                            <w:top w:val="none" w:sz="0" w:space="0" w:color="auto"/>
                            <w:left w:val="none" w:sz="0" w:space="0" w:color="auto"/>
                            <w:bottom w:val="none" w:sz="0" w:space="0" w:color="auto"/>
                            <w:right w:val="none" w:sz="0" w:space="0" w:color="auto"/>
                          </w:divBdr>
                          <w:divsChild>
                            <w:div w:id="1784227427">
                              <w:marLeft w:val="0"/>
                              <w:marRight w:val="0"/>
                              <w:marTop w:val="0"/>
                              <w:marBottom w:val="0"/>
                              <w:divBdr>
                                <w:top w:val="none" w:sz="0" w:space="0" w:color="auto"/>
                                <w:left w:val="none" w:sz="0" w:space="0" w:color="auto"/>
                                <w:bottom w:val="none" w:sz="0" w:space="0" w:color="auto"/>
                                <w:right w:val="none" w:sz="0" w:space="0" w:color="auto"/>
                              </w:divBdr>
                              <w:divsChild>
                                <w:div w:id="2107312054">
                                  <w:marLeft w:val="0"/>
                                  <w:marRight w:val="0"/>
                                  <w:marTop w:val="0"/>
                                  <w:marBottom w:val="0"/>
                                  <w:divBdr>
                                    <w:top w:val="none" w:sz="0" w:space="0" w:color="auto"/>
                                    <w:left w:val="none" w:sz="0" w:space="0" w:color="auto"/>
                                    <w:bottom w:val="none" w:sz="0" w:space="0" w:color="auto"/>
                                    <w:right w:val="none" w:sz="0" w:space="0" w:color="auto"/>
                                  </w:divBdr>
                                  <w:divsChild>
                                    <w:div w:id="1160004172">
                                      <w:marLeft w:val="0"/>
                                      <w:marRight w:val="0"/>
                                      <w:marTop w:val="0"/>
                                      <w:marBottom w:val="0"/>
                                      <w:divBdr>
                                        <w:top w:val="none" w:sz="0" w:space="0" w:color="auto"/>
                                        <w:left w:val="none" w:sz="0" w:space="0" w:color="auto"/>
                                        <w:bottom w:val="none" w:sz="0" w:space="0" w:color="auto"/>
                                        <w:right w:val="none" w:sz="0" w:space="0" w:color="auto"/>
                                      </w:divBdr>
                                      <w:divsChild>
                                        <w:div w:id="1539203744">
                                          <w:marLeft w:val="0"/>
                                          <w:marRight w:val="0"/>
                                          <w:marTop w:val="0"/>
                                          <w:marBottom w:val="0"/>
                                          <w:divBdr>
                                            <w:top w:val="none" w:sz="0" w:space="0" w:color="auto"/>
                                            <w:left w:val="none" w:sz="0" w:space="0" w:color="auto"/>
                                            <w:bottom w:val="none" w:sz="0" w:space="0" w:color="auto"/>
                                            <w:right w:val="none" w:sz="0" w:space="0" w:color="auto"/>
                                          </w:divBdr>
                                          <w:divsChild>
                                            <w:div w:id="771895745">
                                              <w:marLeft w:val="0"/>
                                              <w:marRight w:val="0"/>
                                              <w:marTop w:val="0"/>
                                              <w:marBottom w:val="0"/>
                                              <w:divBdr>
                                                <w:top w:val="none" w:sz="0" w:space="0" w:color="auto"/>
                                                <w:left w:val="none" w:sz="0" w:space="0" w:color="auto"/>
                                                <w:bottom w:val="none" w:sz="0" w:space="0" w:color="auto"/>
                                                <w:right w:val="none" w:sz="0" w:space="0" w:color="auto"/>
                                              </w:divBdr>
                                              <w:divsChild>
                                                <w:div w:id="972179399">
                                                  <w:marLeft w:val="0"/>
                                                  <w:marRight w:val="0"/>
                                                  <w:marTop w:val="0"/>
                                                  <w:marBottom w:val="0"/>
                                                  <w:divBdr>
                                                    <w:top w:val="none" w:sz="0" w:space="0" w:color="auto"/>
                                                    <w:left w:val="none" w:sz="0" w:space="0" w:color="auto"/>
                                                    <w:bottom w:val="none" w:sz="0" w:space="0" w:color="auto"/>
                                                    <w:right w:val="none" w:sz="0" w:space="0" w:color="auto"/>
                                                  </w:divBdr>
                                                  <w:divsChild>
                                                    <w:div w:id="1070268631">
                                                      <w:marLeft w:val="0"/>
                                                      <w:marRight w:val="0"/>
                                                      <w:marTop w:val="0"/>
                                                      <w:marBottom w:val="300"/>
                                                      <w:divBdr>
                                                        <w:top w:val="none" w:sz="0" w:space="0" w:color="auto"/>
                                                        <w:left w:val="none" w:sz="0" w:space="0" w:color="auto"/>
                                                        <w:bottom w:val="none" w:sz="0" w:space="0" w:color="auto"/>
                                                        <w:right w:val="none" w:sz="0" w:space="0" w:color="auto"/>
                                                      </w:divBdr>
                                                      <w:divsChild>
                                                        <w:div w:id="1332679903">
                                                          <w:marLeft w:val="0"/>
                                                          <w:marRight w:val="0"/>
                                                          <w:marTop w:val="0"/>
                                                          <w:marBottom w:val="0"/>
                                                          <w:divBdr>
                                                            <w:top w:val="none" w:sz="0" w:space="0" w:color="auto"/>
                                                            <w:left w:val="none" w:sz="0" w:space="0" w:color="auto"/>
                                                            <w:bottom w:val="none" w:sz="0" w:space="0" w:color="auto"/>
                                                            <w:right w:val="none" w:sz="0" w:space="0" w:color="auto"/>
                                                          </w:divBdr>
                                                          <w:divsChild>
                                                            <w:div w:id="1334186397">
                                                              <w:marLeft w:val="0"/>
                                                              <w:marRight w:val="0"/>
                                                              <w:marTop w:val="0"/>
                                                              <w:marBottom w:val="0"/>
                                                              <w:divBdr>
                                                                <w:top w:val="none" w:sz="0" w:space="0" w:color="auto"/>
                                                                <w:left w:val="none" w:sz="0" w:space="0" w:color="auto"/>
                                                                <w:bottom w:val="none" w:sz="0" w:space="0" w:color="auto"/>
                                                                <w:right w:val="none" w:sz="0" w:space="0" w:color="auto"/>
                                                              </w:divBdr>
                                                              <w:divsChild>
                                                                <w:div w:id="1062287416">
                                                                  <w:marLeft w:val="0"/>
                                                                  <w:marRight w:val="0"/>
                                                                  <w:marTop w:val="0"/>
                                                                  <w:marBottom w:val="0"/>
                                                                  <w:divBdr>
                                                                    <w:top w:val="none" w:sz="0" w:space="0" w:color="auto"/>
                                                                    <w:left w:val="none" w:sz="0" w:space="0" w:color="auto"/>
                                                                    <w:bottom w:val="none" w:sz="0" w:space="0" w:color="auto"/>
                                                                    <w:right w:val="none" w:sz="0" w:space="0" w:color="auto"/>
                                                                  </w:divBdr>
                                                                  <w:divsChild>
                                                                    <w:div w:id="86266961">
                                                                      <w:marLeft w:val="0"/>
                                                                      <w:marRight w:val="0"/>
                                                                      <w:marTop w:val="0"/>
                                                                      <w:marBottom w:val="0"/>
                                                                      <w:divBdr>
                                                                        <w:top w:val="none" w:sz="0" w:space="0" w:color="auto"/>
                                                                        <w:left w:val="none" w:sz="0" w:space="0" w:color="auto"/>
                                                                        <w:bottom w:val="none" w:sz="0" w:space="0" w:color="auto"/>
                                                                        <w:right w:val="none" w:sz="0" w:space="0" w:color="auto"/>
                                                                      </w:divBdr>
                                                                      <w:divsChild>
                                                                        <w:div w:id="566187468">
                                                                          <w:marLeft w:val="0"/>
                                                                          <w:marRight w:val="0"/>
                                                                          <w:marTop w:val="0"/>
                                                                          <w:marBottom w:val="0"/>
                                                                          <w:divBdr>
                                                                            <w:top w:val="none" w:sz="0" w:space="0" w:color="auto"/>
                                                                            <w:left w:val="none" w:sz="0" w:space="0" w:color="auto"/>
                                                                            <w:bottom w:val="none" w:sz="0" w:space="0" w:color="auto"/>
                                                                            <w:right w:val="none" w:sz="0" w:space="0" w:color="auto"/>
                                                                          </w:divBdr>
                                                                          <w:divsChild>
                                                                            <w:div w:id="133283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734975">
      <w:bodyDiv w:val="1"/>
      <w:marLeft w:val="0"/>
      <w:marRight w:val="0"/>
      <w:marTop w:val="0"/>
      <w:marBottom w:val="0"/>
      <w:divBdr>
        <w:top w:val="none" w:sz="0" w:space="0" w:color="auto"/>
        <w:left w:val="none" w:sz="0" w:space="0" w:color="auto"/>
        <w:bottom w:val="none" w:sz="0" w:space="0" w:color="auto"/>
        <w:right w:val="none" w:sz="0" w:space="0" w:color="auto"/>
      </w:divBdr>
      <w:divsChild>
        <w:div w:id="344017726">
          <w:marLeft w:val="547"/>
          <w:marRight w:val="0"/>
          <w:marTop w:val="86"/>
          <w:marBottom w:val="120"/>
          <w:divBdr>
            <w:top w:val="none" w:sz="0" w:space="0" w:color="auto"/>
            <w:left w:val="none" w:sz="0" w:space="0" w:color="auto"/>
            <w:bottom w:val="none" w:sz="0" w:space="0" w:color="auto"/>
            <w:right w:val="none" w:sz="0" w:space="0" w:color="auto"/>
          </w:divBdr>
        </w:div>
        <w:div w:id="216549951">
          <w:marLeft w:val="547"/>
          <w:marRight w:val="0"/>
          <w:marTop w:val="86"/>
          <w:marBottom w:val="120"/>
          <w:divBdr>
            <w:top w:val="none" w:sz="0" w:space="0" w:color="auto"/>
            <w:left w:val="none" w:sz="0" w:space="0" w:color="auto"/>
            <w:bottom w:val="none" w:sz="0" w:space="0" w:color="auto"/>
            <w:right w:val="none" w:sz="0" w:space="0" w:color="auto"/>
          </w:divBdr>
        </w:div>
        <w:div w:id="654578064">
          <w:marLeft w:val="547"/>
          <w:marRight w:val="0"/>
          <w:marTop w:val="86"/>
          <w:marBottom w:val="120"/>
          <w:divBdr>
            <w:top w:val="none" w:sz="0" w:space="0" w:color="auto"/>
            <w:left w:val="none" w:sz="0" w:space="0" w:color="auto"/>
            <w:bottom w:val="none" w:sz="0" w:space="0" w:color="auto"/>
            <w:right w:val="none" w:sz="0" w:space="0" w:color="auto"/>
          </w:divBdr>
        </w:div>
        <w:div w:id="1254239410">
          <w:marLeft w:val="547"/>
          <w:marRight w:val="0"/>
          <w:marTop w:val="86"/>
          <w:marBottom w:val="120"/>
          <w:divBdr>
            <w:top w:val="none" w:sz="0" w:space="0" w:color="auto"/>
            <w:left w:val="none" w:sz="0" w:space="0" w:color="auto"/>
            <w:bottom w:val="none" w:sz="0" w:space="0" w:color="auto"/>
            <w:right w:val="none" w:sz="0" w:space="0" w:color="auto"/>
          </w:divBdr>
        </w:div>
        <w:div w:id="770004215">
          <w:marLeft w:val="547"/>
          <w:marRight w:val="0"/>
          <w:marTop w:val="86"/>
          <w:marBottom w:val="120"/>
          <w:divBdr>
            <w:top w:val="none" w:sz="0" w:space="0" w:color="auto"/>
            <w:left w:val="none" w:sz="0" w:space="0" w:color="auto"/>
            <w:bottom w:val="none" w:sz="0" w:space="0" w:color="auto"/>
            <w:right w:val="none" w:sz="0" w:space="0" w:color="auto"/>
          </w:divBdr>
        </w:div>
        <w:div w:id="1129129294">
          <w:marLeft w:val="547"/>
          <w:marRight w:val="0"/>
          <w:marTop w:val="86"/>
          <w:marBottom w:val="120"/>
          <w:divBdr>
            <w:top w:val="none" w:sz="0" w:space="0" w:color="auto"/>
            <w:left w:val="none" w:sz="0" w:space="0" w:color="auto"/>
            <w:bottom w:val="none" w:sz="0" w:space="0" w:color="auto"/>
            <w:right w:val="none" w:sz="0" w:space="0" w:color="auto"/>
          </w:divBdr>
        </w:div>
        <w:div w:id="271667751">
          <w:marLeft w:val="547"/>
          <w:marRight w:val="0"/>
          <w:marTop w:val="86"/>
          <w:marBottom w:val="120"/>
          <w:divBdr>
            <w:top w:val="none" w:sz="0" w:space="0" w:color="auto"/>
            <w:left w:val="none" w:sz="0" w:space="0" w:color="auto"/>
            <w:bottom w:val="none" w:sz="0" w:space="0" w:color="auto"/>
            <w:right w:val="none" w:sz="0" w:space="0" w:color="auto"/>
          </w:divBdr>
        </w:div>
      </w:divsChild>
    </w:div>
    <w:div w:id="1107459632">
      <w:bodyDiv w:val="1"/>
      <w:marLeft w:val="0"/>
      <w:marRight w:val="0"/>
      <w:marTop w:val="0"/>
      <w:marBottom w:val="0"/>
      <w:divBdr>
        <w:top w:val="none" w:sz="0" w:space="0" w:color="auto"/>
        <w:left w:val="none" w:sz="0" w:space="0" w:color="auto"/>
        <w:bottom w:val="none" w:sz="0" w:space="0" w:color="auto"/>
        <w:right w:val="none" w:sz="0" w:space="0" w:color="auto"/>
      </w:divBdr>
    </w:div>
    <w:div w:id="1124730320">
      <w:bodyDiv w:val="1"/>
      <w:marLeft w:val="0"/>
      <w:marRight w:val="0"/>
      <w:marTop w:val="0"/>
      <w:marBottom w:val="0"/>
      <w:divBdr>
        <w:top w:val="none" w:sz="0" w:space="0" w:color="auto"/>
        <w:left w:val="none" w:sz="0" w:space="0" w:color="auto"/>
        <w:bottom w:val="none" w:sz="0" w:space="0" w:color="auto"/>
        <w:right w:val="none" w:sz="0" w:space="0" w:color="auto"/>
      </w:divBdr>
    </w:div>
    <w:div w:id="1132868862">
      <w:bodyDiv w:val="1"/>
      <w:marLeft w:val="0"/>
      <w:marRight w:val="0"/>
      <w:marTop w:val="0"/>
      <w:marBottom w:val="0"/>
      <w:divBdr>
        <w:top w:val="none" w:sz="0" w:space="0" w:color="auto"/>
        <w:left w:val="none" w:sz="0" w:space="0" w:color="auto"/>
        <w:bottom w:val="none" w:sz="0" w:space="0" w:color="auto"/>
        <w:right w:val="none" w:sz="0" w:space="0" w:color="auto"/>
      </w:divBdr>
      <w:divsChild>
        <w:div w:id="1315258911">
          <w:marLeft w:val="0"/>
          <w:marRight w:val="0"/>
          <w:marTop w:val="0"/>
          <w:marBottom w:val="0"/>
          <w:divBdr>
            <w:top w:val="none" w:sz="0" w:space="0" w:color="auto"/>
            <w:left w:val="none" w:sz="0" w:space="0" w:color="auto"/>
            <w:bottom w:val="none" w:sz="0" w:space="0" w:color="auto"/>
            <w:right w:val="none" w:sz="0" w:space="0" w:color="auto"/>
          </w:divBdr>
        </w:div>
      </w:divsChild>
    </w:div>
    <w:div w:id="1138261961">
      <w:bodyDiv w:val="1"/>
      <w:marLeft w:val="0"/>
      <w:marRight w:val="0"/>
      <w:marTop w:val="0"/>
      <w:marBottom w:val="0"/>
      <w:divBdr>
        <w:top w:val="none" w:sz="0" w:space="0" w:color="auto"/>
        <w:left w:val="none" w:sz="0" w:space="0" w:color="auto"/>
        <w:bottom w:val="none" w:sz="0" w:space="0" w:color="auto"/>
        <w:right w:val="none" w:sz="0" w:space="0" w:color="auto"/>
      </w:divBdr>
    </w:div>
    <w:div w:id="1165779753">
      <w:bodyDiv w:val="1"/>
      <w:marLeft w:val="0"/>
      <w:marRight w:val="0"/>
      <w:marTop w:val="0"/>
      <w:marBottom w:val="0"/>
      <w:divBdr>
        <w:top w:val="none" w:sz="0" w:space="0" w:color="auto"/>
        <w:left w:val="none" w:sz="0" w:space="0" w:color="auto"/>
        <w:bottom w:val="none" w:sz="0" w:space="0" w:color="auto"/>
        <w:right w:val="none" w:sz="0" w:space="0" w:color="auto"/>
      </w:divBdr>
    </w:div>
    <w:div w:id="1199011592">
      <w:bodyDiv w:val="1"/>
      <w:marLeft w:val="0"/>
      <w:marRight w:val="0"/>
      <w:marTop w:val="0"/>
      <w:marBottom w:val="0"/>
      <w:divBdr>
        <w:top w:val="none" w:sz="0" w:space="0" w:color="auto"/>
        <w:left w:val="none" w:sz="0" w:space="0" w:color="auto"/>
        <w:bottom w:val="none" w:sz="0" w:space="0" w:color="auto"/>
        <w:right w:val="none" w:sz="0" w:space="0" w:color="auto"/>
      </w:divBdr>
    </w:div>
    <w:div w:id="1199513751">
      <w:bodyDiv w:val="1"/>
      <w:marLeft w:val="0"/>
      <w:marRight w:val="0"/>
      <w:marTop w:val="0"/>
      <w:marBottom w:val="0"/>
      <w:divBdr>
        <w:top w:val="none" w:sz="0" w:space="0" w:color="auto"/>
        <w:left w:val="none" w:sz="0" w:space="0" w:color="auto"/>
        <w:bottom w:val="none" w:sz="0" w:space="0" w:color="auto"/>
        <w:right w:val="none" w:sz="0" w:space="0" w:color="auto"/>
      </w:divBdr>
    </w:div>
    <w:div w:id="1223061851">
      <w:bodyDiv w:val="1"/>
      <w:marLeft w:val="0"/>
      <w:marRight w:val="0"/>
      <w:marTop w:val="0"/>
      <w:marBottom w:val="0"/>
      <w:divBdr>
        <w:top w:val="none" w:sz="0" w:space="0" w:color="auto"/>
        <w:left w:val="none" w:sz="0" w:space="0" w:color="auto"/>
        <w:bottom w:val="none" w:sz="0" w:space="0" w:color="auto"/>
        <w:right w:val="none" w:sz="0" w:space="0" w:color="auto"/>
      </w:divBdr>
    </w:div>
    <w:div w:id="1272667881">
      <w:bodyDiv w:val="1"/>
      <w:marLeft w:val="0"/>
      <w:marRight w:val="0"/>
      <w:marTop w:val="0"/>
      <w:marBottom w:val="0"/>
      <w:divBdr>
        <w:top w:val="none" w:sz="0" w:space="0" w:color="auto"/>
        <w:left w:val="none" w:sz="0" w:space="0" w:color="auto"/>
        <w:bottom w:val="none" w:sz="0" w:space="0" w:color="auto"/>
        <w:right w:val="none" w:sz="0" w:space="0" w:color="auto"/>
      </w:divBdr>
    </w:div>
    <w:div w:id="1309169731">
      <w:bodyDiv w:val="1"/>
      <w:marLeft w:val="0"/>
      <w:marRight w:val="0"/>
      <w:marTop w:val="0"/>
      <w:marBottom w:val="0"/>
      <w:divBdr>
        <w:top w:val="none" w:sz="0" w:space="0" w:color="auto"/>
        <w:left w:val="none" w:sz="0" w:space="0" w:color="auto"/>
        <w:bottom w:val="none" w:sz="0" w:space="0" w:color="auto"/>
        <w:right w:val="none" w:sz="0" w:space="0" w:color="auto"/>
      </w:divBdr>
    </w:div>
    <w:div w:id="1316950660">
      <w:bodyDiv w:val="1"/>
      <w:marLeft w:val="0"/>
      <w:marRight w:val="0"/>
      <w:marTop w:val="0"/>
      <w:marBottom w:val="0"/>
      <w:divBdr>
        <w:top w:val="none" w:sz="0" w:space="0" w:color="auto"/>
        <w:left w:val="none" w:sz="0" w:space="0" w:color="auto"/>
        <w:bottom w:val="none" w:sz="0" w:space="0" w:color="auto"/>
        <w:right w:val="none" w:sz="0" w:space="0" w:color="auto"/>
      </w:divBdr>
    </w:div>
    <w:div w:id="1371105998">
      <w:bodyDiv w:val="1"/>
      <w:marLeft w:val="0"/>
      <w:marRight w:val="0"/>
      <w:marTop w:val="0"/>
      <w:marBottom w:val="0"/>
      <w:divBdr>
        <w:top w:val="none" w:sz="0" w:space="0" w:color="auto"/>
        <w:left w:val="none" w:sz="0" w:space="0" w:color="auto"/>
        <w:bottom w:val="none" w:sz="0" w:space="0" w:color="auto"/>
        <w:right w:val="none" w:sz="0" w:space="0" w:color="auto"/>
      </w:divBdr>
    </w:div>
    <w:div w:id="1405646118">
      <w:bodyDiv w:val="1"/>
      <w:marLeft w:val="0"/>
      <w:marRight w:val="0"/>
      <w:marTop w:val="0"/>
      <w:marBottom w:val="0"/>
      <w:divBdr>
        <w:top w:val="none" w:sz="0" w:space="0" w:color="auto"/>
        <w:left w:val="none" w:sz="0" w:space="0" w:color="auto"/>
        <w:bottom w:val="none" w:sz="0" w:space="0" w:color="auto"/>
        <w:right w:val="none" w:sz="0" w:space="0" w:color="auto"/>
      </w:divBdr>
    </w:div>
    <w:div w:id="1409577002">
      <w:bodyDiv w:val="1"/>
      <w:marLeft w:val="0"/>
      <w:marRight w:val="0"/>
      <w:marTop w:val="0"/>
      <w:marBottom w:val="0"/>
      <w:divBdr>
        <w:top w:val="none" w:sz="0" w:space="0" w:color="auto"/>
        <w:left w:val="none" w:sz="0" w:space="0" w:color="auto"/>
        <w:bottom w:val="none" w:sz="0" w:space="0" w:color="auto"/>
        <w:right w:val="none" w:sz="0" w:space="0" w:color="auto"/>
      </w:divBdr>
    </w:div>
    <w:div w:id="1512794666">
      <w:bodyDiv w:val="1"/>
      <w:marLeft w:val="0"/>
      <w:marRight w:val="0"/>
      <w:marTop w:val="0"/>
      <w:marBottom w:val="0"/>
      <w:divBdr>
        <w:top w:val="none" w:sz="0" w:space="0" w:color="auto"/>
        <w:left w:val="none" w:sz="0" w:space="0" w:color="auto"/>
        <w:bottom w:val="none" w:sz="0" w:space="0" w:color="auto"/>
        <w:right w:val="none" w:sz="0" w:space="0" w:color="auto"/>
      </w:divBdr>
    </w:div>
    <w:div w:id="1536387942">
      <w:bodyDiv w:val="1"/>
      <w:marLeft w:val="0"/>
      <w:marRight w:val="0"/>
      <w:marTop w:val="0"/>
      <w:marBottom w:val="0"/>
      <w:divBdr>
        <w:top w:val="none" w:sz="0" w:space="0" w:color="auto"/>
        <w:left w:val="none" w:sz="0" w:space="0" w:color="auto"/>
        <w:bottom w:val="none" w:sz="0" w:space="0" w:color="auto"/>
        <w:right w:val="none" w:sz="0" w:space="0" w:color="auto"/>
      </w:divBdr>
    </w:div>
    <w:div w:id="1545092757">
      <w:bodyDiv w:val="1"/>
      <w:marLeft w:val="0"/>
      <w:marRight w:val="0"/>
      <w:marTop w:val="0"/>
      <w:marBottom w:val="0"/>
      <w:divBdr>
        <w:top w:val="none" w:sz="0" w:space="0" w:color="auto"/>
        <w:left w:val="none" w:sz="0" w:space="0" w:color="auto"/>
        <w:bottom w:val="none" w:sz="0" w:space="0" w:color="auto"/>
        <w:right w:val="none" w:sz="0" w:space="0" w:color="auto"/>
      </w:divBdr>
    </w:div>
    <w:div w:id="1551961305">
      <w:bodyDiv w:val="1"/>
      <w:marLeft w:val="0"/>
      <w:marRight w:val="0"/>
      <w:marTop w:val="0"/>
      <w:marBottom w:val="0"/>
      <w:divBdr>
        <w:top w:val="none" w:sz="0" w:space="0" w:color="auto"/>
        <w:left w:val="none" w:sz="0" w:space="0" w:color="auto"/>
        <w:bottom w:val="none" w:sz="0" w:space="0" w:color="auto"/>
        <w:right w:val="none" w:sz="0" w:space="0" w:color="auto"/>
      </w:divBdr>
    </w:div>
    <w:div w:id="1593777275">
      <w:bodyDiv w:val="1"/>
      <w:marLeft w:val="0"/>
      <w:marRight w:val="0"/>
      <w:marTop w:val="0"/>
      <w:marBottom w:val="0"/>
      <w:divBdr>
        <w:top w:val="none" w:sz="0" w:space="0" w:color="auto"/>
        <w:left w:val="none" w:sz="0" w:space="0" w:color="auto"/>
        <w:bottom w:val="none" w:sz="0" w:space="0" w:color="auto"/>
        <w:right w:val="none" w:sz="0" w:space="0" w:color="auto"/>
      </w:divBdr>
    </w:div>
    <w:div w:id="1595825295">
      <w:bodyDiv w:val="1"/>
      <w:marLeft w:val="0"/>
      <w:marRight w:val="0"/>
      <w:marTop w:val="0"/>
      <w:marBottom w:val="0"/>
      <w:divBdr>
        <w:top w:val="none" w:sz="0" w:space="0" w:color="auto"/>
        <w:left w:val="none" w:sz="0" w:space="0" w:color="auto"/>
        <w:bottom w:val="none" w:sz="0" w:space="0" w:color="auto"/>
        <w:right w:val="none" w:sz="0" w:space="0" w:color="auto"/>
      </w:divBdr>
    </w:div>
    <w:div w:id="1601596968">
      <w:bodyDiv w:val="1"/>
      <w:marLeft w:val="0"/>
      <w:marRight w:val="0"/>
      <w:marTop w:val="0"/>
      <w:marBottom w:val="0"/>
      <w:divBdr>
        <w:top w:val="none" w:sz="0" w:space="0" w:color="auto"/>
        <w:left w:val="none" w:sz="0" w:space="0" w:color="auto"/>
        <w:bottom w:val="none" w:sz="0" w:space="0" w:color="auto"/>
        <w:right w:val="none" w:sz="0" w:space="0" w:color="auto"/>
      </w:divBdr>
    </w:div>
    <w:div w:id="1717045555">
      <w:bodyDiv w:val="1"/>
      <w:marLeft w:val="0"/>
      <w:marRight w:val="0"/>
      <w:marTop w:val="0"/>
      <w:marBottom w:val="0"/>
      <w:divBdr>
        <w:top w:val="none" w:sz="0" w:space="0" w:color="auto"/>
        <w:left w:val="none" w:sz="0" w:space="0" w:color="auto"/>
        <w:bottom w:val="none" w:sz="0" w:space="0" w:color="auto"/>
        <w:right w:val="none" w:sz="0" w:space="0" w:color="auto"/>
      </w:divBdr>
    </w:div>
    <w:div w:id="1754427016">
      <w:bodyDiv w:val="1"/>
      <w:marLeft w:val="0"/>
      <w:marRight w:val="0"/>
      <w:marTop w:val="0"/>
      <w:marBottom w:val="0"/>
      <w:divBdr>
        <w:top w:val="none" w:sz="0" w:space="0" w:color="auto"/>
        <w:left w:val="none" w:sz="0" w:space="0" w:color="auto"/>
        <w:bottom w:val="none" w:sz="0" w:space="0" w:color="auto"/>
        <w:right w:val="none" w:sz="0" w:space="0" w:color="auto"/>
      </w:divBdr>
    </w:div>
    <w:div w:id="1756243570">
      <w:bodyDiv w:val="1"/>
      <w:marLeft w:val="0"/>
      <w:marRight w:val="0"/>
      <w:marTop w:val="0"/>
      <w:marBottom w:val="0"/>
      <w:divBdr>
        <w:top w:val="none" w:sz="0" w:space="0" w:color="auto"/>
        <w:left w:val="none" w:sz="0" w:space="0" w:color="auto"/>
        <w:bottom w:val="none" w:sz="0" w:space="0" w:color="auto"/>
        <w:right w:val="none" w:sz="0" w:space="0" w:color="auto"/>
      </w:divBdr>
    </w:div>
    <w:div w:id="1763836144">
      <w:bodyDiv w:val="1"/>
      <w:marLeft w:val="0"/>
      <w:marRight w:val="0"/>
      <w:marTop w:val="0"/>
      <w:marBottom w:val="0"/>
      <w:divBdr>
        <w:top w:val="none" w:sz="0" w:space="0" w:color="auto"/>
        <w:left w:val="none" w:sz="0" w:space="0" w:color="auto"/>
        <w:bottom w:val="none" w:sz="0" w:space="0" w:color="auto"/>
        <w:right w:val="none" w:sz="0" w:space="0" w:color="auto"/>
      </w:divBdr>
    </w:div>
    <w:div w:id="1767117281">
      <w:bodyDiv w:val="1"/>
      <w:marLeft w:val="0"/>
      <w:marRight w:val="0"/>
      <w:marTop w:val="0"/>
      <w:marBottom w:val="0"/>
      <w:divBdr>
        <w:top w:val="none" w:sz="0" w:space="0" w:color="auto"/>
        <w:left w:val="none" w:sz="0" w:space="0" w:color="auto"/>
        <w:bottom w:val="none" w:sz="0" w:space="0" w:color="auto"/>
        <w:right w:val="none" w:sz="0" w:space="0" w:color="auto"/>
      </w:divBdr>
    </w:div>
    <w:div w:id="1778866743">
      <w:bodyDiv w:val="1"/>
      <w:marLeft w:val="0"/>
      <w:marRight w:val="0"/>
      <w:marTop w:val="0"/>
      <w:marBottom w:val="0"/>
      <w:divBdr>
        <w:top w:val="none" w:sz="0" w:space="0" w:color="auto"/>
        <w:left w:val="none" w:sz="0" w:space="0" w:color="auto"/>
        <w:bottom w:val="none" w:sz="0" w:space="0" w:color="auto"/>
        <w:right w:val="none" w:sz="0" w:space="0" w:color="auto"/>
      </w:divBdr>
      <w:divsChild>
        <w:div w:id="1822039622">
          <w:marLeft w:val="0"/>
          <w:marRight w:val="0"/>
          <w:marTop w:val="0"/>
          <w:marBottom w:val="0"/>
          <w:divBdr>
            <w:top w:val="single" w:sz="6" w:space="0" w:color="CECECE"/>
            <w:left w:val="single" w:sz="6" w:space="0" w:color="CECECE"/>
            <w:bottom w:val="single" w:sz="6" w:space="0" w:color="CECECE"/>
            <w:right w:val="single" w:sz="6" w:space="0" w:color="CECECE"/>
          </w:divBdr>
          <w:divsChild>
            <w:div w:id="1132016953">
              <w:marLeft w:val="0"/>
              <w:marRight w:val="0"/>
              <w:marTop w:val="0"/>
              <w:marBottom w:val="0"/>
              <w:divBdr>
                <w:top w:val="none" w:sz="0" w:space="0" w:color="auto"/>
                <w:left w:val="none" w:sz="0" w:space="0" w:color="auto"/>
                <w:bottom w:val="none" w:sz="0" w:space="0" w:color="auto"/>
                <w:right w:val="none" w:sz="0" w:space="0" w:color="auto"/>
              </w:divBdr>
              <w:divsChild>
                <w:div w:id="1044448995">
                  <w:marLeft w:val="0"/>
                  <w:marRight w:val="0"/>
                  <w:marTop w:val="0"/>
                  <w:marBottom w:val="0"/>
                  <w:divBdr>
                    <w:top w:val="none" w:sz="0" w:space="0" w:color="auto"/>
                    <w:left w:val="none" w:sz="0" w:space="0" w:color="auto"/>
                    <w:bottom w:val="none" w:sz="0" w:space="0" w:color="auto"/>
                    <w:right w:val="none" w:sz="0" w:space="0" w:color="auto"/>
                  </w:divBdr>
                  <w:divsChild>
                    <w:div w:id="697582315">
                      <w:marLeft w:val="0"/>
                      <w:marRight w:val="0"/>
                      <w:marTop w:val="0"/>
                      <w:marBottom w:val="0"/>
                      <w:divBdr>
                        <w:top w:val="none" w:sz="0" w:space="0" w:color="auto"/>
                        <w:left w:val="none" w:sz="0" w:space="0" w:color="auto"/>
                        <w:bottom w:val="none" w:sz="0" w:space="0" w:color="auto"/>
                        <w:right w:val="none" w:sz="0" w:space="0" w:color="auto"/>
                      </w:divBdr>
                      <w:divsChild>
                        <w:div w:id="116053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992733">
      <w:bodyDiv w:val="1"/>
      <w:marLeft w:val="0"/>
      <w:marRight w:val="0"/>
      <w:marTop w:val="0"/>
      <w:marBottom w:val="0"/>
      <w:divBdr>
        <w:top w:val="none" w:sz="0" w:space="0" w:color="auto"/>
        <w:left w:val="none" w:sz="0" w:space="0" w:color="auto"/>
        <w:bottom w:val="none" w:sz="0" w:space="0" w:color="auto"/>
        <w:right w:val="none" w:sz="0" w:space="0" w:color="auto"/>
      </w:divBdr>
    </w:div>
    <w:div w:id="1832714920">
      <w:bodyDiv w:val="1"/>
      <w:marLeft w:val="0"/>
      <w:marRight w:val="0"/>
      <w:marTop w:val="0"/>
      <w:marBottom w:val="0"/>
      <w:divBdr>
        <w:top w:val="none" w:sz="0" w:space="0" w:color="auto"/>
        <w:left w:val="none" w:sz="0" w:space="0" w:color="auto"/>
        <w:bottom w:val="none" w:sz="0" w:space="0" w:color="auto"/>
        <w:right w:val="none" w:sz="0" w:space="0" w:color="auto"/>
      </w:divBdr>
    </w:div>
    <w:div w:id="1879315202">
      <w:bodyDiv w:val="1"/>
      <w:marLeft w:val="0"/>
      <w:marRight w:val="0"/>
      <w:marTop w:val="0"/>
      <w:marBottom w:val="0"/>
      <w:divBdr>
        <w:top w:val="none" w:sz="0" w:space="0" w:color="auto"/>
        <w:left w:val="none" w:sz="0" w:space="0" w:color="auto"/>
        <w:bottom w:val="none" w:sz="0" w:space="0" w:color="auto"/>
        <w:right w:val="none" w:sz="0" w:space="0" w:color="auto"/>
      </w:divBdr>
    </w:div>
    <w:div w:id="1915969200">
      <w:bodyDiv w:val="1"/>
      <w:marLeft w:val="0"/>
      <w:marRight w:val="0"/>
      <w:marTop w:val="0"/>
      <w:marBottom w:val="0"/>
      <w:divBdr>
        <w:top w:val="none" w:sz="0" w:space="0" w:color="auto"/>
        <w:left w:val="none" w:sz="0" w:space="0" w:color="auto"/>
        <w:bottom w:val="none" w:sz="0" w:space="0" w:color="auto"/>
        <w:right w:val="none" w:sz="0" w:space="0" w:color="auto"/>
      </w:divBdr>
    </w:div>
    <w:div w:id="1944533898">
      <w:bodyDiv w:val="1"/>
      <w:marLeft w:val="0"/>
      <w:marRight w:val="0"/>
      <w:marTop w:val="0"/>
      <w:marBottom w:val="0"/>
      <w:divBdr>
        <w:top w:val="none" w:sz="0" w:space="0" w:color="auto"/>
        <w:left w:val="none" w:sz="0" w:space="0" w:color="auto"/>
        <w:bottom w:val="none" w:sz="0" w:space="0" w:color="auto"/>
        <w:right w:val="none" w:sz="0" w:space="0" w:color="auto"/>
      </w:divBdr>
    </w:div>
    <w:div w:id="1983190323">
      <w:bodyDiv w:val="1"/>
      <w:marLeft w:val="0"/>
      <w:marRight w:val="0"/>
      <w:marTop w:val="0"/>
      <w:marBottom w:val="0"/>
      <w:divBdr>
        <w:top w:val="none" w:sz="0" w:space="0" w:color="auto"/>
        <w:left w:val="none" w:sz="0" w:space="0" w:color="auto"/>
        <w:bottom w:val="none" w:sz="0" w:space="0" w:color="auto"/>
        <w:right w:val="none" w:sz="0" w:space="0" w:color="auto"/>
      </w:divBdr>
    </w:div>
    <w:div w:id="1989624348">
      <w:bodyDiv w:val="1"/>
      <w:marLeft w:val="0"/>
      <w:marRight w:val="0"/>
      <w:marTop w:val="0"/>
      <w:marBottom w:val="0"/>
      <w:divBdr>
        <w:top w:val="none" w:sz="0" w:space="0" w:color="auto"/>
        <w:left w:val="none" w:sz="0" w:space="0" w:color="auto"/>
        <w:bottom w:val="none" w:sz="0" w:space="0" w:color="auto"/>
        <w:right w:val="none" w:sz="0" w:space="0" w:color="auto"/>
      </w:divBdr>
    </w:div>
    <w:div w:id="2025278623">
      <w:bodyDiv w:val="1"/>
      <w:marLeft w:val="0"/>
      <w:marRight w:val="0"/>
      <w:marTop w:val="0"/>
      <w:marBottom w:val="0"/>
      <w:divBdr>
        <w:top w:val="none" w:sz="0" w:space="0" w:color="auto"/>
        <w:left w:val="none" w:sz="0" w:space="0" w:color="auto"/>
        <w:bottom w:val="none" w:sz="0" w:space="0" w:color="auto"/>
        <w:right w:val="none" w:sz="0" w:space="0" w:color="auto"/>
      </w:divBdr>
    </w:div>
    <w:div w:id="2037538939">
      <w:bodyDiv w:val="1"/>
      <w:marLeft w:val="0"/>
      <w:marRight w:val="0"/>
      <w:marTop w:val="0"/>
      <w:marBottom w:val="0"/>
      <w:divBdr>
        <w:top w:val="none" w:sz="0" w:space="0" w:color="auto"/>
        <w:left w:val="none" w:sz="0" w:space="0" w:color="auto"/>
        <w:bottom w:val="none" w:sz="0" w:space="0" w:color="auto"/>
        <w:right w:val="none" w:sz="0" w:space="0" w:color="auto"/>
      </w:divBdr>
    </w:div>
    <w:div w:id="2057898393">
      <w:bodyDiv w:val="1"/>
      <w:marLeft w:val="0"/>
      <w:marRight w:val="0"/>
      <w:marTop w:val="0"/>
      <w:marBottom w:val="0"/>
      <w:divBdr>
        <w:top w:val="none" w:sz="0" w:space="0" w:color="auto"/>
        <w:left w:val="none" w:sz="0" w:space="0" w:color="auto"/>
        <w:bottom w:val="none" w:sz="0" w:space="0" w:color="auto"/>
        <w:right w:val="none" w:sz="0" w:space="0" w:color="auto"/>
      </w:divBdr>
    </w:div>
    <w:div w:id="2079402769">
      <w:bodyDiv w:val="1"/>
      <w:marLeft w:val="0"/>
      <w:marRight w:val="0"/>
      <w:marTop w:val="0"/>
      <w:marBottom w:val="0"/>
      <w:divBdr>
        <w:top w:val="none" w:sz="0" w:space="0" w:color="auto"/>
        <w:left w:val="none" w:sz="0" w:space="0" w:color="auto"/>
        <w:bottom w:val="none" w:sz="0" w:space="0" w:color="auto"/>
        <w:right w:val="none" w:sz="0" w:space="0" w:color="auto"/>
      </w:divBdr>
    </w:div>
    <w:div w:id="2108845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MacedonRangesYouth" TargetMode="External"/><Relationship Id="rId18" Type="http://schemas.openxmlformats.org/officeDocument/2006/relationships/hyperlink" Target="https://www.clearhorizon.com.au/all-blog-posts/design-evaluation-we-re-better-together.aspx" TargetMode="External"/><Relationship Id="rId26" Type="http://schemas.openxmlformats.org/officeDocument/2006/relationships/chart" Target="charts/chart4.xml"/><Relationship Id="rId39" Type="http://schemas.openxmlformats.org/officeDocument/2006/relationships/hyperlink" Target="http://www.vichealth.vic.gov.au/~/media/ResourceCentre/PublicationsandResources/Social%20connection/opportunities_for_Social_Connection_Summary_Nov10.ashx" TargetMode="External"/><Relationship Id="rId3" Type="http://schemas.openxmlformats.org/officeDocument/2006/relationships/numbering" Target="numbering.xml"/><Relationship Id="rId21" Type="http://schemas.openxmlformats.org/officeDocument/2006/relationships/image" Target="media/image4.jpg"/><Relationship Id="rId34" Type="http://schemas.openxmlformats.org/officeDocument/2006/relationships/hyperlink" Target="https://www.headsup.org.au/docs/default-source/resources/bl0804-flyer---understanding-anxiety-and-depression.pdf?sfvrsn=4" TargetMode="External"/><Relationship Id="rId42" Type="http://schemas.openxmlformats.org/officeDocument/2006/relationships/image" Target="media/image8.JPG"/><Relationship Id="rId47" Type="http://schemas.openxmlformats.org/officeDocument/2006/relationships/image" Target="media/image9.JP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www.education.vic.gov.au/school/teachers/studentmanagement/Pages/sfys.aspx" TargetMode="External"/><Relationship Id="rId25" Type="http://schemas.openxmlformats.org/officeDocument/2006/relationships/chart" Target="charts/chart3.xml"/><Relationship Id="rId33" Type="http://schemas.openxmlformats.org/officeDocument/2006/relationships/hyperlink" Target="https://www.vichealth.vic.gov.au/media-and-resources/publications/2013-national-community-attitudes-towards-violence-against-women-survey" TargetMode="External"/><Relationship Id="rId38" Type="http://schemas.openxmlformats.org/officeDocument/2006/relationships/hyperlink" Target="https://lva.vic.gov.au/wp-content/uploads/2017/06/Youth-Space-Latrobe-The-Co-Design-Journey.pdf" TargetMode="External"/><Relationship Id="rId46" Type="http://schemas.openxmlformats.org/officeDocument/2006/relationships/hyperlink" Target="http://www.mrsc.vic.gov.au/About-Council/Our-Council/Strategies-Plans/Environment-Strategy?BestBetMatch=environment-strategy%7Cd13b95b2-5146-4b00-9e3e-a80c73739a64%7C4f05f368-ecaa-4a93-b749-7ad6c4867c1f%7Cen-AU" TargetMode="External"/><Relationship Id="rId2" Type="http://schemas.openxmlformats.org/officeDocument/2006/relationships/customXml" Target="../customXml/item2.xml"/><Relationship Id="rId16" Type="http://schemas.openxmlformats.org/officeDocument/2006/relationships/hyperlink" Target="http://www.rdv.vic.gov.au/about-us" TargetMode="External"/><Relationship Id="rId20" Type="http://schemas.openxmlformats.org/officeDocument/2006/relationships/hyperlink" Target="https://www.prugell.com/" TargetMode="External"/><Relationship Id="rId29" Type="http://schemas.openxmlformats.org/officeDocument/2006/relationships/hyperlink" Target="http://www.who.int/mental_health/management/depression/en/" TargetMode="External"/><Relationship Id="rId41"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chart" Target="charts/chart2.xml"/><Relationship Id="rId32" Type="http://schemas.openxmlformats.org/officeDocument/2006/relationships/hyperlink" Target="https://www.ourwatch.org.au/understanding-violence/facts-and-figures" TargetMode="External"/><Relationship Id="rId37" Type="http://schemas.openxmlformats.org/officeDocument/2006/relationships/hyperlink" Target="http://youthmentoringhub.org.au/about/benefits-of-youth-mentoring/" TargetMode="External"/><Relationship Id="rId40" Type="http://schemas.openxmlformats.org/officeDocument/2006/relationships/image" Target="media/image6.JPG"/><Relationship Id="rId45" Type="http://schemas.openxmlformats.org/officeDocument/2006/relationships/hyperlink" Target="http://www.mrsc.vic.gov.au/About-Council/News/Have-Your-Say/Help-shape-the-future-of-arts-and-culture-in-the-shire" TargetMode="External"/><Relationship Id="rId5" Type="http://schemas.openxmlformats.org/officeDocument/2006/relationships/settings" Target="settings.xml"/><Relationship Id="rId15" Type="http://schemas.openxmlformats.org/officeDocument/2006/relationships/hyperlink" Target="https://www.youthcentral.vic.gov.au/get-involved/youth-programs-and-events/victorian-government-youth-policy/youth-policy-flagship-projects" TargetMode="External"/><Relationship Id="rId23" Type="http://schemas.openxmlformats.org/officeDocument/2006/relationships/chart" Target="charts/chart1.xml"/><Relationship Id="rId28" Type="http://schemas.openxmlformats.org/officeDocument/2006/relationships/hyperlink" Target="https://www.aihw.gov.au/reports/burden-of-disease/abds-impact-and-causes-of-illness-death-2011/data" TargetMode="External"/><Relationship Id="rId36" Type="http://schemas.openxmlformats.org/officeDocument/2006/relationships/hyperlink" Target="https://engage.vic.gov.au/KynetonSecondaryCollege" TargetMode="External"/><Relationship Id="rId49" Type="http://schemas.openxmlformats.org/officeDocument/2006/relationships/image" Target="media/image11.jpg"/><Relationship Id="rId10" Type="http://schemas.openxmlformats.org/officeDocument/2006/relationships/footer" Target="footer1.xml"/><Relationship Id="rId19" Type="http://schemas.openxmlformats.org/officeDocument/2006/relationships/hyperlink" Target="https://deep-democracy.net/" TargetMode="External"/><Relationship Id="rId31" Type="http://schemas.openxmlformats.org/officeDocument/2006/relationships/hyperlink" Target="https://www.youthworkmatters.org.au/our-asks/" TargetMode="External"/><Relationship Id="rId44" Type="http://schemas.openxmlformats.org/officeDocument/2006/relationships/hyperlink" Target="https://www.rdv.vic.gov.au/regional-partnerships/loddon-campaspe/lc-partnership-news/lcrp-welcomes-the-victorian-budget-201819"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mrsc.vic.gov.au/Live-Work/Youth/Youth-Strategy-Charter" TargetMode="External"/><Relationship Id="rId22" Type="http://schemas.openxmlformats.org/officeDocument/2006/relationships/image" Target="media/image5.JPG"/><Relationship Id="rId27" Type="http://schemas.openxmlformats.org/officeDocument/2006/relationships/hyperlink" Target="https://blackdoginstitute.org.au/docs/default-source/research/evidence-and-policy-section/2017-youth-mental-health-report_mission-australia-and-black-dog-institute.pdf?sfvrsn=6" TargetMode="External"/><Relationship Id="rId30" Type="http://schemas.openxmlformats.org/officeDocument/2006/relationships/hyperlink" Target="https://blackdoginstitute.org.au/docs/default-source/research/evidence-and-policy-section/2017-youth-mental-health-report_mission-australia-and-black-dog-institute.pdf?sfvrsn=6" TargetMode="External"/><Relationship Id="rId35" Type="http://schemas.openxmlformats.org/officeDocument/2006/relationships/hyperlink" Target="https://www.sensis.com.au/about/our-reports/sensis-social-media-report" TargetMode="External"/><Relationship Id="rId43" Type="http://schemas.openxmlformats.org/officeDocument/2006/relationships/hyperlink" Target="http://www.mrsc.vic.gov.au/About-Council/Our-Projects/Initiatives/Draft-Leisure-Strategy" TargetMode="External"/><Relationship Id="rId48" Type="http://schemas.openxmlformats.org/officeDocument/2006/relationships/image" Target="media/image10.JPG"/><Relationship Id="rId8" Type="http://schemas.openxmlformats.org/officeDocument/2006/relationships/endnotes" Target="endnotes.xml"/><Relationship Id="rId51"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theconversation.com/heres-why-some-dutch-university-students-are-living-in-nursing-homes-68253" TargetMode="External"/><Relationship Id="rId2" Type="http://schemas.openxmlformats.org/officeDocument/2006/relationships/hyperlink" Target="https://www.casey.vic.gov.au/community-services/youth-services/youth-about" TargetMode="External"/><Relationship Id="rId1" Type="http://schemas.openxmlformats.org/officeDocument/2006/relationships/hyperlink" Target="http://www.aitec.edu.au/sbcpb/images/stories/ah_youth_services_bus_othermodels.pdf" TargetMode="External"/><Relationship Id="rId5" Type="http://schemas.openxmlformats.org/officeDocument/2006/relationships/hyperlink" Target="http://cdn.nmc.org/media/2017-nmc-horizon-report-library-EN.pdf" TargetMode="External"/><Relationship Id="rId4" Type="http://schemas.openxmlformats.org/officeDocument/2006/relationships/hyperlink" Target="http://www.melbourne.vic.gov.au/community/hubs-bookable-spaces/the-dock/library-at-the-dock/Pages/library-at-the-dock.asp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file:///C:\Users\tjaensch\Desktop\Suicide%20rates%20for%20young%20Australians%20are%20at%20their%20highest%20level%20in%2010%20years.%20A%20third%20of%20all%20deaths%20for%20young%20men%20are%20due%20to%20suicide" TargetMode="External"/><Relationship Id="rId13" Type="http://schemas.openxmlformats.org/officeDocument/2006/relationships/hyperlink" Target="https://www.google.com/url?sa=t&amp;rct=j&amp;q=&amp;esrc=s&amp;source=web&amp;cd=2&amp;ved=0ahUKEwjYoMuShpjbAhUKh7wKHbbwBGAQFgg7MAE&amp;url=https%3A%2F%2Fwww.missionaustralia.com.au%2Fpublications%2Fresearch%2Fyoung-people%2F746-youth-survey-2017-report%2Ffile&amp;usg=AOvVaw0JVqrxiVHso_5FIoRzednV" TargetMode="External"/><Relationship Id="rId18" Type="http://schemas.openxmlformats.org/officeDocument/2006/relationships/hyperlink" Target="https://www.humanrights.gov.au/sites/default/files/content/letstalkaboutrights/downloads/HRA_young.pdf" TargetMode="External"/><Relationship Id="rId26" Type="http://schemas.openxmlformats.org/officeDocument/2006/relationships/hyperlink" Target="http://yerp.yacvic.org.au/why-it-matters/involve-young-people/the-benefits-of-involving-young-people" TargetMode="External"/><Relationship Id="rId3" Type="http://schemas.openxmlformats.org/officeDocument/2006/relationships/hyperlink" Target="https://docs.education.gov.au/node/44951" TargetMode="External"/><Relationship Id="rId21" Type="http://schemas.openxmlformats.org/officeDocument/2006/relationships/hyperlink" Target="https://www2.health.vic.gov.au/about/publications/policiesandguidelines/Evaluating%20mental%20wellbeing%20and%20social%20connectedness" TargetMode="External"/><Relationship Id="rId34" Type="http://schemas.openxmlformats.org/officeDocument/2006/relationships/hyperlink" Target="http://www.melbourne.vic.gov.au/community/hubs-bookable-spaces/the-dock/library-at-the-dock/Pages/library-at-the-dock.aspx" TargetMode="External"/><Relationship Id="rId7" Type="http://schemas.openxmlformats.org/officeDocument/2006/relationships/hyperlink" Target="https://www.theguardian.com/mental-health-research-matters/2017/jan/20/young-women-are-now-a-high-risk-group-for-mental-illness" TargetMode="External"/><Relationship Id="rId12" Type="http://schemas.openxmlformats.org/officeDocument/2006/relationships/hyperlink" Target="http://www.live4life.org.au/live4life-evaluation-reports/" TargetMode="External"/><Relationship Id="rId17" Type="http://schemas.openxmlformats.org/officeDocument/2006/relationships/hyperlink" Target="https://www.aihw.gov.au/getmedia/e4f7cfc6-3cd5-4cf7-8c7e-dd77e83b8239/ah16-4-5-illicit-drug-use.pdf.aspx" TargetMode="External"/><Relationship Id="rId25" Type="http://schemas.openxmlformats.org/officeDocument/2006/relationships/hyperlink" Target="https://www.google.com/url?sa=t&amp;rct=j&amp;q=&amp;esrc=s&amp;source=web&amp;cd=2&amp;cad=rja&amp;uact=8&amp;ved=0ahUKEwiQ28OuvY7bAhUELpQKHR_mC80QFgg5MAE&amp;url=https%3A%2F%2Fwww.vichealth.vic.gov.au%2F~%2Fmedia%2FResourceCentre%2FPublicationsandResources%2FHealth%2520Inequalities%2FVH_Disability%2520Summary_web.ashx&amp;usg=AOvVaw2nbdUUpZFOk2fxi0TDImAP" TargetMode="External"/><Relationship Id="rId33" Type="http://schemas.openxmlformats.org/officeDocument/2006/relationships/hyperlink" Target="https://lva.vic.gov.au/wp-content/uploads/2017/06/Youth-Space-Latrobe-The-Co-Design-Journey.pdf" TargetMode="External"/><Relationship Id="rId2" Type="http://schemas.openxmlformats.org/officeDocument/2006/relationships/hyperlink" Target="https://www.google.com/url?sa=t&amp;rct=j&amp;q=&amp;esrc=s&amp;source=web&amp;cd=6&amp;cad=rja&amp;uact=8&amp;ved=0ahUKEwiskOOuxZXbAhWKKZQKHWX_DxwQFghIMAU&amp;url=https%3A%2F%2Fwww.vichealth.vic.gov.au%2F-%2Fmedia%2FResourceCentre%2FPublicationsandResources%2FMental-health%2FYoung-people-health-and-wellbeing-strategy.pdf%3Fla%3Den%26hash%3DCD8FFFBF565911FB4799D019FB95C48929FF261C&amp;usg=AOvVaw3H79LUs7DCVlSPUmQOCTH-" TargetMode="External"/><Relationship Id="rId16" Type="http://schemas.openxmlformats.org/officeDocument/2006/relationships/hyperlink" Target="https://www.vichealth.vic.gov.au/media-and-resources/publications/2013-national-community-attitudes-towards-violence-against-women-survey" TargetMode="External"/><Relationship Id="rId20" Type="http://schemas.openxmlformats.org/officeDocument/2006/relationships/hyperlink" Target="https://www.sensis.com.au/about/our-reports/sensis-social-media-report" TargetMode="External"/><Relationship Id="rId29" Type="http://schemas.openxmlformats.org/officeDocument/2006/relationships/hyperlink" Target="https://wayahead.org.au/the-impacts-of-unemployment-on-youth-mental-health/" TargetMode="External"/><Relationship Id="rId1" Type="http://schemas.openxmlformats.org/officeDocument/2006/relationships/hyperlink" Target="http://vawforum-cwr.ca/sites/default/files/attachments/intersectionallity_101.pdf" TargetMode="External"/><Relationship Id="rId6" Type="http://schemas.openxmlformats.org/officeDocument/2006/relationships/hyperlink" Target="http://www.who.int/mental_health/management/depression/en/" TargetMode="External"/><Relationship Id="rId11" Type="http://schemas.openxmlformats.org/officeDocument/2006/relationships/hyperlink" Target="https://www.google.com/url?sa=t&amp;rct=j&amp;q=&amp;esrc=s&amp;source=web&amp;cd=2&amp;ved=0ahUKEwjYoMuShpjbAhUKh7wKHbbwBGAQFgg7MAE&amp;url=https%3A%2F%2Fwww.missionaustralia.com.au%2Fpublications%2Fresearch%2Fyoung-people%2F746-youth-survey-2017-report%2Ffile&amp;usg=AOvVaw0JVqrxiVHso_5FIoRzednV" TargetMode="External"/><Relationship Id="rId24" Type="http://schemas.openxmlformats.org/officeDocument/2006/relationships/hyperlink" Target="https://www.beyondblue.org.au/docs/default-source/default-document-library/bw0258-lgbti-mental-health-and-suicide-2013-2nd-edition.pdf?sfvrsn=2" TargetMode="External"/><Relationship Id="rId32" Type="http://schemas.openxmlformats.org/officeDocument/2006/relationships/hyperlink" Target="https://www.aihw.gov.au/reports/australias-welfare/australias-welfare-2017/contents/summary" TargetMode="External"/><Relationship Id="rId37" Type="http://schemas.openxmlformats.org/officeDocument/2006/relationships/hyperlink" Target="https://www.statista.com/statistics/199242/social-media-and-networking-sites-used-by-us-teenagers/" TargetMode="External"/><Relationship Id="rId5" Type="http://schemas.openxmlformats.org/officeDocument/2006/relationships/hyperlink" Target="https://www.aihw.gov.au/reports/burden-of-disease/abds-impact-and-causes-of-illness-death-2011/data" TargetMode="External"/><Relationship Id="rId15" Type="http://schemas.openxmlformats.org/officeDocument/2006/relationships/hyperlink" Target="https://www.ourwatch.org.au/understanding-violence/facts-and-figures" TargetMode="External"/><Relationship Id="rId23" Type="http://schemas.openxmlformats.org/officeDocument/2006/relationships/hyperlink" Target="https://www.yacvic.org.au/advocacy/turning-ideas-into-action-youth-forums-2016-summary-report/" TargetMode="External"/><Relationship Id="rId28" Type="http://schemas.openxmlformats.org/officeDocument/2006/relationships/hyperlink" Target="http://library.bsl.org.au/jspui/bitstream/1/10573/1/BSL_Unfair_Australia_Mapping_youth_unemployment_hotspots_Mar2018.pdf" TargetMode="External"/><Relationship Id="rId36" Type="http://schemas.openxmlformats.org/officeDocument/2006/relationships/hyperlink" Target="https://www.sensis.com.au/asset/PDFdirectory/Sensis_Social_Media_Report_2017-Chapter-1.pdf" TargetMode="External"/><Relationship Id="rId10" Type="http://schemas.openxmlformats.org/officeDocument/2006/relationships/hyperlink" Target="https://www.orygen.org.au/Policy-Advocacy/Policy-Reports/Raising-the-bar-for-youth-suicide-prevention" TargetMode="External"/><Relationship Id="rId19" Type="http://schemas.openxmlformats.org/officeDocument/2006/relationships/hyperlink" Target="https://www.headsup.org.au/docs/default-source/resources/bl0804-flyer---understanding-anxiety-and-depression.pdf?sfvrsn=4" TargetMode="External"/><Relationship Id="rId31" Type="http://schemas.openxmlformats.org/officeDocument/2006/relationships/hyperlink" Target="https://www.ceda.com.au/CEDA/media/ResearchCatalogueDocuments/PDFs/26005-CEDAAddressingentrencheddisadvantageinAustraliaApril2015.pdf" TargetMode="External"/><Relationship Id="rId4" Type="http://schemas.openxmlformats.org/officeDocument/2006/relationships/hyperlink" Target="https://www.google.com/url?sa=t&amp;rct=j&amp;q=&amp;esrc=s&amp;source=web&amp;cd=2&amp;ved=0ahUKEwjYoMuShpjbAhUKh7wKHbbwBGAQFgg7MAE&amp;url=https%3A%2F%2Fwww.missionaustralia.com.au%2Fpublications%2Fresearch%2Fyoung-people%2F746-youth-survey-2017-report%2Ffile&amp;usg=AOvVaw0JVqrxiVHso_5FIoRzednV" TargetMode="External"/><Relationship Id="rId9" Type="http://schemas.openxmlformats.org/officeDocument/2006/relationships/hyperlink" Target="https://www.orygen.org.au/Policy-Advocacy/Policy-Reports/Looking-the-Other-Way/Orygen-Looking-the-Other-Way-Young-People-and-Self" TargetMode="External"/><Relationship Id="rId14" Type="http://schemas.openxmlformats.org/officeDocument/2006/relationships/hyperlink" Target="https://blackdoginstitute.org.au/docs/default-source/research/evidence-and-policy-section/2017-youth-mental-health-report_mission-australia-and-black-dog-institute.pdf?sfvrsn=6" TargetMode="External"/><Relationship Id="rId22" Type="http://schemas.openxmlformats.org/officeDocument/2006/relationships/hyperlink" Target="https://www.google.com/url?sa=t&amp;rct=j&amp;q=&amp;esrc=s&amp;source=web&amp;cd=1&amp;cad=rja&amp;uact=8&amp;ved=0ahUKEwjomInw_Y3bAhWHjZQKHVu1C5MQFgguMAA&amp;url=https%3A%2F%2Fwww.mentalhealth.org.uk%2Ffile%2F1091%2Fdownload%3Ftoken%3DzIpCox4t&amp;usg=AOvVaw0NzJcfpA_a4wXClSsMd_VG" TargetMode="External"/><Relationship Id="rId27" Type="http://schemas.openxmlformats.org/officeDocument/2006/relationships/hyperlink" Target="http://www.youthandpolicy.org/wp-content/uploads/2017/06/farthing_why_youth_participation.pdf" TargetMode="External"/><Relationship Id="rId30" Type="http://schemas.openxmlformats.org/officeDocument/2006/relationships/hyperlink" Target="http://youthmentoringhub.org.au/about/benefits-of-youth-mentoring/" TargetMode="External"/><Relationship Id="rId35" Type="http://schemas.openxmlformats.org/officeDocument/2006/relationships/hyperlink" Target="http://www.google.com/url?sa=t&amp;rct=j&amp;q=&amp;esrc=s&amp;source=web&amp;cd=2&amp;cad=rja&amp;uact=8&amp;ved=0ahUKEwjMvqzknpjbAhUEFpQKHU5DDC8QFggwMAE&amp;url=http%3A%2F%2Fwww.vichealth.vic.gov.au%2F~%2Fmedia%2FResourceCentre%2FPublicationsandResources%2FSocial%2520connection%2Fopportunities_for_Social_Connection_Summary_Nov10.ashx&amp;usg=AOvVaw1sD3-Xb879bSAfimJmDKg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kyndata\GROUPS\Youth\AAA%20TRIM\AAA%20TRIM\Youth%20Services\Administration\Youth%20Strategy\Copy%20of%20Survey%20Results%20FIN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kyndata\GROUPS\Youth\AAA%20TRIM\AAA%20TRIM\Youth%20Services\Administration\Youth%20Strategy\Copy%20of%20Survey%20Results%20FI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hale\Downloads\Copy%20of%20Coded%20interviews%20(00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kyndata\GROUPS\Youth\AAA%20TRIM\AAA%20TRIM\Youth%20Services\Administration\Youth%20Strategy\Copy%20of%20Survey%20Results%20FINAL.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AU"/>
              <a:t>Perceived most important issue for respondents &lt;25</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'Most important issue'!$A$1:$A$11</c:f>
              <c:strCache>
                <c:ptCount val="11"/>
                <c:pt idx="0">
                  <c:v>Mental health</c:v>
                </c:pt>
                <c:pt idx="1">
                  <c:v>AOD</c:v>
                </c:pt>
                <c:pt idx="2">
                  <c:v>Bullying</c:v>
                </c:pt>
                <c:pt idx="3">
                  <c:v>Access to public transport</c:v>
                </c:pt>
                <c:pt idx="4">
                  <c:v>Pressure to succeed</c:v>
                </c:pt>
                <c:pt idx="5">
                  <c:v>Suicide</c:v>
                </c:pt>
                <c:pt idx="6">
                  <c:v>Body image</c:v>
                </c:pt>
                <c:pt idx="7">
                  <c:v>Isolation</c:v>
                </c:pt>
                <c:pt idx="8">
                  <c:v>Family violence</c:v>
                </c:pt>
                <c:pt idx="9">
                  <c:v>Discrimination</c:v>
                </c:pt>
                <c:pt idx="10">
                  <c:v>Gender</c:v>
                </c:pt>
              </c:strCache>
            </c:strRef>
          </c:cat>
          <c:val>
            <c:numRef>
              <c:f>'Most important issue'!$B$1:$B$11</c:f>
              <c:numCache>
                <c:formatCode>General</c:formatCode>
                <c:ptCount val="11"/>
                <c:pt idx="0">
                  <c:v>663</c:v>
                </c:pt>
                <c:pt idx="1">
                  <c:v>440</c:v>
                </c:pt>
                <c:pt idx="2">
                  <c:v>297</c:v>
                </c:pt>
                <c:pt idx="3">
                  <c:v>283</c:v>
                </c:pt>
                <c:pt idx="4">
                  <c:v>232</c:v>
                </c:pt>
                <c:pt idx="5">
                  <c:v>188</c:v>
                </c:pt>
                <c:pt idx="6">
                  <c:v>174</c:v>
                </c:pt>
                <c:pt idx="7">
                  <c:v>114</c:v>
                </c:pt>
                <c:pt idx="8">
                  <c:v>87</c:v>
                </c:pt>
                <c:pt idx="9">
                  <c:v>83</c:v>
                </c:pt>
                <c:pt idx="10">
                  <c:v>27</c:v>
                </c:pt>
              </c:numCache>
            </c:numRef>
          </c:val>
        </c:ser>
        <c:dLbls>
          <c:showLegendKey val="0"/>
          <c:showVal val="1"/>
          <c:showCatName val="0"/>
          <c:showSerName val="0"/>
          <c:showPercent val="0"/>
          <c:showBubbleSize val="0"/>
        </c:dLbls>
        <c:gapWidth val="100"/>
        <c:overlap val="-24"/>
        <c:axId val="561190600"/>
        <c:axId val="561191776"/>
      </c:barChart>
      <c:catAx>
        <c:axId val="56119060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AU"/>
                  <a:t>Issue</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61191776"/>
        <c:crosses val="autoZero"/>
        <c:auto val="1"/>
        <c:lblAlgn val="ctr"/>
        <c:lblOffset val="100"/>
        <c:noMultiLvlLbl val="0"/>
      </c:catAx>
      <c:valAx>
        <c:axId val="561191776"/>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AU"/>
                  <a:t>Cumulative total</a:t>
                </a:r>
              </a:p>
            </c:rich>
          </c:tx>
          <c:layout>
            <c:manualLayout>
              <c:xMode val="edge"/>
              <c:yMode val="edge"/>
              <c:x val="1.32304299889746E-2"/>
              <c:y val="0.21753738987912299"/>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6119060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AU"/>
              <a:t>Greatest personal impact for respondents &lt;25</a:t>
            </a:r>
          </a:p>
          <a:p>
            <a:pPr>
              <a:defRPr/>
            </a:pPr>
            <a:endParaRPr lang="en-AU"/>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Sheet2!$A$1:$A$16</c:f>
              <c:strCache>
                <c:ptCount val="16"/>
                <c:pt idx="0">
                  <c:v>Mental health and wellbeing</c:v>
                </c:pt>
                <c:pt idx="1">
                  <c:v>Body image</c:v>
                </c:pt>
                <c:pt idx="2">
                  <c:v>Access to public transport</c:v>
                </c:pt>
                <c:pt idx="3">
                  <c:v>Isolation</c:v>
                </c:pt>
                <c:pt idx="4">
                  <c:v>Bullying</c:v>
                </c:pt>
                <c:pt idx="5">
                  <c:v>Feeling unsafe</c:v>
                </c:pt>
                <c:pt idx="6">
                  <c:v>Access to health services</c:v>
                </c:pt>
                <c:pt idx="7">
                  <c:v>Unemployment</c:v>
                </c:pt>
                <c:pt idx="8">
                  <c:v>Suicide</c:v>
                </c:pt>
                <c:pt idx="9">
                  <c:v>Gender inequality</c:v>
                </c:pt>
                <c:pt idx="10">
                  <c:v>Problems with alcohol and drugs</c:v>
                </c:pt>
                <c:pt idx="11">
                  <c:v>Discrimination</c:v>
                </c:pt>
                <c:pt idx="12">
                  <c:v>Self harm</c:v>
                </c:pt>
                <c:pt idx="13">
                  <c:v>Access to housing</c:v>
                </c:pt>
                <c:pt idx="14">
                  <c:v>Unwanted sexting or nudes</c:v>
                </c:pt>
                <c:pt idx="15">
                  <c:v>Family / domestic violence</c:v>
                </c:pt>
              </c:strCache>
            </c:strRef>
          </c:cat>
          <c:val>
            <c:numRef>
              <c:f>Sheet2!$B$1:$B$16</c:f>
              <c:numCache>
                <c:formatCode>0.00</c:formatCode>
                <c:ptCount val="16"/>
                <c:pt idx="0">
                  <c:v>2.874751491053678</c:v>
                </c:pt>
                <c:pt idx="1">
                  <c:v>2.7176938369781309</c:v>
                </c:pt>
                <c:pt idx="2">
                  <c:v>2.5611222444889781</c:v>
                </c:pt>
                <c:pt idx="3">
                  <c:v>2.133466135458157</c:v>
                </c:pt>
                <c:pt idx="4">
                  <c:v>1.97420634920635</c:v>
                </c:pt>
                <c:pt idx="5">
                  <c:v>1.91816367265469</c:v>
                </c:pt>
                <c:pt idx="6">
                  <c:v>1.8744939271255061</c:v>
                </c:pt>
                <c:pt idx="7">
                  <c:v>1.873015873015873</c:v>
                </c:pt>
                <c:pt idx="8">
                  <c:v>1.8363273453093809</c:v>
                </c:pt>
                <c:pt idx="9">
                  <c:v>1.829659318637274</c:v>
                </c:pt>
                <c:pt idx="10">
                  <c:v>1.780439121756487</c:v>
                </c:pt>
                <c:pt idx="11">
                  <c:v>1.7764471057884239</c:v>
                </c:pt>
                <c:pt idx="12">
                  <c:v>1.6135458167330681</c:v>
                </c:pt>
                <c:pt idx="13">
                  <c:v>1.544354838709677</c:v>
                </c:pt>
                <c:pt idx="14">
                  <c:v>1.4658634538152611</c:v>
                </c:pt>
                <c:pt idx="15">
                  <c:v>1.43313373253493</c:v>
                </c:pt>
              </c:numCache>
            </c:numRef>
          </c:val>
        </c:ser>
        <c:dLbls>
          <c:showLegendKey val="0"/>
          <c:showVal val="1"/>
          <c:showCatName val="0"/>
          <c:showSerName val="0"/>
          <c:showPercent val="0"/>
          <c:showBubbleSize val="0"/>
        </c:dLbls>
        <c:gapWidth val="100"/>
        <c:overlap val="-24"/>
        <c:axId val="561782024"/>
        <c:axId val="561781632"/>
      </c:barChart>
      <c:catAx>
        <c:axId val="56178202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AU"/>
                  <a:t>Issue</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61781632"/>
        <c:crosses val="autoZero"/>
        <c:auto val="1"/>
        <c:lblAlgn val="ctr"/>
        <c:lblOffset val="100"/>
        <c:noMultiLvlLbl val="0"/>
      </c:catAx>
      <c:valAx>
        <c:axId val="561781632"/>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AU"/>
                  <a:t>1 = no impact; 5 = significant impact</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617820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Most commonly raised ideas </a:t>
            </a:r>
            <a:r>
              <a:rPr lang="en-AU"/>
              <a:t>for respondents &lt;25</a:t>
            </a:r>
          </a:p>
          <a:p>
            <a:pPr>
              <a:defRPr/>
            </a:pP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1"/>
          <c:order val="1"/>
          <c:tx>
            <c:strRef>
              <c:f>'Infographic data'!$K$1</c:f>
              <c:strCache>
                <c:ptCount val="1"/>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'Infographic data'!$I$2:$I$11</c:f>
              <c:strCache>
                <c:ptCount val="10"/>
                <c:pt idx="0">
                  <c:v>More youth spaces / Multi-purpose youth spaces</c:v>
                </c:pt>
                <c:pt idx="1">
                  <c:v>Cinema (outdoor?)</c:v>
                </c:pt>
                <c:pt idx="2">
                  <c:v>Connecting young people to services / programs</c:v>
                </c:pt>
                <c:pt idx="3">
                  <c:v>Improved public transport. Extend Flexiride</c:v>
                </c:pt>
                <c:pt idx="4">
                  <c:v>Youth gym / more courts / athletics track</c:v>
                </c:pt>
                <c:pt idx="5">
                  <c:v>More youth friendly spaces</c:v>
                </c:pt>
                <c:pt idx="6">
                  <c:v>AOD education needs to be more relevant</c:v>
                </c:pt>
                <c:pt idx="7">
                  <c:v>Career pathways</c:v>
                </c:pt>
                <c:pt idx="8">
                  <c:v>Tech space / Coding training for young people </c:v>
                </c:pt>
                <c:pt idx="9">
                  <c:v>Holiday program for students / more to do!</c:v>
                </c:pt>
              </c:strCache>
            </c:strRef>
          </c:cat>
          <c:val>
            <c:numRef>
              <c:f>'Infographic data'!$K$2:$K$11</c:f>
              <c:numCache>
                <c:formatCode>0.00</c:formatCode>
                <c:ptCount val="10"/>
                <c:pt idx="0">
                  <c:v>7.9831932773109244</c:v>
                </c:pt>
                <c:pt idx="1">
                  <c:v>7.1428571428571406</c:v>
                </c:pt>
                <c:pt idx="2">
                  <c:v>5.0420168067226756</c:v>
                </c:pt>
                <c:pt idx="3">
                  <c:v>5.0420168067226756</c:v>
                </c:pt>
                <c:pt idx="4">
                  <c:v>4.6218487394957846</c:v>
                </c:pt>
                <c:pt idx="5">
                  <c:v>4.2016806722689077</c:v>
                </c:pt>
                <c:pt idx="6">
                  <c:v>3.3613445378151261</c:v>
                </c:pt>
                <c:pt idx="7">
                  <c:v>2.9411764705882351</c:v>
                </c:pt>
                <c:pt idx="8">
                  <c:v>2.521008403361344</c:v>
                </c:pt>
                <c:pt idx="9">
                  <c:v>2.521008403361344</c:v>
                </c:pt>
              </c:numCache>
            </c:numRef>
          </c:val>
        </c:ser>
        <c:dLbls>
          <c:showLegendKey val="0"/>
          <c:showVal val="0"/>
          <c:showCatName val="0"/>
          <c:showSerName val="0"/>
          <c:showPercent val="0"/>
          <c:showBubbleSize val="0"/>
        </c:dLbls>
        <c:gapWidth val="115"/>
        <c:overlap val="-20"/>
        <c:axId val="561782416"/>
        <c:axId val="561783984"/>
        <c:extLst>
          <c:ext xmlns:c15="http://schemas.microsoft.com/office/drawing/2012/chart" uri="{02D57815-91ED-43cb-92C2-25804820EDAC}">
            <c15:filteredBarSeries>
              <c15:ser>
                <c:idx val="0"/>
                <c:order val="0"/>
                <c:tx>
                  <c:strRef>
                    <c:extLst>
                      <c:ext uri="{02D57815-91ED-43cb-92C2-25804820EDAC}">
                        <c15:formulaRef>
                          <c15:sqref>'Infographic data'!$J$1</c15:sqref>
                        </c15:formulaRef>
                      </c:ext>
                    </c:extLst>
                    <c:strCache>
                      <c:ptCount val="1"/>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'Infographic data'!$I$2:$I$11</c15:sqref>
                        </c15:formulaRef>
                      </c:ext>
                    </c:extLst>
                    <c:strCache>
                      <c:ptCount val="10"/>
                      <c:pt idx="0">
                        <c:v>More youth spaces / Multi-purpose youth spaces</c:v>
                      </c:pt>
                      <c:pt idx="1">
                        <c:v>Cinema (outdoor?)</c:v>
                      </c:pt>
                      <c:pt idx="2">
                        <c:v>Connecting young people to services / programs</c:v>
                      </c:pt>
                      <c:pt idx="3">
                        <c:v>Improved public transport. Extend Flexiride</c:v>
                      </c:pt>
                      <c:pt idx="4">
                        <c:v>Youth gym / more courts / athletics track</c:v>
                      </c:pt>
                      <c:pt idx="5">
                        <c:v>More youth friendly spaces</c:v>
                      </c:pt>
                      <c:pt idx="6">
                        <c:v>AOD education needs to be more relevant</c:v>
                      </c:pt>
                      <c:pt idx="7">
                        <c:v>Career pathways</c:v>
                      </c:pt>
                      <c:pt idx="8">
                        <c:v>Tech space / Coding training for young people </c:v>
                      </c:pt>
                      <c:pt idx="9">
                        <c:v>Holiday program for students / more to do!</c:v>
                      </c:pt>
                    </c:strCache>
                  </c:strRef>
                </c:cat>
                <c:val>
                  <c:numRef>
                    <c:extLst>
                      <c:ext uri="{02D57815-91ED-43cb-92C2-25804820EDAC}">
                        <c15:formulaRef>
                          <c15:sqref>'Infographic data'!$J$2:$J$11</c15:sqref>
                        </c15:formulaRef>
                      </c:ext>
                    </c:extLst>
                    <c:numCache>
                      <c:formatCode>General</c:formatCode>
                      <c:ptCount val="10"/>
                    </c:numCache>
                  </c:numRef>
                </c:val>
              </c15:ser>
            </c15:filteredBarSeries>
          </c:ext>
        </c:extLst>
      </c:barChart>
      <c:catAx>
        <c:axId val="56178241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AU"/>
                  <a:t>Idea</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61783984"/>
        <c:crosses val="autoZero"/>
        <c:auto val="1"/>
        <c:lblAlgn val="ctr"/>
        <c:lblOffset val="100"/>
        <c:noMultiLvlLbl val="0"/>
      </c:catAx>
      <c:valAx>
        <c:axId val="561783984"/>
        <c:scaling>
          <c:orientation val="minMax"/>
        </c:scaling>
        <c:delete val="0"/>
        <c:axPos val="b"/>
        <c:majorGridlines>
          <c:spPr>
            <a:ln w="9525" cap="flat" cmpd="sng" algn="ctr">
              <a:solidFill>
                <a:schemeClr val="lt1">
                  <a:lumMod val="95000"/>
                  <a:alpha val="10000"/>
                </a:schemeClr>
              </a:solidFill>
              <a:round/>
            </a:ln>
            <a:effectLst/>
          </c:spPr>
        </c:majorGridlines>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AU"/>
                  <a:t>Idea mentioned %</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6178241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Programs</a:t>
            </a:r>
            <a:r>
              <a:rPr lang="en-US" baseline="0"/>
              <a:t>, </a:t>
            </a:r>
            <a:r>
              <a:rPr lang="en-US"/>
              <a:t>events</a:t>
            </a:r>
            <a:r>
              <a:rPr lang="en-US" baseline="0"/>
              <a:t> and </a:t>
            </a:r>
            <a:r>
              <a:rPr lang="en-US"/>
              <a:t>activities respondents would like to see more of in the Macedon Ranges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stacked"/>
        <c:varyColors val="0"/>
        <c:ser>
          <c:idx val="0"/>
          <c:order val="0"/>
          <c:tx>
            <c:v>Respondents aged &lt;25</c:v>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'See more of'!$Y$3:$Y$23</c:f>
              <c:strCache>
                <c:ptCount val="21"/>
                <c:pt idx="0">
                  <c:v>Equine</c:v>
                </c:pt>
                <c:pt idx="1">
                  <c:v>Skate park</c:v>
                </c:pt>
                <c:pt idx="2">
                  <c:v>Spoken-word</c:v>
                </c:pt>
                <c:pt idx="3">
                  <c:v>Parkour</c:v>
                </c:pt>
                <c:pt idx="4">
                  <c:v>Indigenous</c:v>
                </c:pt>
                <c:pt idx="5">
                  <c:v>Gaming</c:v>
                </c:pt>
                <c:pt idx="6">
                  <c:v>Youth summits</c:v>
                </c:pt>
                <c:pt idx="7">
                  <c:v>Leadership</c:v>
                </c:pt>
                <c:pt idx="8">
                  <c:v>Dance</c:v>
                </c:pt>
                <c:pt idx="9">
                  <c:v>LGBTIQ</c:v>
                </c:pt>
                <c:pt idx="10">
                  <c:v>Culturally diverse</c:v>
                </c:pt>
                <c:pt idx="11">
                  <c:v>Cooking</c:v>
                </c:pt>
                <c:pt idx="12">
                  <c:v>Excursions/camps</c:v>
                </c:pt>
                <c:pt idx="13">
                  <c:v>Laser tag</c:v>
                </c:pt>
                <c:pt idx="14">
                  <c:v>Sustainability/environment</c:v>
                </c:pt>
                <c:pt idx="15">
                  <c:v>Theatre</c:v>
                </c:pt>
                <c:pt idx="16">
                  <c:v>Comedy</c:v>
                </c:pt>
                <c:pt idx="17">
                  <c:v>Sporting</c:v>
                </c:pt>
                <c:pt idx="18">
                  <c:v>Art</c:v>
                </c:pt>
                <c:pt idx="19">
                  <c:v>Youth spaces</c:v>
                </c:pt>
                <c:pt idx="20">
                  <c:v>Live bands</c:v>
                </c:pt>
              </c:strCache>
            </c:strRef>
          </c:cat>
          <c:val>
            <c:numRef>
              <c:f>'See more of'!$Z$3:$Z$23</c:f>
              <c:numCache>
                <c:formatCode>General</c:formatCode>
                <c:ptCount val="21"/>
                <c:pt idx="0">
                  <c:v>49</c:v>
                </c:pt>
                <c:pt idx="1">
                  <c:v>65</c:v>
                </c:pt>
                <c:pt idx="2">
                  <c:v>67</c:v>
                </c:pt>
                <c:pt idx="3">
                  <c:v>84</c:v>
                </c:pt>
                <c:pt idx="4">
                  <c:v>104</c:v>
                </c:pt>
                <c:pt idx="5">
                  <c:v>106</c:v>
                </c:pt>
                <c:pt idx="6">
                  <c:v>112</c:v>
                </c:pt>
                <c:pt idx="7">
                  <c:v>125</c:v>
                </c:pt>
                <c:pt idx="8">
                  <c:v>135</c:v>
                </c:pt>
                <c:pt idx="9">
                  <c:v>135</c:v>
                </c:pt>
                <c:pt idx="10">
                  <c:v>135</c:v>
                </c:pt>
                <c:pt idx="11">
                  <c:v>136</c:v>
                </c:pt>
                <c:pt idx="12">
                  <c:v>146</c:v>
                </c:pt>
                <c:pt idx="13">
                  <c:v>148</c:v>
                </c:pt>
                <c:pt idx="14">
                  <c:v>166</c:v>
                </c:pt>
                <c:pt idx="15">
                  <c:v>167</c:v>
                </c:pt>
                <c:pt idx="16">
                  <c:v>173</c:v>
                </c:pt>
                <c:pt idx="17">
                  <c:v>180</c:v>
                </c:pt>
                <c:pt idx="18">
                  <c:v>181</c:v>
                </c:pt>
                <c:pt idx="19">
                  <c:v>183</c:v>
                </c:pt>
                <c:pt idx="20">
                  <c:v>279</c:v>
                </c:pt>
              </c:numCache>
            </c:numRef>
          </c:val>
        </c:ser>
        <c:ser>
          <c:idx val="1"/>
          <c:order val="1"/>
          <c:tx>
            <c:v>Respondents aged &gt;25</c:v>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'See more of'!$Y$3:$Y$23</c:f>
              <c:strCache>
                <c:ptCount val="21"/>
                <c:pt idx="0">
                  <c:v>Equine</c:v>
                </c:pt>
                <c:pt idx="1">
                  <c:v>Skate park</c:v>
                </c:pt>
                <c:pt idx="2">
                  <c:v>Spoken-word</c:v>
                </c:pt>
                <c:pt idx="3">
                  <c:v>Parkour</c:v>
                </c:pt>
                <c:pt idx="4">
                  <c:v>Indigenous</c:v>
                </c:pt>
                <c:pt idx="5">
                  <c:v>Gaming</c:v>
                </c:pt>
                <c:pt idx="6">
                  <c:v>Youth summits</c:v>
                </c:pt>
                <c:pt idx="7">
                  <c:v>Leadership</c:v>
                </c:pt>
                <c:pt idx="8">
                  <c:v>Dance</c:v>
                </c:pt>
                <c:pt idx="9">
                  <c:v>LGBTIQ</c:v>
                </c:pt>
                <c:pt idx="10">
                  <c:v>Culturally diverse</c:v>
                </c:pt>
                <c:pt idx="11">
                  <c:v>Cooking</c:v>
                </c:pt>
                <c:pt idx="12">
                  <c:v>Excursions/camps</c:v>
                </c:pt>
                <c:pt idx="13">
                  <c:v>Laser tag</c:v>
                </c:pt>
                <c:pt idx="14">
                  <c:v>Sustainability/environment</c:v>
                </c:pt>
                <c:pt idx="15">
                  <c:v>Theatre</c:v>
                </c:pt>
                <c:pt idx="16">
                  <c:v>Comedy</c:v>
                </c:pt>
                <c:pt idx="17">
                  <c:v>Sporting</c:v>
                </c:pt>
                <c:pt idx="18">
                  <c:v>Art</c:v>
                </c:pt>
                <c:pt idx="19">
                  <c:v>Youth spaces</c:v>
                </c:pt>
                <c:pt idx="20">
                  <c:v>Live bands</c:v>
                </c:pt>
              </c:strCache>
            </c:strRef>
          </c:cat>
          <c:val>
            <c:numRef>
              <c:f>'See more of'!$AA$3:$AA$23</c:f>
              <c:numCache>
                <c:formatCode>General</c:formatCode>
                <c:ptCount val="21"/>
                <c:pt idx="0">
                  <c:v>48</c:v>
                </c:pt>
                <c:pt idx="1">
                  <c:v>45</c:v>
                </c:pt>
                <c:pt idx="2">
                  <c:v>20</c:v>
                </c:pt>
                <c:pt idx="3">
                  <c:v>21</c:v>
                </c:pt>
                <c:pt idx="4">
                  <c:v>34</c:v>
                </c:pt>
                <c:pt idx="5">
                  <c:v>22</c:v>
                </c:pt>
                <c:pt idx="6">
                  <c:v>49</c:v>
                </c:pt>
                <c:pt idx="7">
                  <c:v>60</c:v>
                </c:pt>
                <c:pt idx="8">
                  <c:v>59</c:v>
                </c:pt>
                <c:pt idx="9">
                  <c:v>45</c:v>
                </c:pt>
                <c:pt idx="10">
                  <c:v>36</c:v>
                </c:pt>
                <c:pt idx="11">
                  <c:v>43</c:v>
                </c:pt>
                <c:pt idx="12">
                  <c:v>64</c:v>
                </c:pt>
                <c:pt idx="13">
                  <c:v>25</c:v>
                </c:pt>
                <c:pt idx="14">
                  <c:v>49</c:v>
                </c:pt>
                <c:pt idx="15">
                  <c:v>58</c:v>
                </c:pt>
                <c:pt idx="16">
                  <c:v>54</c:v>
                </c:pt>
                <c:pt idx="17">
                  <c:v>90</c:v>
                </c:pt>
                <c:pt idx="18">
                  <c:v>59</c:v>
                </c:pt>
                <c:pt idx="19">
                  <c:v>89</c:v>
                </c:pt>
                <c:pt idx="20">
                  <c:v>106</c:v>
                </c:pt>
              </c:numCache>
            </c:numRef>
          </c:val>
        </c:ser>
        <c:dLbls>
          <c:showLegendKey val="0"/>
          <c:showVal val="0"/>
          <c:showCatName val="0"/>
          <c:showSerName val="0"/>
          <c:showPercent val="0"/>
          <c:showBubbleSize val="0"/>
        </c:dLbls>
        <c:gapWidth val="150"/>
        <c:overlap val="100"/>
        <c:axId val="561783200"/>
        <c:axId val="561785160"/>
      </c:barChart>
      <c:catAx>
        <c:axId val="561783200"/>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61785160"/>
        <c:crosses val="autoZero"/>
        <c:auto val="1"/>
        <c:lblAlgn val="ctr"/>
        <c:lblOffset val="100"/>
        <c:noMultiLvlLbl val="0"/>
      </c:catAx>
      <c:valAx>
        <c:axId val="561785160"/>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6178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F067F6-F786-44E9-8290-5BA5737FF6AE}">
  <ds:schemaRefs>
    <ds:schemaRef ds:uri="http://www.w3.org/2001/XMLSchema"/>
  </ds:schemaRefs>
</ds:datastoreItem>
</file>

<file path=customXml/itemProps2.xml><?xml version="1.0" encoding="utf-8"?>
<ds:datastoreItem xmlns:ds="http://schemas.openxmlformats.org/officeDocument/2006/customXml" ds:itemID="{762247E7-3C76-4EE4-A32D-133C447E0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17718</Words>
  <Characters>100999</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Macedon Ranges Shire Council</Company>
  <LinksUpToDate>false</LinksUpToDate>
  <CharactersWithSpaces>118481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Terence Jaensch</dc:creator>
  <cp:keywords/>
  <dc:description/>
  <cp:lastModifiedBy>Terence Jaensch</cp:lastModifiedBy>
  <cp:revision>6</cp:revision>
  <cp:lastPrinted>2018-10-14T22:58:00Z</cp:lastPrinted>
  <dcterms:created xsi:type="dcterms:W3CDTF">2018-10-14T23:06:00Z</dcterms:created>
  <dcterms:modified xsi:type="dcterms:W3CDTF">2018-10-14T23:13:00Z</dcterms:modified>
</cp:coreProperties>
</file>