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50F" w:rsidRDefault="0034050F" w:rsidP="000B5559">
      <w:pPr>
        <w:spacing w:after="120"/>
        <w:rPr>
          <w:rFonts w:ascii="Arial" w:hAnsi="Arial" w:cs="Arial"/>
          <w:b/>
          <w:color w:val="4F6228" w:themeColor="accent3" w:themeShade="80"/>
          <w:sz w:val="56"/>
          <w:szCs w:val="68"/>
        </w:rPr>
      </w:pPr>
      <w:r>
        <w:rPr>
          <w:rFonts w:ascii="Arial" w:hAnsi="Arial" w:cs="Arial"/>
          <w:b/>
          <w:color w:val="4F6228" w:themeColor="accent3" w:themeShade="80"/>
          <w:sz w:val="56"/>
          <w:szCs w:val="68"/>
        </w:rPr>
        <w:t>Flora and Fauna Fact Sheet</w:t>
      </w:r>
    </w:p>
    <w:p w:rsidR="00B9782C" w:rsidRPr="00B9782C" w:rsidRDefault="00B9782C" w:rsidP="000B5559">
      <w:pPr>
        <w:spacing w:after="120"/>
        <w:rPr>
          <w:rFonts w:ascii="Arial" w:hAnsi="Arial" w:cs="Arial"/>
          <w:b/>
          <w:color w:val="4A4B4C"/>
          <w:sz w:val="36"/>
          <w:szCs w:val="36"/>
        </w:rPr>
      </w:pPr>
      <w:r w:rsidRPr="00B9782C">
        <w:rPr>
          <w:rFonts w:ascii="Arial" w:hAnsi="Arial" w:cs="Arial"/>
          <w:b/>
          <w:color w:val="4F6228" w:themeColor="accent3" w:themeShade="80"/>
          <w:sz w:val="56"/>
          <w:szCs w:val="68"/>
        </w:rPr>
        <w:t>Bald Hill Reserve, Kyneton</w:t>
      </w:r>
    </w:p>
    <w:p w:rsidR="006D1A2F"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t>Bald Hill Reserve is valued by the community as an ecologically, geologically and culturally significant location. Bald Hill Reserve provides low impact, passive tourism opportunities for bird watching, photograp</w:t>
      </w:r>
      <w:r w:rsidR="006D1A2F">
        <w:rPr>
          <w:rFonts w:ascii="Arial" w:hAnsi="Arial" w:cs="Arial"/>
          <w:color w:val="4A4B4C"/>
          <w:spacing w:val="-2"/>
          <w:sz w:val="22"/>
          <w:szCs w:val="22"/>
        </w:rPr>
        <w:t>hers, naturalists and education.</w:t>
      </w:r>
    </w:p>
    <w:p w:rsidR="00B9782C" w:rsidRPr="00B9782C"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t xml:space="preserve"> </w:t>
      </w:r>
      <w:r w:rsidRPr="00B9782C">
        <w:rPr>
          <w:rFonts w:ascii="Arial" w:hAnsi="Arial" w:cs="Arial"/>
          <w:color w:val="4A4B4C"/>
          <w:spacing w:val="-2"/>
          <w:sz w:val="22"/>
          <w:szCs w:val="22"/>
        </w:rPr>
        <w:br/>
        <w:t>Widespread land clearing practices during</w:t>
      </w:r>
      <w:r w:rsidR="006D1A2F">
        <w:rPr>
          <w:rFonts w:ascii="Arial" w:hAnsi="Arial" w:cs="Arial"/>
          <w:color w:val="4A4B4C"/>
          <w:spacing w:val="-2"/>
          <w:sz w:val="22"/>
          <w:szCs w:val="22"/>
        </w:rPr>
        <w:t xml:space="preserve"> early European settle</w:t>
      </w:r>
      <w:r w:rsidR="007301E6">
        <w:rPr>
          <w:rFonts w:ascii="Arial" w:hAnsi="Arial" w:cs="Arial"/>
          <w:color w:val="4A4B4C"/>
          <w:spacing w:val="-2"/>
          <w:sz w:val="22"/>
          <w:szCs w:val="22"/>
        </w:rPr>
        <w:t>ment</w:t>
      </w:r>
      <w:r w:rsidR="006D1A2F">
        <w:rPr>
          <w:rFonts w:ascii="Arial" w:hAnsi="Arial" w:cs="Arial"/>
          <w:color w:val="4A4B4C"/>
          <w:spacing w:val="-2"/>
          <w:sz w:val="22"/>
          <w:szCs w:val="22"/>
        </w:rPr>
        <w:t xml:space="preserve"> has resulted in</w:t>
      </w:r>
      <w:r w:rsidRPr="00B9782C">
        <w:rPr>
          <w:rFonts w:ascii="Arial" w:hAnsi="Arial" w:cs="Arial"/>
          <w:color w:val="4A4B4C"/>
          <w:spacing w:val="-2"/>
          <w:sz w:val="22"/>
          <w:szCs w:val="22"/>
        </w:rPr>
        <w:t xml:space="preserve"> very l</w:t>
      </w:r>
      <w:r w:rsidR="006D1A2F">
        <w:rPr>
          <w:rFonts w:ascii="Arial" w:hAnsi="Arial" w:cs="Arial"/>
          <w:color w:val="4A4B4C"/>
          <w:spacing w:val="-2"/>
          <w:sz w:val="22"/>
          <w:szCs w:val="22"/>
        </w:rPr>
        <w:t>ittle remnant vegetation remaining in the Kyneton region</w:t>
      </w:r>
      <w:r w:rsidRPr="00B9782C">
        <w:rPr>
          <w:rFonts w:ascii="Arial" w:hAnsi="Arial" w:cs="Arial"/>
          <w:color w:val="4A4B4C"/>
          <w:spacing w:val="-2"/>
          <w:sz w:val="22"/>
          <w:szCs w:val="22"/>
        </w:rPr>
        <w:t>. The Bald Hill Reserve has a mix of remnant and regenerating forests. It provides essential habitat for a range of native animal</w:t>
      </w:r>
      <w:r w:rsidR="006D1A2F">
        <w:rPr>
          <w:rFonts w:ascii="Arial" w:hAnsi="Arial" w:cs="Arial"/>
          <w:color w:val="4A4B4C"/>
          <w:spacing w:val="-2"/>
          <w:sz w:val="22"/>
          <w:szCs w:val="22"/>
        </w:rPr>
        <w:t>s and plants, many</w:t>
      </w:r>
      <w:r w:rsidR="007301E6">
        <w:rPr>
          <w:rFonts w:ascii="Arial" w:hAnsi="Arial" w:cs="Arial"/>
          <w:color w:val="4A4B4C"/>
          <w:spacing w:val="-2"/>
          <w:sz w:val="22"/>
          <w:szCs w:val="22"/>
        </w:rPr>
        <w:t xml:space="preserve"> of</w:t>
      </w:r>
      <w:r w:rsidR="006D1A2F">
        <w:rPr>
          <w:rFonts w:ascii="Arial" w:hAnsi="Arial" w:cs="Arial"/>
          <w:color w:val="4A4B4C"/>
          <w:spacing w:val="-2"/>
          <w:sz w:val="22"/>
          <w:szCs w:val="22"/>
        </w:rPr>
        <w:t xml:space="preserve"> which are at </w:t>
      </w:r>
      <w:r w:rsidRPr="00B9782C">
        <w:rPr>
          <w:rFonts w:ascii="Arial" w:hAnsi="Arial" w:cs="Arial"/>
          <w:color w:val="4A4B4C"/>
          <w:spacing w:val="-2"/>
          <w:sz w:val="22"/>
          <w:szCs w:val="22"/>
        </w:rPr>
        <w:t>threat of extinction.</w:t>
      </w:r>
      <w:r w:rsidR="006D1A2F">
        <w:rPr>
          <w:rFonts w:ascii="Arial" w:hAnsi="Arial" w:cs="Arial"/>
          <w:color w:val="4A4B4C"/>
          <w:spacing w:val="-2"/>
          <w:sz w:val="22"/>
          <w:szCs w:val="22"/>
        </w:rPr>
        <w:t xml:space="preserve"> </w:t>
      </w:r>
    </w:p>
    <w:p w:rsidR="00B9782C" w:rsidRPr="00B9782C"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br/>
        <w:t>This fact</w:t>
      </w:r>
      <w:r w:rsidR="007301E6">
        <w:rPr>
          <w:rFonts w:ascii="Arial" w:hAnsi="Arial" w:cs="Arial"/>
          <w:color w:val="4A4B4C"/>
          <w:spacing w:val="-2"/>
          <w:sz w:val="22"/>
          <w:szCs w:val="22"/>
        </w:rPr>
        <w:t xml:space="preserve"> </w:t>
      </w:r>
      <w:r w:rsidRPr="00B9782C">
        <w:rPr>
          <w:rFonts w:ascii="Arial" w:hAnsi="Arial" w:cs="Arial"/>
          <w:color w:val="4A4B4C"/>
          <w:spacing w:val="-2"/>
          <w:sz w:val="22"/>
          <w:szCs w:val="22"/>
        </w:rPr>
        <w:t>sheet aims to prov</w:t>
      </w:r>
      <w:r w:rsidR="006D1A2F">
        <w:rPr>
          <w:rFonts w:ascii="Arial" w:hAnsi="Arial" w:cs="Arial"/>
          <w:color w:val="4A4B4C"/>
          <w:spacing w:val="-2"/>
          <w:sz w:val="22"/>
          <w:szCs w:val="22"/>
        </w:rPr>
        <w:t>ide an overview of some of the</w:t>
      </w:r>
      <w:r w:rsidRPr="00B9782C">
        <w:rPr>
          <w:rFonts w:ascii="Arial" w:hAnsi="Arial" w:cs="Arial"/>
          <w:color w:val="4A4B4C"/>
          <w:spacing w:val="-2"/>
          <w:sz w:val="22"/>
          <w:szCs w:val="22"/>
        </w:rPr>
        <w:t xml:space="preserve"> unique species that inhabit Bald Hill Reserve</w:t>
      </w:r>
      <w:r w:rsidR="006D1A2F">
        <w:rPr>
          <w:rFonts w:ascii="Arial" w:hAnsi="Arial" w:cs="Arial"/>
          <w:color w:val="4A4B4C"/>
          <w:spacing w:val="-2"/>
          <w:sz w:val="22"/>
          <w:szCs w:val="22"/>
        </w:rPr>
        <w:t xml:space="preserve"> and the importance of conserving this special place for the community.</w:t>
      </w:r>
    </w:p>
    <w:p w:rsidR="00B9782C" w:rsidRPr="00B9782C" w:rsidRDefault="00B9782C" w:rsidP="000B5559">
      <w:pPr>
        <w:spacing w:after="100"/>
        <w:rPr>
          <w:rFonts w:ascii="Arial" w:hAnsi="Arial" w:cs="Arial"/>
          <w:color w:val="4A4B4C"/>
          <w:spacing w:val="-2"/>
          <w:sz w:val="22"/>
          <w:szCs w:val="22"/>
        </w:rPr>
      </w:pPr>
    </w:p>
    <w:p w:rsidR="00B9782C" w:rsidRPr="00B9782C" w:rsidRDefault="008D0965" w:rsidP="000B5559">
      <w:pPr>
        <w:spacing w:before="120" w:after="180"/>
        <w:rPr>
          <w:rFonts w:ascii="Arial" w:hAnsi="Arial" w:cs="Arial"/>
          <w:b/>
          <w:color w:val="4A4B4C"/>
          <w:sz w:val="36"/>
          <w:szCs w:val="36"/>
        </w:rPr>
      </w:pPr>
      <w:r w:rsidRPr="00B9782C">
        <w:rPr>
          <w:rFonts w:ascii="Arial" w:hAnsi="Arial" w:cs="Arial"/>
          <w:noProof/>
          <w:color w:val="4A4B4C"/>
          <w:spacing w:val="-2"/>
          <w:sz w:val="22"/>
          <w:szCs w:val="22"/>
          <w:lang w:eastAsia="en-AU"/>
        </w:rPr>
        <w:drawing>
          <wp:anchor distT="0" distB="0" distL="114300" distR="114300" simplePos="0" relativeHeight="251658240" behindDoc="0" locked="0" layoutInCell="1" allowOverlap="1">
            <wp:simplePos x="0" y="0"/>
            <wp:positionH relativeFrom="margin">
              <wp:align>right</wp:align>
            </wp:positionH>
            <wp:positionV relativeFrom="paragraph">
              <wp:posOffset>80645</wp:posOffset>
            </wp:positionV>
            <wp:extent cx="2552700" cy="1590675"/>
            <wp:effectExtent l="0" t="0" r="0" b="9525"/>
            <wp:wrapThrough wrapText="bothSides">
              <wp:wrapPolygon edited="0">
                <wp:start x="645" y="0"/>
                <wp:lineTo x="0" y="517"/>
                <wp:lineTo x="0" y="20953"/>
                <wp:lineTo x="484" y="21471"/>
                <wp:lineTo x="645" y="21471"/>
                <wp:lineTo x="20794" y="21471"/>
                <wp:lineTo x="20955" y="21471"/>
                <wp:lineTo x="21439" y="20953"/>
                <wp:lineTo x="21439" y="517"/>
                <wp:lineTo x="20794" y="0"/>
                <wp:lineTo x="645" y="0"/>
              </wp:wrapPolygon>
            </wp:wrapThrough>
            <wp:docPr id="1" name="Picture 1" descr="T:\Environmental Services\13. Photographs\Animals\Brown Toadlet\34652410206_a919cea4f3_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vironmental Services\13. Photographs\Animals\Brown Toadlet\34652410206_a919cea4f3_k (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290" t="12408" r="15110" b="14472"/>
                    <a:stretch/>
                  </pic:blipFill>
                  <pic:spPr bwMode="auto">
                    <a:xfrm>
                      <a:off x="0" y="0"/>
                      <a:ext cx="2552700" cy="1590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82C" w:rsidRPr="00B9782C">
        <w:rPr>
          <w:rFonts w:ascii="Arial" w:hAnsi="Arial" w:cs="Arial"/>
          <w:b/>
          <w:color w:val="4A4B4C"/>
          <w:sz w:val="36"/>
          <w:szCs w:val="36"/>
        </w:rPr>
        <w:t>The threatened species</w:t>
      </w:r>
    </w:p>
    <w:p w:rsidR="00B9782C" w:rsidRPr="00B9782C" w:rsidRDefault="00B9782C" w:rsidP="000B5559">
      <w:pPr>
        <w:spacing w:after="100"/>
        <w:rPr>
          <w:rFonts w:ascii="Arial" w:hAnsi="Arial" w:cs="Arial"/>
          <w:color w:val="4A4B4C"/>
          <w:spacing w:val="-2"/>
          <w:sz w:val="22"/>
          <w:szCs w:val="22"/>
        </w:rPr>
      </w:pPr>
      <w:r w:rsidRPr="00B9782C">
        <w:rPr>
          <w:rFonts w:ascii="Arial" w:hAnsi="Arial" w:cs="Arial"/>
          <w:color w:val="4A4B4C"/>
          <w:spacing w:val="-2"/>
          <w:sz w:val="28"/>
          <w:szCs w:val="28"/>
        </w:rPr>
        <w:t xml:space="preserve">Brown </w:t>
      </w:r>
      <w:proofErr w:type="spellStart"/>
      <w:r w:rsidRPr="00B9782C">
        <w:rPr>
          <w:rFonts w:ascii="Arial" w:hAnsi="Arial" w:cs="Arial"/>
          <w:color w:val="4A4B4C"/>
          <w:spacing w:val="-2"/>
          <w:sz w:val="28"/>
          <w:szCs w:val="28"/>
        </w:rPr>
        <w:t>Toadlet</w:t>
      </w:r>
      <w:proofErr w:type="spellEnd"/>
      <w:r w:rsidRPr="00B9782C">
        <w:rPr>
          <w:rFonts w:ascii="Arial" w:hAnsi="Arial" w:cs="Arial"/>
          <w:color w:val="4A4B4C"/>
          <w:spacing w:val="-2"/>
          <w:sz w:val="22"/>
          <w:szCs w:val="22"/>
        </w:rPr>
        <w:t xml:space="preserve">, </w:t>
      </w:r>
      <w:proofErr w:type="spellStart"/>
      <w:r w:rsidRPr="00B9782C">
        <w:rPr>
          <w:rFonts w:ascii="Arial" w:hAnsi="Arial" w:cs="Arial"/>
          <w:i/>
          <w:color w:val="4A4B4C"/>
          <w:spacing w:val="-2"/>
          <w:sz w:val="28"/>
          <w:szCs w:val="28"/>
        </w:rPr>
        <w:t>Pseudophryne</w:t>
      </w:r>
      <w:proofErr w:type="spellEnd"/>
      <w:r w:rsidRPr="00B9782C">
        <w:rPr>
          <w:rFonts w:ascii="Arial" w:hAnsi="Arial" w:cs="Arial"/>
          <w:i/>
          <w:color w:val="4A4B4C"/>
          <w:spacing w:val="-2"/>
          <w:sz w:val="28"/>
          <w:szCs w:val="28"/>
        </w:rPr>
        <w:t xml:space="preserve"> </w:t>
      </w:r>
      <w:proofErr w:type="spellStart"/>
      <w:r w:rsidRPr="00B9782C">
        <w:rPr>
          <w:rFonts w:ascii="Arial" w:hAnsi="Arial" w:cs="Arial"/>
          <w:i/>
          <w:color w:val="4A4B4C"/>
          <w:spacing w:val="-2"/>
          <w:sz w:val="28"/>
          <w:szCs w:val="28"/>
        </w:rPr>
        <w:t>bibroni</w:t>
      </w:r>
      <w:proofErr w:type="spellEnd"/>
    </w:p>
    <w:p w:rsidR="00B9782C"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t xml:space="preserve">Regular surveys for the Brown </w:t>
      </w:r>
      <w:proofErr w:type="spellStart"/>
      <w:r w:rsidRPr="00B9782C">
        <w:rPr>
          <w:rFonts w:ascii="Arial" w:hAnsi="Arial" w:cs="Arial"/>
          <w:color w:val="4A4B4C"/>
          <w:spacing w:val="-2"/>
          <w:sz w:val="22"/>
          <w:szCs w:val="22"/>
        </w:rPr>
        <w:t>Toadlet</w:t>
      </w:r>
      <w:proofErr w:type="spellEnd"/>
      <w:r w:rsidRPr="00B9782C">
        <w:rPr>
          <w:rFonts w:ascii="Arial" w:hAnsi="Arial" w:cs="Arial"/>
          <w:color w:val="4A4B4C"/>
          <w:spacing w:val="-2"/>
          <w:sz w:val="22"/>
          <w:szCs w:val="22"/>
        </w:rPr>
        <w:t xml:space="preserve"> h</w:t>
      </w:r>
      <w:r w:rsidR="006D1A2F">
        <w:rPr>
          <w:rFonts w:ascii="Arial" w:hAnsi="Arial" w:cs="Arial"/>
          <w:color w:val="4A4B4C"/>
          <w:spacing w:val="-2"/>
          <w:sz w:val="22"/>
          <w:szCs w:val="22"/>
        </w:rPr>
        <w:t>ave</w:t>
      </w:r>
      <w:r w:rsidRPr="00B9782C">
        <w:rPr>
          <w:rFonts w:ascii="Arial" w:hAnsi="Arial" w:cs="Arial"/>
          <w:color w:val="4A4B4C"/>
          <w:spacing w:val="-2"/>
          <w:sz w:val="22"/>
          <w:szCs w:val="22"/>
        </w:rPr>
        <w:t xml:space="preserve"> identified a large number at this site</w:t>
      </w:r>
      <w:r w:rsidR="007301E6">
        <w:rPr>
          <w:rFonts w:ascii="Arial" w:hAnsi="Arial" w:cs="Arial"/>
          <w:color w:val="4A4B4C"/>
          <w:spacing w:val="-2"/>
          <w:sz w:val="22"/>
          <w:szCs w:val="22"/>
        </w:rPr>
        <w:t>. R</w:t>
      </w:r>
      <w:r w:rsidRPr="00B9782C">
        <w:rPr>
          <w:rFonts w:ascii="Arial" w:hAnsi="Arial" w:cs="Arial"/>
          <w:color w:val="4A4B4C"/>
          <w:spacing w:val="-2"/>
          <w:sz w:val="22"/>
          <w:szCs w:val="22"/>
        </w:rPr>
        <w:t xml:space="preserve">esearch suggests that this may be Victoria’s largest extant population. The species lives in small burrows in the soil or under leaf litter on the ground. This close relative to the well-known Corroboree Frog breeds during autumn rain. The species is threatened in Victoria with an </w:t>
      </w:r>
      <w:r w:rsidR="006D1A2F">
        <w:rPr>
          <w:rFonts w:ascii="Arial" w:hAnsi="Arial" w:cs="Arial"/>
          <w:color w:val="4A4B4C"/>
          <w:spacing w:val="-2"/>
          <w:sz w:val="22"/>
          <w:szCs w:val="22"/>
        </w:rPr>
        <w:t>annual estimated</w:t>
      </w:r>
      <w:r w:rsidRPr="00B9782C">
        <w:rPr>
          <w:rFonts w:ascii="Arial" w:hAnsi="Arial" w:cs="Arial"/>
          <w:color w:val="4A4B4C"/>
          <w:spacing w:val="-2"/>
          <w:sz w:val="22"/>
          <w:szCs w:val="22"/>
        </w:rPr>
        <w:t xml:space="preserve"> population decline of 3%.</w:t>
      </w:r>
    </w:p>
    <w:p w:rsidR="00B9782C" w:rsidRPr="00B9782C" w:rsidRDefault="006D1A2F" w:rsidP="000B5559">
      <w:pPr>
        <w:spacing w:after="100"/>
        <w:rPr>
          <w:rFonts w:ascii="Arial" w:hAnsi="Arial" w:cs="Arial"/>
          <w:color w:val="4A4B4C"/>
          <w:spacing w:val="-2"/>
          <w:sz w:val="22"/>
          <w:szCs w:val="22"/>
        </w:rPr>
      </w:pPr>
      <w:r w:rsidRPr="00B9782C">
        <w:rPr>
          <w:rFonts w:ascii="Arial" w:hAnsi="Arial" w:cs="Arial"/>
          <w:noProof/>
          <w:color w:val="4A4B4C"/>
          <w:spacing w:val="-2"/>
          <w:sz w:val="28"/>
          <w:szCs w:val="28"/>
          <w:lang w:eastAsia="en-AU"/>
        </w:rPr>
        <w:drawing>
          <wp:anchor distT="0" distB="0" distL="114300" distR="114300" simplePos="0" relativeHeight="251659264" behindDoc="1" locked="0" layoutInCell="1" allowOverlap="1">
            <wp:simplePos x="0" y="0"/>
            <wp:positionH relativeFrom="column">
              <wp:posOffset>-48260</wp:posOffset>
            </wp:positionH>
            <wp:positionV relativeFrom="paragraph">
              <wp:posOffset>97155</wp:posOffset>
            </wp:positionV>
            <wp:extent cx="2295525" cy="2969942"/>
            <wp:effectExtent l="0" t="0" r="0" b="1905"/>
            <wp:wrapTight wrapText="bothSides">
              <wp:wrapPolygon edited="0">
                <wp:start x="717" y="0"/>
                <wp:lineTo x="0" y="277"/>
                <wp:lineTo x="0" y="21337"/>
                <wp:lineTo x="717" y="21475"/>
                <wp:lineTo x="20614" y="21475"/>
                <wp:lineTo x="21331" y="21337"/>
                <wp:lineTo x="21331" y="277"/>
                <wp:lineTo x="20614" y="0"/>
                <wp:lineTo x="717" y="0"/>
              </wp:wrapPolygon>
            </wp:wrapTight>
            <wp:docPr id="2" name="Picture 2" descr="T:\Environmental Services\13. Photographs\Animals\birds\owls\Powerful Owl Bald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vironmental Services\13. Photographs\Animals\birds\owls\Powerful Owl Bald Hill.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2595" t="19549" r="28700" b="9829"/>
                    <a:stretch/>
                  </pic:blipFill>
                  <pic:spPr bwMode="auto">
                    <a:xfrm>
                      <a:off x="0" y="0"/>
                      <a:ext cx="2295890" cy="297041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82C" w:rsidRPr="00B9782C" w:rsidRDefault="00B9782C" w:rsidP="000B5559">
      <w:pPr>
        <w:spacing w:after="100"/>
        <w:rPr>
          <w:rFonts w:ascii="Arial" w:hAnsi="Arial" w:cs="Arial"/>
          <w:color w:val="4A4B4C"/>
          <w:spacing w:val="-2"/>
          <w:sz w:val="22"/>
          <w:szCs w:val="22"/>
        </w:rPr>
      </w:pPr>
    </w:p>
    <w:p w:rsidR="00B9782C" w:rsidRPr="00B9782C" w:rsidRDefault="00B9782C" w:rsidP="000B5559">
      <w:pPr>
        <w:spacing w:after="100"/>
        <w:rPr>
          <w:rFonts w:ascii="Arial" w:hAnsi="Arial" w:cs="Arial"/>
          <w:color w:val="4A4B4C"/>
          <w:spacing w:val="-2"/>
          <w:sz w:val="28"/>
          <w:szCs w:val="28"/>
        </w:rPr>
      </w:pPr>
      <w:r w:rsidRPr="00B9782C">
        <w:rPr>
          <w:rFonts w:ascii="Arial" w:hAnsi="Arial" w:cs="Arial"/>
          <w:color w:val="4A4B4C"/>
          <w:spacing w:val="-2"/>
          <w:sz w:val="28"/>
          <w:szCs w:val="28"/>
        </w:rPr>
        <w:t>Powerful Owl</w:t>
      </w:r>
      <w:r w:rsidRPr="00B9782C">
        <w:rPr>
          <w:rFonts w:ascii="Arial" w:hAnsi="Arial" w:cs="Arial"/>
          <w:color w:val="4A4B4C"/>
          <w:spacing w:val="-2"/>
          <w:sz w:val="22"/>
          <w:szCs w:val="22"/>
        </w:rPr>
        <w:t xml:space="preserve">, </w:t>
      </w:r>
      <w:proofErr w:type="spellStart"/>
      <w:r w:rsidRPr="00B9782C">
        <w:rPr>
          <w:rFonts w:ascii="Arial" w:hAnsi="Arial" w:cs="Arial"/>
          <w:i/>
          <w:color w:val="4A4B4C"/>
          <w:spacing w:val="-2"/>
          <w:sz w:val="28"/>
          <w:szCs w:val="28"/>
        </w:rPr>
        <w:t>Ninox</w:t>
      </w:r>
      <w:proofErr w:type="spellEnd"/>
      <w:r w:rsidRPr="00B9782C">
        <w:rPr>
          <w:rFonts w:ascii="Arial" w:hAnsi="Arial" w:cs="Arial"/>
          <w:i/>
          <w:color w:val="4A4B4C"/>
          <w:spacing w:val="-2"/>
          <w:sz w:val="28"/>
          <w:szCs w:val="28"/>
        </w:rPr>
        <w:t xml:space="preserve"> </w:t>
      </w:r>
      <w:proofErr w:type="spellStart"/>
      <w:r w:rsidRPr="00B9782C">
        <w:rPr>
          <w:rFonts w:ascii="Arial" w:hAnsi="Arial" w:cs="Arial"/>
          <w:i/>
          <w:color w:val="4A4B4C"/>
          <w:spacing w:val="-2"/>
          <w:sz w:val="28"/>
          <w:szCs w:val="28"/>
        </w:rPr>
        <w:t>strenua</w:t>
      </w:r>
      <w:proofErr w:type="spellEnd"/>
    </w:p>
    <w:p w:rsidR="00B9782C" w:rsidRPr="00A205EE" w:rsidRDefault="00B9782C" w:rsidP="000B5559">
      <w:pPr>
        <w:spacing w:after="100"/>
        <w:ind w:right="247"/>
        <w:jc w:val="both"/>
        <w:rPr>
          <w:rFonts w:ascii="Arial" w:hAnsi="Arial" w:cs="Arial"/>
          <w:color w:val="FF0000"/>
          <w:spacing w:val="-2"/>
          <w:sz w:val="22"/>
          <w:szCs w:val="22"/>
        </w:rPr>
      </w:pPr>
      <w:r w:rsidRPr="00B9782C">
        <w:rPr>
          <w:rFonts w:ascii="Arial" w:hAnsi="Arial" w:cs="Arial"/>
          <w:color w:val="4A4B4C"/>
          <w:spacing w:val="-2"/>
          <w:sz w:val="22"/>
          <w:szCs w:val="22"/>
        </w:rPr>
        <w:t>A pair of Powerful Owls are known to frequent the reserve. This raptor is the largest species of Owl in Australia.</w:t>
      </w:r>
      <w:r w:rsidR="00A205EE">
        <w:rPr>
          <w:rFonts w:ascii="Arial" w:hAnsi="Arial" w:cs="Arial"/>
          <w:color w:val="4A4B4C"/>
          <w:spacing w:val="-2"/>
          <w:sz w:val="22"/>
          <w:szCs w:val="22"/>
        </w:rPr>
        <w:t xml:space="preserve"> They feed on possums and birds.</w:t>
      </w:r>
      <w:r w:rsidRPr="00B9782C">
        <w:rPr>
          <w:rFonts w:ascii="Arial" w:hAnsi="Arial" w:cs="Arial"/>
          <w:color w:val="4A4B4C"/>
          <w:spacing w:val="-2"/>
          <w:sz w:val="22"/>
          <w:szCs w:val="22"/>
        </w:rPr>
        <w:t xml:space="preserve"> Breeding usually commences during winter and a very large hollow is required for nesting. Fortunately, there are many large hollows which could be used by Powerful Owls in Bald Hill Reserve.</w:t>
      </w:r>
      <w:r w:rsidR="00A205EE">
        <w:rPr>
          <w:rFonts w:ascii="Arial" w:hAnsi="Arial" w:cs="Arial"/>
          <w:color w:val="4A4B4C"/>
          <w:spacing w:val="-2"/>
          <w:sz w:val="22"/>
          <w:szCs w:val="22"/>
        </w:rPr>
        <w:t xml:space="preserve"> Powerful Owls are threatened by extinction due to habitat loss. During autumn, they begin calling with a deep </w:t>
      </w:r>
      <w:proofErr w:type="spellStart"/>
      <w:r w:rsidR="00A205EE">
        <w:rPr>
          <w:rFonts w:ascii="Arial" w:hAnsi="Arial" w:cs="Arial"/>
          <w:color w:val="4A4B4C"/>
          <w:spacing w:val="-2"/>
          <w:sz w:val="22"/>
          <w:szCs w:val="22"/>
        </w:rPr>
        <w:t>hooo</w:t>
      </w:r>
      <w:proofErr w:type="spellEnd"/>
      <w:r w:rsidR="00A205EE">
        <w:rPr>
          <w:rFonts w:ascii="Arial" w:hAnsi="Arial" w:cs="Arial"/>
          <w:color w:val="4A4B4C"/>
          <w:spacing w:val="-2"/>
          <w:sz w:val="22"/>
          <w:szCs w:val="22"/>
        </w:rPr>
        <w:t xml:space="preserve"> </w:t>
      </w:r>
      <w:proofErr w:type="spellStart"/>
      <w:r w:rsidR="00A205EE">
        <w:rPr>
          <w:rFonts w:ascii="Arial" w:hAnsi="Arial" w:cs="Arial"/>
          <w:color w:val="4A4B4C"/>
          <w:spacing w:val="-2"/>
          <w:sz w:val="22"/>
          <w:szCs w:val="22"/>
        </w:rPr>
        <w:t>hoooo</w:t>
      </w:r>
      <w:proofErr w:type="spellEnd"/>
      <w:r w:rsidR="00A205EE">
        <w:rPr>
          <w:rFonts w:ascii="Arial" w:hAnsi="Arial" w:cs="Arial"/>
          <w:color w:val="4A4B4C"/>
          <w:spacing w:val="-2"/>
          <w:sz w:val="22"/>
          <w:szCs w:val="22"/>
        </w:rPr>
        <w:t xml:space="preserve"> as they begin to defend their territory and initiate breeding.</w:t>
      </w:r>
      <w:r w:rsidR="00A205EE">
        <w:rPr>
          <w:rFonts w:ascii="Arial" w:hAnsi="Arial" w:cs="Arial"/>
          <w:color w:val="4A4B4C"/>
          <w:spacing w:val="-2"/>
          <w:sz w:val="22"/>
          <w:szCs w:val="22"/>
          <w:highlight w:val="yellow"/>
        </w:rPr>
        <w:t xml:space="preserve"> </w:t>
      </w:r>
    </w:p>
    <w:p w:rsidR="00B9782C" w:rsidRDefault="00B9782C" w:rsidP="000B5559">
      <w:pPr>
        <w:spacing w:after="100"/>
        <w:rPr>
          <w:rFonts w:ascii="Arial" w:hAnsi="Arial" w:cs="Arial"/>
          <w:color w:val="4A4B4C"/>
          <w:spacing w:val="-2"/>
          <w:sz w:val="28"/>
          <w:szCs w:val="28"/>
        </w:rPr>
      </w:pPr>
      <w:bookmarkStart w:id="0" w:name="_GoBack"/>
      <w:bookmarkEnd w:id="0"/>
    </w:p>
    <w:p w:rsidR="00B9782C" w:rsidRDefault="00B9782C" w:rsidP="00B9782C">
      <w:pPr>
        <w:spacing w:after="100" w:line="240" w:lineRule="exact"/>
        <w:rPr>
          <w:rFonts w:ascii="Arial" w:hAnsi="Arial" w:cs="Arial"/>
          <w:color w:val="4A4B4C"/>
          <w:spacing w:val="-2"/>
          <w:sz w:val="28"/>
          <w:szCs w:val="28"/>
        </w:rPr>
      </w:pPr>
    </w:p>
    <w:p w:rsidR="00B9782C" w:rsidRDefault="00B9782C" w:rsidP="00B9782C">
      <w:pPr>
        <w:spacing w:after="100" w:line="240" w:lineRule="exact"/>
        <w:rPr>
          <w:rFonts w:ascii="Arial" w:hAnsi="Arial" w:cs="Arial"/>
          <w:color w:val="4A4B4C"/>
          <w:spacing w:val="-2"/>
          <w:sz w:val="28"/>
          <w:szCs w:val="28"/>
        </w:rPr>
      </w:pPr>
    </w:p>
    <w:p w:rsidR="00B9782C" w:rsidRDefault="00B9782C" w:rsidP="00B9782C">
      <w:pPr>
        <w:spacing w:after="100" w:line="240" w:lineRule="exact"/>
        <w:rPr>
          <w:rFonts w:ascii="Arial" w:hAnsi="Arial" w:cs="Arial"/>
          <w:color w:val="4A4B4C"/>
          <w:spacing w:val="-2"/>
          <w:sz w:val="28"/>
          <w:szCs w:val="28"/>
        </w:rPr>
      </w:pPr>
    </w:p>
    <w:p w:rsidR="00B9782C" w:rsidRDefault="00B9782C" w:rsidP="00B9782C">
      <w:pPr>
        <w:spacing w:after="100" w:line="240" w:lineRule="exact"/>
        <w:rPr>
          <w:rFonts w:ascii="Arial" w:hAnsi="Arial" w:cs="Arial"/>
          <w:color w:val="4A4B4C"/>
          <w:spacing w:val="-2"/>
          <w:sz w:val="28"/>
          <w:szCs w:val="28"/>
        </w:rPr>
      </w:pPr>
    </w:p>
    <w:p w:rsidR="00B9782C" w:rsidRPr="00B9782C" w:rsidRDefault="00B9782C" w:rsidP="00B9782C">
      <w:pPr>
        <w:spacing w:after="100" w:line="240" w:lineRule="exact"/>
        <w:rPr>
          <w:rFonts w:ascii="Arial" w:hAnsi="Arial" w:cs="Arial"/>
          <w:color w:val="4A4B4C"/>
          <w:spacing w:val="-2"/>
          <w:sz w:val="28"/>
          <w:szCs w:val="28"/>
        </w:rPr>
      </w:pPr>
    </w:p>
    <w:p w:rsidR="00B9782C" w:rsidRPr="00B9782C" w:rsidRDefault="00DC4B29" w:rsidP="000B5559">
      <w:pPr>
        <w:spacing w:after="100"/>
        <w:jc w:val="both"/>
        <w:rPr>
          <w:rFonts w:ascii="Arial" w:hAnsi="Arial" w:cs="Arial"/>
          <w:color w:val="4A4B4C"/>
          <w:spacing w:val="-2"/>
          <w:sz w:val="22"/>
          <w:szCs w:val="22"/>
        </w:rPr>
      </w:pPr>
      <w:r w:rsidRPr="00DC4B29">
        <w:rPr>
          <w:rFonts w:ascii="Arial" w:hAnsi="Arial" w:cs="Arial"/>
          <w:noProof/>
          <w:color w:val="4A4B4C"/>
          <w:spacing w:val="-2"/>
          <w:sz w:val="22"/>
          <w:szCs w:val="22"/>
          <w:lang w:eastAsia="en-AU"/>
        </w:rPr>
        <w:drawing>
          <wp:anchor distT="0" distB="0" distL="114300" distR="114300" simplePos="0" relativeHeight="251660288" behindDoc="1" locked="0" layoutInCell="1" allowOverlap="1">
            <wp:simplePos x="0" y="0"/>
            <wp:positionH relativeFrom="column">
              <wp:posOffset>3899397</wp:posOffset>
            </wp:positionH>
            <wp:positionV relativeFrom="paragraph">
              <wp:posOffset>201792</wp:posOffset>
            </wp:positionV>
            <wp:extent cx="2592070" cy="1534160"/>
            <wp:effectExtent l="0" t="0" r="0" b="8890"/>
            <wp:wrapTight wrapText="bothSides">
              <wp:wrapPolygon edited="0">
                <wp:start x="635" y="0"/>
                <wp:lineTo x="0" y="536"/>
                <wp:lineTo x="0" y="21189"/>
                <wp:lineTo x="635" y="21457"/>
                <wp:lineTo x="20796" y="21457"/>
                <wp:lineTo x="21431" y="21189"/>
                <wp:lineTo x="21431" y="536"/>
                <wp:lineTo x="20796" y="0"/>
                <wp:lineTo x="635" y="0"/>
              </wp:wrapPolygon>
            </wp:wrapTight>
            <wp:docPr id="21" name="Picture 21" descr="C:\Users\wterry\Desktop\33479375324_5ad2f526b2_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terry\Desktop\33479375324_5ad2f526b2_k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486" t="12702" r="15215" b="25964"/>
                    <a:stretch/>
                  </pic:blipFill>
                  <pic:spPr bwMode="auto">
                    <a:xfrm>
                      <a:off x="0" y="0"/>
                      <a:ext cx="2592070" cy="15341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4A4B4C"/>
          <w:spacing w:val="-2"/>
          <w:sz w:val="22"/>
          <w:szCs w:val="22"/>
          <w:lang w:eastAsia="en-AU"/>
        </w:rPr>
        <w:t xml:space="preserve"> </w:t>
      </w:r>
      <w:r>
        <w:rPr>
          <w:rFonts w:ascii="Arial" w:hAnsi="Arial" w:cs="Arial"/>
          <w:color w:val="4A4B4C"/>
          <w:spacing w:val="-2"/>
          <w:sz w:val="28"/>
          <w:szCs w:val="28"/>
        </w:rPr>
        <w:br/>
      </w:r>
      <w:r w:rsidR="00B9782C" w:rsidRPr="00B9782C">
        <w:rPr>
          <w:rFonts w:ascii="Arial" w:hAnsi="Arial" w:cs="Arial"/>
          <w:color w:val="4A4B4C"/>
          <w:spacing w:val="-2"/>
          <w:sz w:val="28"/>
          <w:szCs w:val="28"/>
        </w:rPr>
        <w:t xml:space="preserve">Brush-tailed Phascogale, </w:t>
      </w:r>
      <w:r w:rsidR="00B9782C" w:rsidRPr="00B9782C">
        <w:rPr>
          <w:rFonts w:ascii="Arial" w:hAnsi="Arial" w:cs="Arial"/>
          <w:i/>
          <w:color w:val="4A4B4C"/>
          <w:spacing w:val="-2"/>
          <w:sz w:val="28"/>
          <w:szCs w:val="28"/>
        </w:rPr>
        <w:t xml:space="preserve">Phascogale </w:t>
      </w:r>
      <w:proofErr w:type="spellStart"/>
      <w:r w:rsidR="00B9782C" w:rsidRPr="00B9782C">
        <w:rPr>
          <w:rFonts w:ascii="Arial" w:hAnsi="Arial" w:cs="Arial"/>
          <w:i/>
          <w:color w:val="4A4B4C"/>
          <w:spacing w:val="-2"/>
          <w:sz w:val="28"/>
          <w:szCs w:val="28"/>
        </w:rPr>
        <w:t>tapoatafa</w:t>
      </w:r>
      <w:proofErr w:type="spellEnd"/>
      <w:r w:rsidR="00B9782C" w:rsidRPr="00B9782C">
        <w:rPr>
          <w:rFonts w:ascii="Arial" w:hAnsi="Arial" w:cs="Arial"/>
          <w:i/>
          <w:color w:val="4A4B4C"/>
          <w:spacing w:val="-2"/>
          <w:sz w:val="22"/>
          <w:szCs w:val="22"/>
        </w:rPr>
        <w:br/>
      </w:r>
      <w:r w:rsidR="00B9782C" w:rsidRPr="00B9782C">
        <w:rPr>
          <w:rFonts w:ascii="Arial" w:hAnsi="Arial" w:cs="Arial"/>
          <w:color w:val="4A4B4C"/>
          <w:spacing w:val="-2"/>
          <w:sz w:val="22"/>
          <w:szCs w:val="22"/>
        </w:rPr>
        <w:br/>
      </w:r>
      <w:proofErr w:type="gramStart"/>
      <w:r w:rsidR="00B9782C" w:rsidRPr="00B9782C">
        <w:rPr>
          <w:rFonts w:ascii="Arial" w:hAnsi="Arial" w:cs="Arial"/>
          <w:color w:val="4A4B4C"/>
          <w:spacing w:val="-2"/>
          <w:sz w:val="22"/>
          <w:szCs w:val="22"/>
        </w:rPr>
        <w:t>Th</w:t>
      </w:r>
      <w:r w:rsidR="008D0965">
        <w:rPr>
          <w:rFonts w:ascii="Arial" w:hAnsi="Arial" w:cs="Arial"/>
          <w:color w:val="4A4B4C"/>
          <w:spacing w:val="-2"/>
          <w:sz w:val="22"/>
          <w:szCs w:val="22"/>
        </w:rPr>
        <w:t>is</w:t>
      </w:r>
      <w:proofErr w:type="gramEnd"/>
      <w:r w:rsidR="008D0965">
        <w:rPr>
          <w:rFonts w:ascii="Arial" w:hAnsi="Arial" w:cs="Arial"/>
          <w:color w:val="4A4B4C"/>
          <w:spacing w:val="-2"/>
          <w:sz w:val="22"/>
          <w:szCs w:val="22"/>
        </w:rPr>
        <w:t xml:space="preserve"> </w:t>
      </w:r>
      <w:r w:rsidR="00B9782C" w:rsidRPr="00B9782C">
        <w:rPr>
          <w:rFonts w:ascii="Arial" w:hAnsi="Arial" w:cs="Arial"/>
          <w:color w:val="4A4B4C"/>
          <w:spacing w:val="-2"/>
          <w:sz w:val="22"/>
          <w:szCs w:val="22"/>
        </w:rPr>
        <w:t>marsupial carnivore</w:t>
      </w:r>
      <w:r w:rsidR="008D0965">
        <w:rPr>
          <w:rFonts w:ascii="Arial" w:hAnsi="Arial" w:cs="Arial"/>
          <w:color w:val="4A4B4C"/>
          <w:spacing w:val="-2"/>
          <w:sz w:val="22"/>
          <w:szCs w:val="22"/>
        </w:rPr>
        <w:t xml:space="preserve"> </w:t>
      </w:r>
      <w:r w:rsidR="00B9782C" w:rsidRPr="00B9782C">
        <w:rPr>
          <w:rFonts w:ascii="Arial" w:hAnsi="Arial" w:cs="Arial"/>
          <w:color w:val="4A4B4C"/>
          <w:spacing w:val="-2"/>
          <w:sz w:val="22"/>
          <w:szCs w:val="22"/>
        </w:rPr>
        <w:t>is well known to the reserve and has been encountered several times by Council officers. The species feeds primarily on invertebrates</w:t>
      </w:r>
      <w:r>
        <w:rPr>
          <w:rFonts w:ascii="Arial" w:hAnsi="Arial" w:cs="Arial"/>
          <w:color w:val="4A4B4C"/>
          <w:spacing w:val="-2"/>
          <w:sz w:val="22"/>
          <w:szCs w:val="22"/>
        </w:rPr>
        <w:t xml:space="preserve"> such as beetles and spiders. </w:t>
      </w:r>
      <w:r w:rsidR="006D1A2F">
        <w:rPr>
          <w:rFonts w:ascii="Arial" w:hAnsi="Arial" w:cs="Arial"/>
          <w:color w:val="4A4B4C"/>
          <w:spacing w:val="-2"/>
          <w:sz w:val="22"/>
          <w:szCs w:val="22"/>
        </w:rPr>
        <w:t>It also</w:t>
      </w:r>
      <w:r>
        <w:rPr>
          <w:rFonts w:ascii="Arial" w:hAnsi="Arial" w:cs="Arial"/>
          <w:color w:val="4A4B4C"/>
          <w:spacing w:val="-2"/>
          <w:sz w:val="22"/>
          <w:szCs w:val="22"/>
        </w:rPr>
        <w:t xml:space="preserve"> require</w:t>
      </w:r>
      <w:r w:rsidR="006D1A2F">
        <w:rPr>
          <w:rFonts w:ascii="Arial" w:hAnsi="Arial" w:cs="Arial"/>
          <w:color w:val="4A4B4C"/>
          <w:spacing w:val="-2"/>
          <w:sz w:val="22"/>
          <w:szCs w:val="22"/>
        </w:rPr>
        <w:t>s</w:t>
      </w:r>
      <w:r>
        <w:rPr>
          <w:rFonts w:ascii="Arial" w:hAnsi="Arial" w:cs="Arial"/>
          <w:color w:val="4A4B4C"/>
          <w:spacing w:val="-2"/>
          <w:sz w:val="22"/>
          <w:szCs w:val="22"/>
        </w:rPr>
        <w:t xml:space="preserve"> as many as 12 natural tree hollows per individual.</w:t>
      </w:r>
      <w:r w:rsidR="008D0965">
        <w:rPr>
          <w:rFonts w:ascii="Arial" w:hAnsi="Arial" w:cs="Arial"/>
          <w:color w:val="4A4B4C"/>
          <w:spacing w:val="-2"/>
          <w:sz w:val="22"/>
          <w:szCs w:val="22"/>
        </w:rPr>
        <w:t xml:space="preserve"> The Brush-tailed </w:t>
      </w:r>
      <w:r w:rsidR="008D0965" w:rsidRPr="00A205EE">
        <w:rPr>
          <w:rFonts w:ascii="Arial" w:hAnsi="Arial" w:cs="Arial"/>
          <w:color w:val="4A4B4C"/>
          <w:spacing w:val="-2"/>
          <w:sz w:val="22"/>
          <w:szCs w:val="22"/>
        </w:rPr>
        <w:t xml:space="preserve">Phascogale is generally found </w:t>
      </w:r>
      <w:r w:rsidR="00A205EE">
        <w:rPr>
          <w:rFonts w:ascii="Arial" w:hAnsi="Arial" w:cs="Arial"/>
          <w:color w:val="4A4B4C"/>
          <w:spacing w:val="-2"/>
          <w:sz w:val="22"/>
          <w:szCs w:val="22"/>
        </w:rPr>
        <w:t>in woodlands and dry forests throughout central Victoria. This threatened species has been impacted by loss of habitat and introduced predators.</w:t>
      </w:r>
    </w:p>
    <w:p w:rsidR="00B9782C" w:rsidRPr="00B9782C" w:rsidRDefault="006D1A2F" w:rsidP="000B5559">
      <w:pPr>
        <w:spacing w:after="100"/>
        <w:rPr>
          <w:rFonts w:ascii="Helvetica" w:hAnsi="Helvetica" w:cs="Helvetica"/>
          <w:color w:val="384047"/>
          <w:spacing w:val="-2"/>
          <w:sz w:val="54"/>
          <w:szCs w:val="54"/>
        </w:rPr>
      </w:pPr>
      <w:r>
        <w:rPr>
          <w:noProof/>
          <w:lang w:eastAsia="en-AU"/>
        </w:rPr>
        <w:drawing>
          <wp:anchor distT="0" distB="0" distL="114300" distR="114300" simplePos="0" relativeHeight="251661312" behindDoc="1" locked="0" layoutInCell="1" allowOverlap="1">
            <wp:simplePos x="0" y="0"/>
            <wp:positionH relativeFrom="column">
              <wp:posOffset>-25677</wp:posOffset>
            </wp:positionH>
            <wp:positionV relativeFrom="paragraph">
              <wp:posOffset>267197</wp:posOffset>
            </wp:positionV>
            <wp:extent cx="2734945" cy="177673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34945" cy="1776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color w:val="4A4B4C"/>
          <w:spacing w:val="-2"/>
          <w:sz w:val="28"/>
          <w:szCs w:val="28"/>
        </w:rPr>
        <w:br/>
      </w:r>
      <w:r w:rsidR="00B9782C" w:rsidRPr="00B9782C">
        <w:rPr>
          <w:rFonts w:ascii="Arial" w:hAnsi="Arial" w:cs="Arial"/>
          <w:color w:val="4A4B4C"/>
          <w:spacing w:val="-2"/>
          <w:sz w:val="22"/>
          <w:szCs w:val="22"/>
        </w:rPr>
        <w:br/>
      </w:r>
      <w:r w:rsidR="00B9782C" w:rsidRPr="00B9782C">
        <w:rPr>
          <w:rFonts w:ascii="Arial" w:hAnsi="Arial" w:cs="Arial"/>
          <w:color w:val="4A4B4C"/>
          <w:spacing w:val="-2"/>
          <w:sz w:val="28"/>
          <w:szCs w:val="28"/>
        </w:rPr>
        <w:t xml:space="preserve">Tussock Skink, </w:t>
      </w:r>
      <w:proofErr w:type="spellStart"/>
      <w:r w:rsidR="00B9782C" w:rsidRPr="00B9782C">
        <w:rPr>
          <w:rFonts w:ascii="Arial" w:hAnsi="Arial" w:cs="Arial"/>
          <w:i/>
          <w:color w:val="4A4B4C"/>
          <w:spacing w:val="-2"/>
          <w:sz w:val="28"/>
          <w:szCs w:val="28"/>
        </w:rPr>
        <w:t>Pseudemoia</w:t>
      </w:r>
      <w:proofErr w:type="spellEnd"/>
      <w:r w:rsidR="00B9782C" w:rsidRPr="00B9782C">
        <w:rPr>
          <w:rFonts w:ascii="Arial" w:hAnsi="Arial" w:cs="Arial"/>
          <w:i/>
          <w:color w:val="4A4B4C"/>
          <w:spacing w:val="-2"/>
          <w:sz w:val="28"/>
          <w:szCs w:val="28"/>
        </w:rPr>
        <w:t xml:space="preserve"> </w:t>
      </w:r>
      <w:proofErr w:type="spellStart"/>
      <w:r w:rsidR="00B9782C" w:rsidRPr="00B9782C">
        <w:rPr>
          <w:rFonts w:ascii="Arial" w:hAnsi="Arial" w:cs="Arial"/>
          <w:i/>
          <w:color w:val="4A4B4C"/>
          <w:spacing w:val="-2"/>
          <w:sz w:val="28"/>
          <w:szCs w:val="28"/>
        </w:rPr>
        <w:t>pagenstecheri</w:t>
      </w:r>
      <w:proofErr w:type="spellEnd"/>
    </w:p>
    <w:p w:rsidR="00B9782C" w:rsidRPr="00B9782C"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t xml:space="preserve">This reptile was </w:t>
      </w:r>
      <w:r w:rsidR="00C576CE">
        <w:rPr>
          <w:rFonts w:ascii="Arial" w:hAnsi="Arial" w:cs="Arial"/>
          <w:color w:val="4A4B4C"/>
          <w:spacing w:val="-2"/>
          <w:sz w:val="22"/>
          <w:szCs w:val="22"/>
        </w:rPr>
        <w:t xml:space="preserve">recently </w:t>
      </w:r>
      <w:r w:rsidRPr="00B9782C">
        <w:rPr>
          <w:rFonts w:ascii="Arial" w:hAnsi="Arial" w:cs="Arial"/>
          <w:color w:val="4A4B4C"/>
          <w:spacing w:val="-2"/>
          <w:sz w:val="22"/>
          <w:szCs w:val="22"/>
        </w:rPr>
        <w:t>found in the open grassy areas of the reserve</w:t>
      </w:r>
      <w:r w:rsidR="00C576CE">
        <w:rPr>
          <w:rFonts w:ascii="Arial" w:hAnsi="Arial" w:cs="Arial"/>
          <w:color w:val="4A4B4C"/>
          <w:spacing w:val="-2"/>
          <w:sz w:val="22"/>
          <w:szCs w:val="22"/>
        </w:rPr>
        <w:t xml:space="preserve">. The individual found at Bald Hill </w:t>
      </w:r>
      <w:r w:rsidR="00C46C10">
        <w:rPr>
          <w:rFonts w:ascii="Arial" w:hAnsi="Arial" w:cs="Arial"/>
          <w:color w:val="4A4B4C"/>
          <w:spacing w:val="-2"/>
          <w:sz w:val="22"/>
          <w:szCs w:val="22"/>
        </w:rPr>
        <w:t>is the first record</w:t>
      </w:r>
      <w:r w:rsidR="00C576CE">
        <w:rPr>
          <w:rFonts w:ascii="Arial" w:hAnsi="Arial" w:cs="Arial"/>
          <w:color w:val="4A4B4C"/>
          <w:spacing w:val="-2"/>
          <w:sz w:val="22"/>
          <w:szCs w:val="22"/>
        </w:rPr>
        <w:t xml:space="preserve"> of this species in </w:t>
      </w:r>
      <w:r w:rsidR="00C46C10">
        <w:rPr>
          <w:rFonts w:ascii="Arial" w:hAnsi="Arial" w:cs="Arial"/>
          <w:color w:val="4A4B4C"/>
          <w:spacing w:val="-2"/>
          <w:sz w:val="22"/>
          <w:szCs w:val="22"/>
        </w:rPr>
        <w:t>the Kyneton district</w:t>
      </w:r>
      <w:r w:rsidRPr="00B9782C">
        <w:rPr>
          <w:rFonts w:ascii="Arial" w:hAnsi="Arial" w:cs="Arial"/>
          <w:color w:val="4A4B4C"/>
          <w:spacing w:val="-2"/>
          <w:sz w:val="22"/>
          <w:szCs w:val="22"/>
        </w:rPr>
        <w:t>. This skink relies on rocks and cracks in the soil to protect itself from potential predators. Widespread land clearing has reduced the habitat for this species. It can be identified by the conspicuous orange stripe down each side of the body.</w:t>
      </w:r>
      <w:r w:rsidR="00C46C10" w:rsidRPr="00C46C10">
        <w:rPr>
          <w:noProof/>
          <w:lang w:eastAsia="en-AU"/>
        </w:rPr>
        <w:t xml:space="preserve"> </w:t>
      </w:r>
      <w:r w:rsidR="00C46C10">
        <w:rPr>
          <w:noProof/>
          <w:lang w:eastAsia="en-AU"/>
        </w:rPr>
        <w:br/>
      </w:r>
      <w:r w:rsidR="00C46C10">
        <w:rPr>
          <w:noProof/>
          <w:lang w:eastAsia="en-AU"/>
        </w:rPr>
        <w:br/>
      </w:r>
      <w:r w:rsidR="00C46C10" w:rsidRPr="000B5559">
        <w:rPr>
          <w:rFonts w:ascii="Arial" w:hAnsi="Arial" w:cs="Arial"/>
          <w:i/>
          <w:color w:val="4A4B4C"/>
          <w:spacing w:val="-2"/>
          <w:sz w:val="22"/>
          <w:szCs w:val="22"/>
        </w:rPr>
        <w:t>Photo by Matt Clancy</w:t>
      </w:r>
    </w:p>
    <w:p w:rsidR="00B9782C" w:rsidRPr="00B9782C" w:rsidRDefault="00C46C10" w:rsidP="000B5559">
      <w:pPr>
        <w:spacing w:after="100"/>
        <w:rPr>
          <w:rFonts w:ascii="Arial" w:hAnsi="Arial" w:cs="Arial"/>
          <w:color w:val="4A4B4C"/>
          <w:spacing w:val="-2"/>
          <w:sz w:val="28"/>
          <w:szCs w:val="28"/>
        </w:rPr>
      </w:pPr>
      <w:r w:rsidRPr="00C46C10">
        <w:rPr>
          <w:rFonts w:ascii="Arial" w:hAnsi="Arial" w:cs="Arial"/>
          <w:i/>
          <w:noProof/>
          <w:color w:val="4A4B4C"/>
          <w:spacing w:val="-2"/>
          <w:sz w:val="28"/>
          <w:szCs w:val="28"/>
          <w:lang w:eastAsia="en-AU"/>
        </w:rPr>
        <w:drawing>
          <wp:anchor distT="0" distB="0" distL="114300" distR="114300" simplePos="0" relativeHeight="251662336" behindDoc="0" locked="0" layoutInCell="1" allowOverlap="1">
            <wp:simplePos x="0" y="0"/>
            <wp:positionH relativeFrom="margin">
              <wp:align>right</wp:align>
            </wp:positionH>
            <wp:positionV relativeFrom="paragraph">
              <wp:posOffset>11430</wp:posOffset>
            </wp:positionV>
            <wp:extent cx="1398905" cy="1613535"/>
            <wp:effectExtent l="0" t="0" r="0" b="5715"/>
            <wp:wrapThrough wrapText="bothSides">
              <wp:wrapPolygon edited="0">
                <wp:start x="1177" y="0"/>
                <wp:lineTo x="0" y="510"/>
                <wp:lineTo x="0" y="20656"/>
                <wp:lineTo x="882" y="21421"/>
                <wp:lineTo x="1177" y="21421"/>
                <wp:lineTo x="20002" y="21421"/>
                <wp:lineTo x="20296" y="21421"/>
                <wp:lineTo x="21178" y="20656"/>
                <wp:lineTo x="21178" y="510"/>
                <wp:lineTo x="20002" y="0"/>
                <wp:lineTo x="1177" y="0"/>
              </wp:wrapPolygon>
            </wp:wrapThrough>
            <wp:docPr id="23" name="Picture 23" descr="C:\Users\wterry\Downloads\22757375173_13b8b95ad9_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terry\Downloads\22757375173_13b8b95ad9_h (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686" r="17287" b="30614"/>
                    <a:stretch/>
                  </pic:blipFill>
                  <pic:spPr bwMode="auto">
                    <a:xfrm>
                      <a:off x="0" y="0"/>
                      <a:ext cx="1398905" cy="1613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82C" w:rsidRPr="00B9782C" w:rsidRDefault="00B9782C" w:rsidP="000B5559">
      <w:pPr>
        <w:spacing w:after="100"/>
        <w:rPr>
          <w:rFonts w:ascii="Arial" w:hAnsi="Arial" w:cs="Arial"/>
          <w:color w:val="4A4B4C"/>
          <w:spacing w:val="-2"/>
          <w:sz w:val="28"/>
          <w:szCs w:val="28"/>
        </w:rPr>
      </w:pPr>
      <w:r w:rsidRPr="00B9782C">
        <w:rPr>
          <w:rFonts w:ascii="Arial" w:hAnsi="Arial" w:cs="Arial"/>
          <w:color w:val="4A4B4C"/>
          <w:spacing w:val="-2"/>
          <w:sz w:val="28"/>
          <w:szCs w:val="28"/>
        </w:rPr>
        <w:t xml:space="preserve">Clover Glycine, </w:t>
      </w:r>
      <w:r w:rsidRPr="00B9782C">
        <w:rPr>
          <w:rFonts w:ascii="Arial" w:hAnsi="Arial" w:cs="Arial"/>
          <w:i/>
          <w:color w:val="4A4B4C"/>
          <w:spacing w:val="-2"/>
          <w:sz w:val="28"/>
          <w:szCs w:val="28"/>
        </w:rPr>
        <w:t xml:space="preserve">Glycine </w:t>
      </w:r>
      <w:proofErr w:type="spellStart"/>
      <w:r w:rsidRPr="00B9782C">
        <w:rPr>
          <w:rFonts w:ascii="Arial" w:hAnsi="Arial" w:cs="Arial"/>
          <w:i/>
          <w:color w:val="4A4B4C"/>
          <w:spacing w:val="-2"/>
          <w:sz w:val="28"/>
          <w:szCs w:val="28"/>
        </w:rPr>
        <w:t>latrobeana</w:t>
      </w:r>
      <w:proofErr w:type="spellEnd"/>
      <w:r w:rsidR="00C46C10" w:rsidRPr="00C46C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6C10" w:rsidRPr="000B5559"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t>This beautiful purple flower is nationally threatened due to clearing of native grasslands. At Bald Hill Reserve the species is known to b</w:t>
      </w:r>
      <w:r w:rsidR="00C46C10">
        <w:rPr>
          <w:rFonts w:ascii="Arial" w:hAnsi="Arial" w:cs="Arial"/>
          <w:color w:val="4A4B4C"/>
          <w:spacing w:val="-2"/>
          <w:sz w:val="22"/>
          <w:szCs w:val="22"/>
        </w:rPr>
        <w:t>e widespread in several grassy sections</w:t>
      </w:r>
      <w:r w:rsidRPr="00B9782C">
        <w:rPr>
          <w:rFonts w:ascii="Arial" w:hAnsi="Arial" w:cs="Arial"/>
          <w:color w:val="4A4B4C"/>
          <w:spacing w:val="-2"/>
          <w:sz w:val="22"/>
          <w:szCs w:val="22"/>
        </w:rPr>
        <w:t xml:space="preserve">. </w:t>
      </w:r>
      <w:r w:rsidR="00C576CE">
        <w:rPr>
          <w:rFonts w:ascii="Arial" w:hAnsi="Arial" w:cs="Arial"/>
          <w:color w:val="4A4B4C"/>
          <w:spacing w:val="-2"/>
          <w:sz w:val="22"/>
          <w:szCs w:val="22"/>
        </w:rPr>
        <w:t xml:space="preserve">Clover Glycine is an annual wildflower that flowers in spring. </w:t>
      </w:r>
      <w:r w:rsidR="006D1A2F">
        <w:rPr>
          <w:rFonts w:ascii="Arial" w:hAnsi="Arial" w:cs="Arial"/>
          <w:color w:val="4A4B4C"/>
          <w:spacing w:val="-2"/>
          <w:sz w:val="22"/>
          <w:szCs w:val="22"/>
        </w:rPr>
        <w:t>Weeds and erosion are potential threats for this delicate species.</w:t>
      </w:r>
    </w:p>
    <w:p w:rsidR="00C46C10" w:rsidRPr="00B9782C" w:rsidRDefault="00C46C10" w:rsidP="000B5559">
      <w:pPr>
        <w:spacing w:after="100"/>
        <w:rPr>
          <w:rFonts w:ascii="Arial" w:hAnsi="Arial" w:cs="Arial"/>
          <w:color w:val="4A4B4C"/>
          <w:spacing w:val="-2"/>
          <w:sz w:val="28"/>
          <w:szCs w:val="28"/>
        </w:rPr>
      </w:pPr>
    </w:p>
    <w:p w:rsidR="00B9782C" w:rsidRPr="00B9782C" w:rsidRDefault="001C6A38" w:rsidP="000B5559">
      <w:pPr>
        <w:spacing w:after="100"/>
        <w:rPr>
          <w:rFonts w:ascii="Arial" w:hAnsi="Arial" w:cs="Arial"/>
          <w:i/>
          <w:color w:val="4A4B4C"/>
          <w:spacing w:val="-2"/>
          <w:sz w:val="28"/>
          <w:szCs w:val="28"/>
        </w:rPr>
      </w:pPr>
      <w:r w:rsidRPr="00C46C10">
        <w:rPr>
          <w:rFonts w:ascii="Arial" w:hAnsi="Arial" w:cs="Arial"/>
          <w:noProof/>
          <w:color w:val="4A4B4C"/>
          <w:spacing w:val="-2"/>
          <w:sz w:val="28"/>
          <w:szCs w:val="28"/>
          <w:lang w:eastAsia="en-AU"/>
        </w:rPr>
        <w:drawing>
          <wp:anchor distT="0" distB="0" distL="114300" distR="114300" simplePos="0" relativeHeight="251663360" behindDoc="0" locked="0" layoutInCell="1" allowOverlap="1">
            <wp:simplePos x="0" y="0"/>
            <wp:positionH relativeFrom="margin">
              <wp:align>left</wp:align>
            </wp:positionH>
            <wp:positionV relativeFrom="paragraph">
              <wp:posOffset>12700</wp:posOffset>
            </wp:positionV>
            <wp:extent cx="1428750" cy="1218565"/>
            <wp:effectExtent l="0" t="0" r="0" b="635"/>
            <wp:wrapSquare wrapText="bothSides"/>
            <wp:docPr id="24" name="Picture 24" descr="C:\Users\wterry\Desktop\30550237604_64843a8b0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terry\Desktop\30550237604_64843a8b0b_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050" t="8056" r="16579" b="11929"/>
                    <a:stretch/>
                  </pic:blipFill>
                  <pic:spPr bwMode="auto">
                    <a:xfrm>
                      <a:off x="0" y="0"/>
                      <a:ext cx="1428750" cy="1218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A83">
        <w:rPr>
          <w:rFonts w:ascii="Arial" w:hAnsi="Arial" w:cs="Arial"/>
          <w:color w:val="4A4B4C"/>
          <w:spacing w:val="-2"/>
          <w:sz w:val="28"/>
          <w:szCs w:val="28"/>
        </w:rPr>
        <w:br/>
      </w:r>
      <w:r w:rsidR="00B9782C" w:rsidRPr="00B9782C">
        <w:rPr>
          <w:rFonts w:ascii="Arial" w:hAnsi="Arial" w:cs="Arial"/>
          <w:color w:val="4A4B4C"/>
          <w:spacing w:val="-2"/>
          <w:sz w:val="28"/>
          <w:szCs w:val="28"/>
        </w:rPr>
        <w:t xml:space="preserve">Matted-flax Lily, </w:t>
      </w:r>
      <w:r w:rsidR="00B9782C" w:rsidRPr="00B9782C">
        <w:rPr>
          <w:rFonts w:ascii="Arial" w:hAnsi="Arial" w:cs="Arial"/>
          <w:i/>
          <w:color w:val="4A4B4C"/>
          <w:spacing w:val="-2"/>
          <w:sz w:val="28"/>
          <w:szCs w:val="28"/>
        </w:rPr>
        <w:t xml:space="preserve">Dianella </w:t>
      </w:r>
      <w:proofErr w:type="spellStart"/>
      <w:r w:rsidR="00B9782C" w:rsidRPr="00B9782C">
        <w:rPr>
          <w:rFonts w:ascii="Arial" w:hAnsi="Arial" w:cs="Arial"/>
          <w:i/>
          <w:color w:val="4A4B4C"/>
          <w:spacing w:val="-2"/>
          <w:sz w:val="28"/>
          <w:szCs w:val="28"/>
        </w:rPr>
        <w:t>amoena</w:t>
      </w:r>
      <w:proofErr w:type="spellEnd"/>
    </w:p>
    <w:p w:rsidR="00B9782C" w:rsidRDefault="00B9782C" w:rsidP="000B5559">
      <w:pPr>
        <w:spacing w:after="100"/>
        <w:jc w:val="both"/>
        <w:rPr>
          <w:rFonts w:ascii="Arial" w:hAnsi="Arial" w:cs="Arial"/>
          <w:color w:val="4A4B4C"/>
          <w:spacing w:val="-2"/>
          <w:sz w:val="22"/>
          <w:szCs w:val="22"/>
        </w:rPr>
      </w:pPr>
      <w:r w:rsidRPr="00B9782C">
        <w:rPr>
          <w:rFonts w:ascii="Arial" w:hAnsi="Arial" w:cs="Arial"/>
          <w:color w:val="4A4B4C"/>
          <w:spacing w:val="-2"/>
          <w:sz w:val="22"/>
          <w:szCs w:val="22"/>
        </w:rPr>
        <w:t xml:space="preserve">In Victoria, this nationally threatened lily is known to occur in as few as 120 locations. </w:t>
      </w:r>
      <w:r w:rsidR="005169B0">
        <w:rPr>
          <w:rFonts w:ascii="Arial" w:hAnsi="Arial" w:cs="Arial"/>
          <w:color w:val="4A4B4C"/>
          <w:spacing w:val="-2"/>
          <w:sz w:val="22"/>
          <w:szCs w:val="22"/>
        </w:rPr>
        <w:t>O</w:t>
      </w:r>
      <w:r w:rsidR="006D1A2F">
        <w:rPr>
          <w:rFonts w:ascii="Arial" w:hAnsi="Arial" w:cs="Arial"/>
          <w:color w:val="4A4B4C"/>
          <w:spacing w:val="-2"/>
          <w:sz w:val="22"/>
          <w:szCs w:val="22"/>
        </w:rPr>
        <w:t>nly 50 of these</w:t>
      </w:r>
      <w:r w:rsidRPr="00B9782C">
        <w:rPr>
          <w:rFonts w:ascii="Arial" w:hAnsi="Arial" w:cs="Arial"/>
          <w:color w:val="4A4B4C"/>
          <w:spacing w:val="-2"/>
          <w:sz w:val="22"/>
          <w:szCs w:val="22"/>
        </w:rPr>
        <w:t xml:space="preserve"> known locations are believed to be producing seed. </w:t>
      </w:r>
      <w:r w:rsidR="00C46C10">
        <w:rPr>
          <w:rFonts w:ascii="Arial" w:hAnsi="Arial" w:cs="Arial"/>
          <w:color w:val="4A4B4C"/>
          <w:spacing w:val="-2"/>
          <w:sz w:val="22"/>
          <w:szCs w:val="22"/>
        </w:rPr>
        <w:t xml:space="preserve">The Matted-flax Lily can be distinguished from other Flax-lily species by the pale white anthers. </w:t>
      </w:r>
      <w:r w:rsidR="00A205EE">
        <w:rPr>
          <w:rFonts w:ascii="Arial" w:hAnsi="Arial" w:cs="Arial"/>
          <w:color w:val="4A4B4C"/>
          <w:spacing w:val="-2"/>
          <w:sz w:val="22"/>
          <w:szCs w:val="22"/>
        </w:rPr>
        <w:t>The species generally occurs in grasslands or in open woodlands.</w:t>
      </w:r>
    </w:p>
    <w:p w:rsidR="00C46C10" w:rsidRDefault="00C46C10" w:rsidP="000B5559">
      <w:pPr>
        <w:spacing w:after="100"/>
        <w:rPr>
          <w:rFonts w:ascii="Arial" w:hAnsi="Arial" w:cs="Arial"/>
          <w:color w:val="4A4B4C"/>
          <w:spacing w:val="-2"/>
          <w:sz w:val="22"/>
          <w:szCs w:val="22"/>
        </w:rPr>
      </w:pPr>
    </w:p>
    <w:p w:rsidR="006D1A2F" w:rsidRPr="00B9782C" w:rsidRDefault="006D1A2F" w:rsidP="000B5559">
      <w:pPr>
        <w:spacing w:after="100"/>
        <w:rPr>
          <w:rFonts w:ascii="Arial" w:hAnsi="Arial" w:cs="Arial"/>
          <w:color w:val="4A4B4C"/>
          <w:spacing w:val="-2"/>
          <w:sz w:val="22"/>
          <w:szCs w:val="22"/>
        </w:rPr>
      </w:pPr>
    </w:p>
    <w:p w:rsidR="00B9782C" w:rsidRPr="00765BFA" w:rsidRDefault="00C95710" w:rsidP="00A205EE">
      <w:pPr>
        <w:pStyle w:val="InformationBold"/>
        <w:spacing w:line="240" w:lineRule="auto"/>
        <w:ind w:right="2940"/>
        <w:rPr>
          <w:lang w:val="en-US"/>
        </w:rPr>
      </w:pPr>
      <w:r w:rsidRPr="0084777B">
        <w:rPr>
          <w:rFonts w:hint="eastAsia"/>
        </w:rPr>
        <w:t>For more informati</w:t>
      </w:r>
      <w:r w:rsidR="00B9782C">
        <w:rPr>
          <w:rFonts w:hint="eastAsia"/>
        </w:rPr>
        <w:t xml:space="preserve">on about Bald Hill Reserve or the threatened species listed here, contact the Council environment team at </w:t>
      </w:r>
      <w:hyperlink r:id="rId13" w:history="1">
        <w:r w:rsidR="00B9782C" w:rsidRPr="009967DD">
          <w:rPr>
            <w:rStyle w:val="Hyperlink"/>
            <w:rFonts w:hint="eastAsia"/>
          </w:rPr>
          <w:t>environment@mrsc.vic.gov.au</w:t>
        </w:r>
      </w:hyperlink>
    </w:p>
    <w:sectPr w:rsidR="00B9782C" w:rsidRPr="00765BFA" w:rsidSect="00A205EE">
      <w:headerReference w:type="default" r:id="rId14"/>
      <w:footerReference w:type="default" r:id="rId15"/>
      <w:pgSz w:w="11900" w:h="16820"/>
      <w:pgMar w:top="2694" w:right="851" w:bottom="993"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380" w:rsidRDefault="00A96380" w:rsidP="00ED1CA3">
      <w:r>
        <w:separator/>
      </w:r>
    </w:p>
  </w:endnote>
  <w:endnote w:type="continuationSeparator" w:id="0">
    <w:p w:rsidR="00A96380" w:rsidRDefault="00A96380" w:rsidP="00ED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Helvetica Light">
    <w:altName w:val="Agency FB"/>
    <w:charset w:val="00"/>
    <w:family w:val="auto"/>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848" w:rsidRDefault="00C33B5E">
    <w:pPr>
      <w:pStyle w:val="Footer"/>
    </w:pPr>
    <w:r>
      <w:rPr>
        <w:noProof/>
        <w:lang w:eastAsia="en-AU"/>
      </w:rPr>
      <mc:AlternateContent>
        <mc:Choice Requires="wpg">
          <w:drawing>
            <wp:anchor distT="0" distB="0" distL="114300" distR="114300" simplePos="0" relativeHeight="251705344" behindDoc="0" locked="0" layoutInCell="1" allowOverlap="1">
              <wp:simplePos x="0" y="0"/>
              <wp:positionH relativeFrom="page">
                <wp:posOffset>2984500</wp:posOffset>
              </wp:positionH>
              <wp:positionV relativeFrom="paragraph">
                <wp:posOffset>-1365250</wp:posOffset>
              </wp:positionV>
              <wp:extent cx="4568190" cy="2339975"/>
              <wp:effectExtent l="0" t="0" r="3810" b="3175"/>
              <wp:wrapNone/>
              <wp:docPr id="39" name="Group 39"/>
              <wp:cNvGraphicFramePr/>
              <a:graphic xmlns:a="http://schemas.openxmlformats.org/drawingml/2006/main">
                <a:graphicData uri="http://schemas.microsoft.com/office/word/2010/wordprocessingGroup">
                  <wpg:wgp>
                    <wpg:cNvGrpSpPr/>
                    <wpg:grpSpPr>
                      <a:xfrm>
                        <a:off x="0" y="0"/>
                        <a:ext cx="4568190" cy="2339975"/>
                        <a:chOff x="0" y="0"/>
                        <a:chExt cx="4568190" cy="2339975"/>
                      </a:xfrm>
                    </wpg:grpSpPr>
                    <wps:wsp>
                      <wps:cNvPr id="37" name="Freeform 37"/>
                      <wps:cNvSpPr>
                        <a:spLocks noChangeAspect="1" noChangeArrowheads="1"/>
                      </wps:cNvSpPr>
                      <wps:spPr bwMode="auto">
                        <a:xfrm>
                          <a:off x="2990850" y="0"/>
                          <a:ext cx="1577340" cy="181292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41510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8" name="Freeform 38"/>
                      <wps:cNvSpPr>
                        <a:spLocks noChangeAspect="1" noChangeArrowheads="1"/>
                      </wps:cNvSpPr>
                      <wps:spPr bwMode="auto">
                        <a:xfrm>
                          <a:off x="0" y="171450"/>
                          <a:ext cx="4469765" cy="216852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41510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anchor>
          </w:drawing>
        </mc:Choice>
        <mc:Fallback>
          <w:pict>
            <v:group w14:anchorId="152542FC" id="Group 39" o:spid="_x0000_s1026" style="position:absolute;margin-left:235pt;margin-top:-107.5pt;width:359.7pt;height:184.25pt;z-index:251705344;mso-position-horizontal-relative:page" coordsize="45681,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">
              <v:shape id="Freeform 37" o:spid="_x0000_s1027" style="position:absolute;left:29908;width:15773;height:18129;visibility:visible;mso-wrap-style:none;v-text-anchor:middle" coordsize="522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i/MUA&#10;AADbAAAADwAAAGRycy9kb3ducmV2LnhtbESP0WrCQBRE34X+w3KFvulGW6tEVyktSh4UifUDrtnb&#10;JDR7N2Y3mv69Kwg+DjNzhlmsOlOJCzWutKxgNIxAEGdWl5wrOP6sBzMQziNrrCyTgn9ysFq+9BYY&#10;a3vllC4Hn4sAYRejgsL7OpbSZQUZdENbEwfv1zYGfZBNLnWD1wA3lRxH0Yc0WHJYKLCmr4Kyv0Nr&#10;FKS7brrfVuft6TtKkslm076vW1Lqtd99zkF46vwz/GgnWsHbF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CL8xQAAANsAAAAPAAAAAAAAAAAAAAAAAJgCAABkcnMv&#10;ZG93bnJldi54bWxQSwUGAAAAAAQABAD1AAAAigMAAAAA&#10;" path="m5219,r,c5001,62,4782,156,4594,281,2657,1625,532,4436,157,5405v,62,-31,94,-31,125l126,5530c,5905,469,5999,876,5999v281,,531,-32,531,-32l1407,5967c2594,5811,3938,5311,5219,4717,5219,,5219,,5219,e" fillcolor="#415108" stroked="f">
                <v:fill opacity="42662f"/>
                <v:path o:connecttype="custom" o:connectlocs="476537379,0;476537379,0;419469701,25651378;14335361,493398718;11504912,504809268;11504912,504809268;79985944,547622399;128470717,544701172;128470717,544701172;476537379,430594162;476537379,0" o:connectangles="0,0,0,0,0,0,0,0,0,0,0"/>
                <o:lock v:ext="edit" aspectratio="t"/>
              </v:shape>
              <v:shape id="Freeform 38" o:spid="_x0000_s1028" style="position:absolute;top:1714;width:44697;height:21685;visibility:visible;mso-wrap-style:none;v-text-anchor:middle" coordsize="1468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MnMAA&#10;AADbAAAADwAAAGRycy9kb3ducmV2LnhtbERPz2vCMBS+D/wfwhO8rakKbqtGkYEg9DB13f2RPNti&#10;81KSzHb765eDsOPH93uzG20n7uRD61jBPMtBEGtnWq4VVJ+H51cQISIb7ByTgh8KsNtOnjZYGDfw&#10;me6XWIsUwqFABU2MfSFl0A1ZDJnriRN3dd5iTNDX0ngcUrjt5CLPV9Jiy6mhwZ7eG9K3y7dVUJa+&#10;/325Lj7o5L9ctdJvXp+jUrPpuF+DiDTGf/HDfTQKlmls+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vMnMAAAADbAAAADwAAAAAAAAAAAAAAAACYAgAAZHJzL2Rvd25y&#10;ZXYueG1sUEsFBgAAAAAEAAQA9QAAAIUDAAAAAA==&#10;" path="m14686,7124r,c14030,5249,13343,3936,12999,3311v,,-1656,-3311,-5155,-1124c,7124,,7124,,7124r14686,e" fillcolor="#415108" stroked="f">
                <v:fill opacity="26214f"/>
                <v:path o:connecttype="custom" o:connectlocs="1360212456,659825700;1360212456,659825700;1203963021,306665044;726508609,202560018;0,659825700;1360212456,659825700" o:connectangles="0,0,0,0,0,0"/>
                <o:lock v:ext="edit" aspectratio="t"/>
              </v:shape>
              <w10:wrap anchorx="page"/>
            </v:group>
          </w:pict>
        </mc:Fallback>
      </mc:AlternateContent>
    </w:r>
    <w:r>
      <w:rPr>
        <w:noProof/>
        <w:lang w:eastAsia="en-AU"/>
      </w:rPr>
      <mc:AlternateContent>
        <mc:Choice Requires="wpg">
          <w:drawing>
            <wp:anchor distT="0" distB="0" distL="114300" distR="114300" simplePos="0" relativeHeight="251702272" behindDoc="0" locked="0" layoutInCell="1" allowOverlap="1">
              <wp:simplePos x="0" y="0"/>
              <wp:positionH relativeFrom="column">
                <wp:posOffset>2457450</wp:posOffset>
              </wp:positionH>
              <wp:positionV relativeFrom="paragraph">
                <wp:posOffset>8034020</wp:posOffset>
              </wp:positionV>
              <wp:extent cx="4563745" cy="2338070"/>
              <wp:effectExtent l="0" t="4445" r="8255"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2338070"/>
                        <a:chOff x="4720" y="13536"/>
                        <a:chExt cx="7187" cy="3682"/>
                      </a:xfrm>
                    </wpg:grpSpPr>
                    <wps:wsp>
                      <wps:cNvPr id="35" name="Freeform 2"/>
                      <wps:cNvSpPr>
                        <a:spLocks noChangeAspect="1" noChangeArrowheads="1"/>
                      </wps:cNvSpPr>
                      <wps:spPr bwMode="auto">
                        <a:xfrm>
                          <a:off x="9423" y="13536"/>
                          <a:ext cx="2484" cy="285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41510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6" name="Freeform 1"/>
                      <wps:cNvSpPr>
                        <a:spLocks noChangeAspect="1" noChangeArrowheads="1"/>
                      </wps:cNvSpPr>
                      <wps:spPr bwMode="auto">
                        <a:xfrm>
                          <a:off x="4720" y="13803"/>
                          <a:ext cx="7039" cy="341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41510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94332" id="Group 34" o:spid="_x0000_s1026" style="position:absolute;margin-left:193.5pt;margin-top:632.6pt;width:359.35pt;height:184.1pt;z-index:251702272" coordorigin="4720,13536" coordsize="718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">
              <v:shape id="Freeform 2" o:spid="_x0000_s1027" style="position:absolute;left:9423;top:13536;width:2484;height:2855;visibility:visible;mso-wrap-style:none;v-text-anchor:middle" coordsize="522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ZEMUA&#10;AADbAAAADwAAAGRycy9kb3ducmV2LnhtbESP3WrCQBSE7wu+w3IK3umm/lRJXUValFwoJeoDnGZP&#10;k9Ds2ZjdaHx7VxB6OczMN8xi1ZlKXKhxpWUFb8MIBHFmdcm5gtNxM5iDcB5ZY2WZFNzIwWrZe1lg&#10;rO2VU7ocfC4ChF2MCgrv61hKlxVk0A1tTRy8X9sY9EE2udQNXgPcVHIURe/SYMlhocCaPgvK/g6t&#10;UZDuu9n3rjrvfr6iJJlut+1k05JS/ddu/QHCU+f/w892ohWMp/D4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hkQxQAAANsAAAAPAAAAAAAAAAAAAAAAAJgCAABkcnMv&#10;ZG93bnJldi54bWxQSwUGAAAAAAQABAD1AAAAigMAAAAA&#10;" path="m5219,r,c5001,62,4782,156,4594,281,2657,1625,532,4436,157,5405v,62,-31,94,-31,125l126,5530c,5905,469,5999,876,5999v281,,531,-32,531,-32l1407,5967c2594,5811,3938,5311,5219,4717,5219,,5219,,5219,e" fillcolor="#415108" stroked="f">
                <v:fill opacity="42662f"/>
                <v:path o:connecttype="custom" o:connectlocs="750453,0;750453,0;660582,40396;22575,777006;18118,794975;18118,794975;125962,862397;202316,857797;202316,857797;750453,678101;750453,0" o:connectangles="0,0,0,0,0,0,0,0,0,0,0"/>
                <o:lock v:ext="edit" aspectratio="t"/>
              </v:shape>
              <v:shape id="Freeform 1" o:spid="_x0000_s1028" style="position:absolute;left:4720;top:13803;width:7039;height:3415;visibility:visible;mso-wrap-style:none;v-text-anchor:middle" coordsize="1468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9dcIA&#10;AADbAAAADwAAAGRycy9kb3ducmV2LnhtbESPQWsCMRSE7wX/Q3iCt5qtwmq3RhFBEDy0rnp/JM/d&#10;pZuXJYm69tc3hYLHYWa+YRar3rbiRj40jhW8jTMQxNqZhisFp+P2dQ4iRGSDrWNS8KAAq+XgZYGF&#10;cXc+0K2MlUgQDgUqqGPsCimDrsliGLuOOHkX5y3GJH0ljcd7gttWTrIslxYbTgs1drSpSX+XV6tg&#10;v/fdz+wy+aQvf3anXL97fYhKjYb9+gNEpD4+w//tnVEwzeHv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P11wgAAANsAAAAPAAAAAAAAAAAAAAAAAJgCAABkcnMvZG93&#10;bnJldi54bWxQSwUGAAAAAAQABAD1AAAAhwMAAAAA&#10;" path="m14686,7124r,c14030,5249,13343,3936,12999,3311v,,-1656,-3311,-5155,-1124c,7124,,7124,,7124r14686,e" fillcolor="#415108" stroked="f">
                <v:fill opacity="26214f"/>
                <v:path o:connecttype="custom" o:connectlocs="2142067,1039096;2142067,1039096;1896005,482937;1144108,318992;0,1039096;2142067,1039096" o:connectangles="0,0,0,0,0,0"/>
                <o:lock v:ext="edit" aspectratio="t"/>
              </v:shape>
            </v:group>
          </w:pict>
        </mc:Fallback>
      </mc:AlternateContent>
    </w:r>
    <w:r>
      <w:rPr>
        <w:noProof/>
        <w:lang w:eastAsia="en-AU"/>
      </w:rPr>
      <mc:AlternateContent>
        <mc:Choice Requires="wpg">
          <w:drawing>
            <wp:anchor distT="0" distB="0" distL="114300" distR="114300" simplePos="0" relativeHeight="251701248" behindDoc="0" locked="0" layoutInCell="1" allowOverlap="1">
              <wp:simplePos x="0" y="0"/>
              <wp:positionH relativeFrom="column">
                <wp:posOffset>2990850</wp:posOffset>
              </wp:positionH>
              <wp:positionV relativeFrom="paragraph">
                <wp:posOffset>8510270</wp:posOffset>
              </wp:positionV>
              <wp:extent cx="4563745" cy="2338070"/>
              <wp:effectExtent l="7620" t="1270" r="635" b="381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2338070"/>
                        <a:chOff x="4720" y="13536"/>
                        <a:chExt cx="7187" cy="3682"/>
                      </a:xfrm>
                    </wpg:grpSpPr>
                    <wps:wsp>
                      <wps:cNvPr id="26" name="Freeform 2"/>
                      <wps:cNvSpPr>
                        <a:spLocks noChangeAspect="1" noChangeArrowheads="1"/>
                      </wps:cNvSpPr>
                      <wps:spPr bwMode="auto">
                        <a:xfrm>
                          <a:off x="9423" y="13536"/>
                          <a:ext cx="2484" cy="285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41510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7" name="Freeform 1"/>
                      <wps:cNvSpPr>
                        <a:spLocks noChangeAspect="1" noChangeArrowheads="1"/>
                      </wps:cNvSpPr>
                      <wps:spPr bwMode="auto">
                        <a:xfrm>
                          <a:off x="4720" y="13803"/>
                          <a:ext cx="7039" cy="341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41510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EEE4A" id="Group 25" o:spid="_x0000_s1026" style="position:absolute;margin-left:235.5pt;margin-top:670.1pt;width:359.35pt;height:184.1pt;z-index:251701248" coordorigin="4720,13536" coordsize="718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">
              <v:shape id="Freeform 2" o:spid="_x0000_s1027" style="position:absolute;left:9423;top:13536;width:2484;height:2855;visibility:visible;mso-wrap-style:none;v-text-anchor:middle" coordsize="522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RusQA&#10;AADbAAAADwAAAGRycy9kb3ducmV2LnhtbESP3YrCMBSE7wXfIRzBuzVV1h+qUWQXpReK+PMAx+bY&#10;FpuTbpNq9+03woKXw8x8wyxWrSnFg2pXWFYwHEQgiFOrC84UXM6bjxkI55E1lpZJwS85WC27nQXG&#10;2j75SI+Tz0SAsItRQe59FUvp0pwMuoGtiIN3s7VBH2SdSV3jM8BNKUdRNJEGCw4LOVb0lVN6PzVG&#10;wXHfTg+78md3/Y6SZLzdNp+bhpTq99r1HISn1r/D/+1EKxhN4PU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EbrEAAAA2wAAAA8AAAAAAAAAAAAAAAAAmAIAAGRycy9k&#10;b3ducmV2LnhtbFBLBQYAAAAABAAEAPUAAACJAwAAAAA=&#10;" path="m5219,r,c5001,62,4782,156,4594,281,2657,1625,532,4436,157,5405v,62,-31,94,-31,125l126,5530c,5905,469,5999,876,5999v281,,531,-32,531,-32l1407,5967c2594,5811,3938,5311,5219,4717,5219,,5219,,5219,e" fillcolor="#415108" stroked="f">
                <v:fill opacity="42662f"/>
                <v:path o:connecttype="custom" o:connectlocs="750453,0;750453,0;660582,40396;22575,777006;18118,794975;18118,794975;125962,862397;202316,857797;202316,857797;750453,678101;750453,0" o:connectangles="0,0,0,0,0,0,0,0,0,0,0"/>
                <o:lock v:ext="edit" aspectratio="t"/>
              </v:shape>
              <v:shape id="Freeform 1" o:spid="_x0000_s1028" style="position:absolute;left:4720;top:13803;width:7039;height:3415;visibility:visible;mso-wrap-style:none;v-text-anchor:middle" coordsize="1468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OM8EA&#10;AADbAAAADwAAAGRycy9kb3ducmV2LnhtbESPT4vCMBTE78J+h/AW9qapPahbjSKCsODBv3t/JM+2&#10;2LyUJKtdP70RBI/DzPyGmS0624gr+VA7VjAcZCCItTM1lwpOx3V/AiJEZIONY1LwTwEW84/eDAvj&#10;bryn6yGWIkE4FKigirEtpAy6Ioth4Fri5J2dtxiT9KU0Hm8JbhuZZ9lIWqw5LVTY0qoifTn8WQWb&#10;jW/v43O+pZ3/daeR/vZ6H5X6+uyWUxCRuvgOv9o/RkE+hueX9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tzjPBAAAA2wAAAA8AAAAAAAAAAAAAAAAAmAIAAGRycy9kb3du&#10;cmV2LnhtbFBLBQYAAAAABAAEAPUAAACGAwAAAAA=&#10;" path="m14686,7124r,c14030,5249,13343,3936,12999,3311v,,-1656,-3311,-5155,-1124c,7124,,7124,,7124r14686,e" fillcolor="#415108" stroked="f">
                <v:fill opacity="26214f"/>
                <v:path o:connecttype="custom" o:connectlocs="2142067,1039096;2142067,1039096;1896005,482937;1144108,318992;0,1039096;2142067,1039096" o:connectangles="0,0,0,0,0,0"/>
                <o:lock v:ext="edit" aspectratio="t"/>
              </v:shape>
            </v:group>
          </w:pict>
        </mc:Fallback>
      </mc:AlternateContent>
    </w:r>
    <w:r w:rsidR="00F24FB1">
      <w:rPr>
        <w:noProof/>
        <w:lang w:eastAsia="en-AU"/>
      </w:rPr>
      <w:drawing>
        <wp:anchor distT="0" distB="0" distL="114300" distR="114300" simplePos="0" relativeHeight="251699200" behindDoc="0" locked="0" layoutInCell="1" allowOverlap="1" wp14:anchorId="7088C6DE" wp14:editId="4A421CF0">
          <wp:simplePos x="0" y="0"/>
          <wp:positionH relativeFrom="page">
            <wp:posOffset>327394</wp:posOffset>
          </wp:positionH>
          <wp:positionV relativeFrom="page">
            <wp:posOffset>9983972</wp:posOffset>
          </wp:positionV>
          <wp:extent cx="3032494" cy="595423"/>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C A4 Document Address Block.eps"/>
                  <pic:cNvPicPr/>
                </pic:nvPicPr>
                <pic:blipFill>
                  <a:blip r:embed="rId1" cstate="screen">
                    <a:extLst>
                      <a:ext uri="{28A0092B-C50C-407E-A947-70E740481C1C}">
                        <a14:useLocalDpi xmlns:a14="http://schemas.microsoft.com/office/drawing/2010/main"/>
                      </a:ext>
                    </a:extLst>
                  </a:blip>
                  <a:srcRect l="15648" t="19191" r="2878" b="24243"/>
                  <a:stretch>
                    <a:fillRect/>
                  </a:stretch>
                </pic:blipFill>
                <pic:spPr>
                  <a:xfrm>
                    <a:off x="0" y="0"/>
                    <a:ext cx="3032494" cy="595423"/>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380" w:rsidRDefault="00A96380" w:rsidP="00ED1CA3">
      <w:r>
        <w:separator/>
      </w:r>
    </w:p>
  </w:footnote>
  <w:footnote w:type="continuationSeparator" w:id="0">
    <w:p w:rsidR="00A96380" w:rsidRDefault="00A96380" w:rsidP="00ED1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98F" w:rsidRDefault="00A22F1A">
    <w:pPr>
      <w:pStyle w:val="Header"/>
    </w:pPr>
    <w:r>
      <w:rPr>
        <w:noProof/>
        <w:lang w:eastAsia="en-AU"/>
      </w:rPr>
      <w:drawing>
        <wp:anchor distT="0" distB="0" distL="114300" distR="114300" simplePos="0" relativeHeight="251706368" behindDoc="0" locked="0" layoutInCell="1" allowOverlap="1">
          <wp:simplePos x="0" y="0"/>
          <wp:positionH relativeFrom="column">
            <wp:posOffset>-642620</wp:posOffset>
          </wp:positionH>
          <wp:positionV relativeFrom="page">
            <wp:posOffset>8890</wp:posOffset>
          </wp:positionV>
          <wp:extent cx="7560000" cy="15120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Header-Environment.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512000"/>
                  </a:xfrm>
                  <a:prstGeom prst="rect">
                    <a:avLst/>
                  </a:prstGeom>
                </pic:spPr>
              </pic:pic>
            </a:graphicData>
          </a:graphic>
          <wp14:sizeRelH relativeFrom="page">
            <wp14:pctWidth>0</wp14:pctWidth>
          </wp14:sizeRelH>
          <wp14:sizeRelV relativeFrom="page">
            <wp14:pctHeight>0</wp14:pctHeight>
          </wp14:sizeRelV>
        </wp:anchor>
      </w:drawing>
    </w:r>
    <w:r w:rsidR="00C6398F">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343805"/>
    <w:multiLevelType w:val="hybridMultilevel"/>
    <w:tmpl w:val="C7082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2876749"/>
    <w:multiLevelType w:val="hybridMultilevel"/>
    <w:tmpl w:val="C056150C"/>
    <w:lvl w:ilvl="0" w:tplc="C78E44F0">
      <w:start w:val="1"/>
      <w:numFmt w:val="bullet"/>
      <w:pStyle w:val="BulletPoin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3"/>
  </w:docVars>
  <w:rsids>
    <w:rsidRoot w:val="00C6398F"/>
    <w:rsid w:val="00002F38"/>
    <w:rsid w:val="00054195"/>
    <w:rsid w:val="000B5559"/>
    <w:rsid w:val="0015774B"/>
    <w:rsid w:val="00194A37"/>
    <w:rsid w:val="001C6A38"/>
    <w:rsid w:val="001D6218"/>
    <w:rsid w:val="001F5587"/>
    <w:rsid w:val="0021145B"/>
    <w:rsid w:val="00214F5A"/>
    <w:rsid w:val="00280F9B"/>
    <w:rsid w:val="002918D5"/>
    <w:rsid w:val="002A6379"/>
    <w:rsid w:val="002C5154"/>
    <w:rsid w:val="002E25A3"/>
    <w:rsid w:val="0030087E"/>
    <w:rsid w:val="0034050F"/>
    <w:rsid w:val="00344BD0"/>
    <w:rsid w:val="003B084C"/>
    <w:rsid w:val="003C0498"/>
    <w:rsid w:val="003E6658"/>
    <w:rsid w:val="0044585F"/>
    <w:rsid w:val="00471E49"/>
    <w:rsid w:val="004E4B03"/>
    <w:rsid w:val="004E7966"/>
    <w:rsid w:val="005169B0"/>
    <w:rsid w:val="00525D3E"/>
    <w:rsid w:val="00567DF0"/>
    <w:rsid w:val="00573B50"/>
    <w:rsid w:val="00585A37"/>
    <w:rsid w:val="005A000E"/>
    <w:rsid w:val="005A6688"/>
    <w:rsid w:val="00634861"/>
    <w:rsid w:val="0063637F"/>
    <w:rsid w:val="006654E0"/>
    <w:rsid w:val="006A112E"/>
    <w:rsid w:val="006D1A2F"/>
    <w:rsid w:val="006F475E"/>
    <w:rsid w:val="007301E6"/>
    <w:rsid w:val="00753A83"/>
    <w:rsid w:val="00765BFA"/>
    <w:rsid w:val="007C0C74"/>
    <w:rsid w:val="007E57B1"/>
    <w:rsid w:val="0082447D"/>
    <w:rsid w:val="008322F8"/>
    <w:rsid w:val="008549F9"/>
    <w:rsid w:val="008606B7"/>
    <w:rsid w:val="00895154"/>
    <w:rsid w:val="00897F32"/>
    <w:rsid w:val="008B2E9E"/>
    <w:rsid w:val="008D0965"/>
    <w:rsid w:val="00903017"/>
    <w:rsid w:val="00916A2B"/>
    <w:rsid w:val="00942976"/>
    <w:rsid w:val="00A205EE"/>
    <w:rsid w:val="00A22F1A"/>
    <w:rsid w:val="00A54295"/>
    <w:rsid w:val="00A96380"/>
    <w:rsid w:val="00AB7CB0"/>
    <w:rsid w:val="00AD622B"/>
    <w:rsid w:val="00AF11C2"/>
    <w:rsid w:val="00B11965"/>
    <w:rsid w:val="00B32BD1"/>
    <w:rsid w:val="00B9782C"/>
    <w:rsid w:val="00BA2755"/>
    <w:rsid w:val="00BD70CE"/>
    <w:rsid w:val="00BF3AE3"/>
    <w:rsid w:val="00BF44B2"/>
    <w:rsid w:val="00BF65DD"/>
    <w:rsid w:val="00C33B5E"/>
    <w:rsid w:val="00C46C10"/>
    <w:rsid w:val="00C46D56"/>
    <w:rsid w:val="00C576CE"/>
    <w:rsid w:val="00C6398F"/>
    <w:rsid w:val="00C77554"/>
    <w:rsid w:val="00C86448"/>
    <w:rsid w:val="00C95710"/>
    <w:rsid w:val="00CA2E3E"/>
    <w:rsid w:val="00CA57BE"/>
    <w:rsid w:val="00CA70D2"/>
    <w:rsid w:val="00CC0B9C"/>
    <w:rsid w:val="00CC3CDA"/>
    <w:rsid w:val="00CF3020"/>
    <w:rsid w:val="00D03278"/>
    <w:rsid w:val="00D03A52"/>
    <w:rsid w:val="00D858E2"/>
    <w:rsid w:val="00D93E33"/>
    <w:rsid w:val="00DA3F8C"/>
    <w:rsid w:val="00DB6181"/>
    <w:rsid w:val="00DC4B29"/>
    <w:rsid w:val="00DC4D00"/>
    <w:rsid w:val="00DD7C9B"/>
    <w:rsid w:val="00E064F8"/>
    <w:rsid w:val="00E41B1C"/>
    <w:rsid w:val="00E56002"/>
    <w:rsid w:val="00E575BC"/>
    <w:rsid w:val="00E97F0B"/>
    <w:rsid w:val="00ED1CA3"/>
    <w:rsid w:val="00F11A4C"/>
    <w:rsid w:val="00F24FB1"/>
    <w:rsid w:val="00F312D3"/>
    <w:rsid w:val="00F32719"/>
    <w:rsid w:val="00F41AF4"/>
    <w:rsid w:val="00F6439C"/>
    <w:rsid w:val="00F81563"/>
    <w:rsid w:val="00FA59F7"/>
    <w:rsid w:val="00FB2848"/>
    <w:rsid w:val="00FD3684"/>
    <w:rsid w:val="00FE0A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FB8F133-C330-4257-9860-175C27F5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A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3AE3"/>
    <w:rPr>
      <w:rFonts w:ascii="Lucida Grande" w:hAnsi="Lucida Grande" w:cs="Lucida Grande"/>
      <w:sz w:val="18"/>
      <w:szCs w:val="18"/>
    </w:rPr>
  </w:style>
  <w:style w:type="paragraph" w:styleId="NoSpacing">
    <w:name w:val="No Spacing"/>
    <w:uiPriority w:val="1"/>
    <w:qFormat/>
    <w:rsid w:val="00002F38"/>
  </w:style>
  <w:style w:type="paragraph" w:customStyle="1" w:styleId="MRSCBoldCoverHeading">
    <w:name w:val="MRSC Bold Cover Heading"/>
    <w:next w:val="MRSCLightCoverHeading"/>
    <w:qFormat/>
    <w:rsid w:val="00002F38"/>
    <w:rPr>
      <w:rFonts w:ascii="Helvetica" w:hAnsi="Helvetica"/>
      <w:b/>
      <w:color w:val="FFFFFF" w:themeColor="background1"/>
      <w:sz w:val="108"/>
      <w:szCs w:val="108"/>
    </w:rPr>
  </w:style>
  <w:style w:type="paragraph" w:customStyle="1" w:styleId="MRSCLightCoverHeading">
    <w:name w:val="MRSC Light Cover Heading"/>
    <w:qFormat/>
    <w:rsid w:val="00002F38"/>
    <w:rPr>
      <w:rFonts w:ascii="Helvetica Light" w:hAnsi="Helvetica Light"/>
      <w:color w:val="FFFFFF" w:themeColor="background1"/>
      <w:sz w:val="108"/>
      <w:szCs w:val="108"/>
    </w:rPr>
  </w:style>
  <w:style w:type="character" w:customStyle="1" w:styleId="MRSCSmallCoverHeading">
    <w:name w:val="MRSC Small Cover Heading"/>
    <w:basedOn w:val="DefaultParagraphFont"/>
    <w:uiPriority w:val="1"/>
    <w:qFormat/>
    <w:rsid w:val="00002F38"/>
    <w:rPr>
      <w:sz w:val="44"/>
      <w:szCs w:val="44"/>
    </w:rPr>
  </w:style>
  <w:style w:type="paragraph" w:styleId="Header">
    <w:name w:val="header"/>
    <w:basedOn w:val="Normal"/>
    <w:link w:val="HeaderChar"/>
    <w:uiPriority w:val="99"/>
    <w:unhideWhenUsed/>
    <w:rsid w:val="00ED1CA3"/>
    <w:pPr>
      <w:tabs>
        <w:tab w:val="center" w:pos="4320"/>
        <w:tab w:val="right" w:pos="8640"/>
      </w:tabs>
    </w:pPr>
  </w:style>
  <w:style w:type="character" w:customStyle="1" w:styleId="HeaderChar">
    <w:name w:val="Header Char"/>
    <w:basedOn w:val="DefaultParagraphFont"/>
    <w:link w:val="Header"/>
    <w:uiPriority w:val="99"/>
    <w:rsid w:val="00ED1CA3"/>
  </w:style>
  <w:style w:type="paragraph" w:styleId="Footer">
    <w:name w:val="footer"/>
    <w:basedOn w:val="Normal"/>
    <w:link w:val="FooterChar"/>
    <w:uiPriority w:val="99"/>
    <w:unhideWhenUsed/>
    <w:rsid w:val="00ED1CA3"/>
    <w:pPr>
      <w:tabs>
        <w:tab w:val="center" w:pos="4320"/>
        <w:tab w:val="right" w:pos="8640"/>
      </w:tabs>
    </w:pPr>
  </w:style>
  <w:style w:type="character" w:customStyle="1" w:styleId="FooterChar">
    <w:name w:val="Footer Char"/>
    <w:basedOn w:val="DefaultParagraphFont"/>
    <w:link w:val="Footer"/>
    <w:uiPriority w:val="99"/>
    <w:rsid w:val="00ED1CA3"/>
  </w:style>
  <w:style w:type="paragraph" w:customStyle="1" w:styleId="BulletPoints">
    <w:name w:val="Bullet Points"/>
    <w:basedOn w:val="Paragraphtext"/>
    <w:qFormat/>
    <w:rsid w:val="00BF65DD"/>
    <w:pPr>
      <w:numPr>
        <w:numId w:val="1"/>
      </w:numPr>
    </w:pPr>
  </w:style>
  <w:style w:type="paragraph" w:customStyle="1" w:styleId="InformationBold">
    <w:name w:val="Information Bold"/>
    <w:basedOn w:val="Paragraphtext"/>
    <w:qFormat/>
    <w:rsid w:val="00BF65DD"/>
    <w:rPr>
      <w:b/>
    </w:rPr>
  </w:style>
  <w:style w:type="paragraph" w:customStyle="1" w:styleId="Headingpart1">
    <w:name w:val="Heading part 1"/>
    <w:basedOn w:val="Normal"/>
    <w:qFormat/>
    <w:rsid w:val="004E4B03"/>
    <w:pPr>
      <w:spacing w:after="120"/>
    </w:pPr>
    <w:rPr>
      <w:rFonts w:ascii="Arial" w:hAnsi="Arial" w:cs="Arial"/>
      <w:b/>
      <w:color w:val="415108"/>
      <w:sz w:val="56"/>
      <w:szCs w:val="68"/>
    </w:rPr>
  </w:style>
  <w:style w:type="paragraph" w:customStyle="1" w:styleId="Subheading">
    <w:name w:val="Subheading"/>
    <w:basedOn w:val="Normal"/>
    <w:qFormat/>
    <w:rsid w:val="004E4B03"/>
    <w:pPr>
      <w:spacing w:before="120" w:after="180"/>
    </w:pPr>
    <w:rPr>
      <w:rFonts w:ascii="Arial" w:hAnsi="Arial" w:cs="Arial"/>
      <w:b/>
      <w:color w:val="4A4B4C"/>
      <w:sz w:val="36"/>
      <w:szCs w:val="36"/>
    </w:rPr>
  </w:style>
  <w:style w:type="paragraph" w:customStyle="1" w:styleId="Paragraphtext">
    <w:name w:val="Paragraph text"/>
    <w:basedOn w:val="Normal"/>
    <w:qFormat/>
    <w:rsid w:val="00BF65DD"/>
    <w:pPr>
      <w:spacing w:after="100" w:line="240" w:lineRule="exact"/>
    </w:pPr>
    <w:rPr>
      <w:rFonts w:ascii="Arial" w:hAnsi="Arial" w:cs="Arial"/>
      <w:color w:val="4A4B4C"/>
      <w:spacing w:val="-2"/>
      <w:sz w:val="22"/>
      <w:szCs w:val="22"/>
    </w:rPr>
  </w:style>
  <w:style w:type="character" w:styleId="Hyperlink">
    <w:name w:val="Hyperlink"/>
    <w:basedOn w:val="DefaultParagraphFont"/>
    <w:uiPriority w:val="99"/>
    <w:unhideWhenUsed/>
    <w:rsid w:val="00C33B5E"/>
    <w:rPr>
      <w:color w:val="41510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nvironment@mrsc.vic.gov.a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2</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One Degree</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Gamble</dc:creator>
  <cp:keywords/>
  <dc:description/>
  <cp:lastModifiedBy>William Terry</cp:lastModifiedBy>
  <cp:revision>7</cp:revision>
  <cp:lastPrinted>2016-09-19T03:58:00Z</cp:lastPrinted>
  <dcterms:created xsi:type="dcterms:W3CDTF">2017-07-17T04:02:00Z</dcterms:created>
  <dcterms:modified xsi:type="dcterms:W3CDTF">2017-07-18T23:19:00Z</dcterms:modified>
</cp:coreProperties>
</file>